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1E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1E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61E4D">
        <w:rPr>
          <w:rFonts w:ascii="Century" w:hAnsi="Century"/>
          <w:b/>
          <w:sz w:val="24"/>
          <w:szCs w:val="24"/>
        </w:rPr>
        <w:t>Андреїшин Галині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61E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61E4D">
        <w:rPr>
          <w:rFonts w:ascii="Century" w:hAnsi="Century"/>
          <w:b/>
          <w:sz w:val="24"/>
          <w:szCs w:val="24"/>
        </w:rPr>
        <w:t>вул.Підгай,84б,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61E4D">
        <w:rPr>
          <w:rFonts w:ascii="Century" w:hAnsi="Century"/>
          <w:sz w:val="24"/>
          <w:szCs w:val="24"/>
        </w:rPr>
        <w:t>Андреїшин Галині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61E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61E4D">
        <w:rPr>
          <w:rFonts w:ascii="Century" w:hAnsi="Century"/>
          <w:sz w:val="24"/>
          <w:szCs w:val="24"/>
        </w:rPr>
        <w:t>вул.Підгай,84б,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61E4D">
        <w:rPr>
          <w:rFonts w:ascii="Century" w:hAnsi="Century"/>
          <w:sz w:val="24"/>
          <w:szCs w:val="24"/>
        </w:rPr>
        <w:t>КП «Картограф»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61E4D">
        <w:rPr>
          <w:rFonts w:ascii="Century" w:hAnsi="Century"/>
          <w:bCs/>
          <w:sz w:val="24"/>
          <w:szCs w:val="24"/>
        </w:rPr>
        <w:t>Андреїшин Галині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61E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61E4D">
        <w:rPr>
          <w:rFonts w:ascii="Century" w:hAnsi="Century"/>
          <w:bCs/>
          <w:sz w:val="24"/>
          <w:szCs w:val="24"/>
        </w:rPr>
        <w:t>4620910100:29:028:0195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61E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61E4D">
        <w:rPr>
          <w:rFonts w:ascii="Century" w:hAnsi="Century"/>
          <w:bCs/>
          <w:sz w:val="24"/>
          <w:szCs w:val="24"/>
        </w:rPr>
        <w:t>вул.Підгай,84б,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61E4D">
        <w:rPr>
          <w:rFonts w:ascii="Century" w:hAnsi="Century"/>
          <w:bCs/>
          <w:sz w:val="24"/>
          <w:szCs w:val="24"/>
        </w:rPr>
        <w:t>Андреїшин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61E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61E4D">
        <w:rPr>
          <w:rFonts w:ascii="Century" w:hAnsi="Century"/>
          <w:bCs/>
          <w:sz w:val="24"/>
          <w:szCs w:val="24"/>
        </w:rPr>
        <w:t>4620910100:29:028:0195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61E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61E4D">
        <w:rPr>
          <w:rFonts w:ascii="Century" w:hAnsi="Century"/>
          <w:bCs/>
          <w:sz w:val="24"/>
          <w:szCs w:val="24"/>
        </w:rPr>
        <w:t>вул.Підгай,84б,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61E4D">
        <w:rPr>
          <w:rFonts w:ascii="Century" w:hAnsi="Century"/>
          <w:bCs/>
          <w:sz w:val="24"/>
          <w:szCs w:val="24"/>
        </w:rPr>
        <w:t>Андреїшин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E4D" w:rsidRDefault="00961E4D" w:rsidP="00381483">
      <w:pPr>
        <w:spacing w:after="0" w:line="240" w:lineRule="auto"/>
      </w:pPr>
      <w:r>
        <w:separator/>
      </w:r>
    </w:p>
  </w:endnote>
  <w:endnote w:type="continuationSeparator" w:id="0">
    <w:p w:rsidR="00961E4D" w:rsidRDefault="00961E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E4D" w:rsidRDefault="00961E4D" w:rsidP="00381483">
      <w:pPr>
        <w:spacing w:after="0" w:line="240" w:lineRule="auto"/>
      </w:pPr>
      <w:r>
        <w:separator/>
      </w:r>
    </w:p>
  </w:footnote>
  <w:footnote w:type="continuationSeparator" w:id="0">
    <w:p w:rsidR="00961E4D" w:rsidRDefault="00961E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61E4D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