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423EAA39" w:rsidR="005F1FF5" w:rsidRPr="007879F7" w:rsidRDefault="003804AE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55441A">
        <w:rPr>
          <w:rFonts w:ascii="Century" w:hAnsi="Century"/>
          <w:b/>
          <w:sz w:val="28"/>
          <w:szCs w:val="28"/>
          <w:lang w:val="uk-UA"/>
        </w:rPr>
        <w:t>6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7104550D" w:rsidR="007879F7" w:rsidRPr="00FD4772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5196DBFC" w14:textId="0F129BF0" w:rsidR="005F1FF5" w:rsidRPr="005F1FF5" w:rsidRDefault="0055441A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18 квітня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FD4772">
      <w:pPr>
        <w:jc w:val="both"/>
        <w:rPr>
          <w:rFonts w:ascii="Century" w:hAnsi="Century"/>
          <w:lang w:val="uk-UA"/>
        </w:rPr>
      </w:pPr>
    </w:p>
    <w:p w14:paraId="2DC9EC01" w14:textId="63EBE9BE" w:rsidR="00B3382A" w:rsidRPr="005F1FF5" w:rsidRDefault="005F1FF5" w:rsidP="00FD4772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825984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825984">
        <w:rPr>
          <w:rFonts w:ascii="Century" w:hAnsi="Century"/>
          <w:b/>
          <w:color w:val="000000"/>
          <w:lang w:val="uk-UA" w:eastAsia="uk-UA"/>
        </w:rPr>
        <w:t>ок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постійне користування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НЕК «У</w:t>
      </w:r>
      <w:r w:rsidR="00563CB6">
        <w:rPr>
          <w:rFonts w:ascii="Century" w:hAnsi="Century"/>
          <w:b/>
          <w:color w:val="000000"/>
          <w:lang w:val="uk-UA" w:eastAsia="uk-UA"/>
        </w:rPr>
        <w:t>КРЕНЕРГО</w:t>
      </w:r>
      <w:r w:rsidRPr="005F1FF5">
        <w:rPr>
          <w:rFonts w:ascii="Century" w:hAnsi="Century"/>
          <w:b/>
          <w:color w:val="000000"/>
          <w:lang w:val="uk-UA" w:eastAsia="uk-UA"/>
        </w:rPr>
        <w:t>»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</w:t>
      </w:r>
    </w:p>
    <w:p w14:paraId="0213AF88" w14:textId="77777777" w:rsidR="005F1FF5" w:rsidRPr="005F1FF5" w:rsidRDefault="005F1FF5" w:rsidP="00FD4772">
      <w:pPr>
        <w:rPr>
          <w:rFonts w:ascii="Century" w:hAnsi="Century"/>
          <w:b/>
          <w:sz w:val="25"/>
          <w:szCs w:val="25"/>
          <w:lang w:val="uk-UA"/>
        </w:rPr>
      </w:pPr>
    </w:p>
    <w:p w14:paraId="3A9BC5FF" w14:textId="0507A274" w:rsidR="00FD4772" w:rsidRPr="0054486B" w:rsidRDefault="005F1FF5" w:rsidP="00FD4772">
      <w:pPr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Pr="0054486B">
        <w:rPr>
          <w:rFonts w:ascii="Century" w:hAnsi="Century"/>
          <w:lang w:val="uk-UA"/>
        </w:rPr>
        <w:t>НЕК «УКРЕНЕРГО» (код ЄДРПОУ: 00100227),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</w:t>
      </w:r>
      <w:r w:rsidR="00563CB6">
        <w:rPr>
          <w:rFonts w:ascii="Century" w:hAnsi="Century"/>
          <w:lang w:val="uk-UA"/>
        </w:rPr>
        <w:t>затвердження</w:t>
      </w:r>
      <w:r w:rsidRPr="005F1FF5">
        <w:rPr>
          <w:rFonts w:ascii="Century" w:hAnsi="Century"/>
          <w:lang w:val="uk-UA"/>
        </w:rPr>
        <w:t xml:space="preserve"> проекту землеустрою щодо відведення земельних ділянок в постійне користування для розміщення, будівництва, експлуатації та обслуговування будівель і споруд об’єктів передачі електричної енергії</w:t>
      </w:r>
      <w:r w:rsidRPr="0054486B">
        <w:rPr>
          <w:rFonts w:ascii="Century" w:hAnsi="Century"/>
          <w:lang w:val="uk-UA"/>
        </w:rPr>
        <w:t xml:space="preserve"> на території Городоцької територіальної громади Львівського району Львівської області, керуючись</w:t>
      </w:r>
      <w:r w:rsidR="00B3382A" w:rsidRPr="0054486B">
        <w:rPr>
          <w:rFonts w:ascii="Century" w:hAnsi="Century"/>
          <w:lang w:val="uk-UA"/>
        </w:rPr>
        <w:t xml:space="preserve"> ст.ст. 12, 92,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  <w:bookmarkStart w:id="0" w:name="_GoBack"/>
      <w:bookmarkEnd w:id="0"/>
    </w:p>
    <w:p w14:paraId="77630AC2" w14:textId="77777777" w:rsidR="00B3382A" w:rsidRPr="0054486B" w:rsidRDefault="00B3382A" w:rsidP="00FD4772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089AAAF0" w14:textId="3ADEBF74" w:rsidR="0054486B" w:rsidRPr="0054486B" w:rsidRDefault="00B3382A" w:rsidP="00FD4772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607A9C">
        <w:rPr>
          <w:rFonts w:ascii="Century" w:hAnsi="Century"/>
          <w:lang w:val="uk-UA"/>
        </w:rPr>
        <w:t>Затвердити проект</w:t>
      </w:r>
      <w:r w:rsidRPr="0054486B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54486B">
        <w:rPr>
          <w:rFonts w:ascii="Century" w:hAnsi="Century"/>
          <w:lang w:val="uk-UA"/>
        </w:rPr>
        <w:t xml:space="preserve"> постійне користування </w:t>
      </w:r>
      <w:r w:rsidR="007879F7" w:rsidRPr="0054486B">
        <w:rPr>
          <w:rFonts w:ascii="Century" w:hAnsi="Century"/>
          <w:lang w:val="uk-UA"/>
        </w:rPr>
        <w:t xml:space="preserve">НЕК «УКРЕНЕРГО» </w:t>
      </w:r>
      <w:r w:rsidR="0054486B" w:rsidRPr="0054486B">
        <w:rPr>
          <w:rFonts w:ascii="Century" w:hAnsi="Century"/>
          <w:lang w:val="uk-UA"/>
        </w:rPr>
        <w:t>земельних</w:t>
      </w:r>
      <w:r w:rsidRPr="0054486B">
        <w:rPr>
          <w:rFonts w:ascii="Century" w:hAnsi="Century"/>
          <w:lang w:val="uk-UA"/>
        </w:rPr>
        <w:t xml:space="preserve"> ділян</w:t>
      </w:r>
      <w:r w:rsidR="0054486B" w:rsidRPr="0054486B">
        <w:rPr>
          <w:rFonts w:ascii="Century" w:hAnsi="Century"/>
          <w:lang w:val="uk-UA"/>
        </w:rPr>
        <w:t>ок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області, а саме:</w:t>
      </w:r>
    </w:p>
    <w:p w14:paraId="568FD1AA" w14:textId="678CABBD" w:rsidR="00666B2D" w:rsidRDefault="00666B2D" w:rsidP="00FD4772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</w:t>
      </w:r>
      <w:r w:rsidR="00607A9C">
        <w:rPr>
          <w:rFonts w:ascii="Century" w:hAnsi="Century"/>
          <w:lang w:val="uk-UA"/>
        </w:rPr>
        <w:t xml:space="preserve"> 0,013</w:t>
      </w:r>
      <w:r w:rsidR="0055441A">
        <w:rPr>
          <w:rFonts w:ascii="Century" w:hAnsi="Century"/>
          <w:lang w:val="uk-UA"/>
        </w:rPr>
        <w:t>2</w:t>
      </w:r>
      <w:r w:rsidR="00607A9C">
        <w:rPr>
          <w:rFonts w:ascii="Century" w:hAnsi="Century"/>
          <w:lang w:val="uk-UA"/>
        </w:rPr>
        <w:t xml:space="preserve"> га – кадастровий номер – 4620980800:</w:t>
      </w:r>
      <w:r w:rsidR="0055441A">
        <w:rPr>
          <w:rFonts w:ascii="Century" w:hAnsi="Century"/>
          <w:lang w:val="uk-UA"/>
        </w:rPr>
        <w:t>17</w:t>
      </w:r>
      <w:r w:rsidR="00607A9C">
        <w:rPr>
          <w:rFonts w:ascii="Century" w:hAnsi="Century"/>
          <w:lang w:val="uk-UA"/>
        </w:rPr>
        <w:t>:000:0</w:t>
      </w:r>
      <w:r w:rsidR="0055441A">
        <w:rPr>
          <w:rFonts w:ascii="Century" w:hAnsi="Century"/>
          <w:lang w:val="uk-UA"/>
        </w:rPr>
        <w:t>147;</w:t>
      </w:r>
    </w:p>
    <w:p w14:paraId="3D8E0A9A" w14:textId="1AA569C6" w:rsidR="00735F08" w:rsidRDefault="00735F08" w:rsidP="00FD4772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</w:t>
      </w:r>
      <w:r w:rsidR="00A95DB0">
        <w:rPr>
          <w:rFonts w:ascii="Century" w:hAnsi="Century"/>
          <w:lang w:val="uk-UA"/>
        </w:rPr>
        <w:t>024</w:t>
      </w:r>
      <w:r>
        <w:rPr>
          <w:rFonts w:ascii="Century" w:hAnsi="Century"/>
          <w:lang w:val="uk-UA"/>
        </w:rPr>
        <w:t xml:space="preserve"> га – кадастровий номер – 462098</w:t>
      </w:r>
      <w:r w:rsidR="00A95DB0">
        <w:rPr>
          <w:rFonts w:ascii="Century" w:hAnsi="Century"/>
          <w:lang w:val="uk-UA"/>
        </w:rPr>
        <w:t>39</w:t>
      </w:r>
      <w:r>
        <w:rPr>
          <w:rFonts w:ascii="Century" w:hAnsi="Century"/>
          <w:lang w:val="uk-UA"/>
        </w:rPr>
        <w:t>00:</w:t>
      </w:r>
      <w:r w:rsidR="00A95DB0">
        <w:rPr>
          <w:rFonts w:ascii="Century" w:hAnsi="Century"/>
          <w:lang w:val="uk-UA"/>
        </w:rPr>
        <w:t>17</w:t>
      </w:r>
      <w:r>
        <w:rPr>
          <w:rFonts w:ascii="Century" w:hAnsi="Century"/>
          <w:lang w:val="uk-UA"/>
        </w:rPr>
        <w:t>:000:0</w:t>
      </w:r>
      <w:r w:rsidR="00A95DB0">
        <w:rPr>
          <w:rFonts w:ascii="Century" w:hAnsi="Century"/>
          <w:lang w:val="uk-UA"/>
        </w:rPr>
        <w:t>14</w:t>
      </w:r>
      <w:r w:rsidR="0055441A">
        <w:rPr>
          <w:rFonts w:ascii="Century" w:hAnsi="Century"/>
          <w:lang w:val="uk-UA"/>
        </w:rPr>
        <w:t>5.</w:t>
      </w:r>
    </w:p>
    <w:p w14:paraId="0C0417EF" w14:textId="77777777" w:rsidR="00A95DB0" w:rsidRPr="0054486B" w:rsidRDefault="00607A9C" w:rsidP="00FD4772">
      <w:pPr>
        <w:jc w:val="both"/>
        <w:rPr>
          <w:rFonts w:ascii="Century" w:hAnsi="Century"/>
          <w:lang w:val="uk-UA"/>
        </w:rPr>
      </w:pPr>
      <w:r w:rsidRPr="00455F1F">
        <w:rPr>
          <w:rFonts w:ascii="Century" w:hAnsi="Century"/>
          <w:lang w:val="uk-UA"/>
        </w:rPr>
        <w:t xml:space="preserve">2. Передати </w:t>
      </w:r>
      <w:r w:rsidR="00A95DB0" w:rsidRPr="0054486B">
        <w:rPr>
          <w:rFonts w:ascii="Century" w:hAnsi="Century"/>
          <w:lang w:val="uk-UA"/>
        </w:rPr>
        <w:t xml:space="preserve">НЕК «УКРЕНЕРГО» </w:t>
      </w:r>
      <w:r w:rsidRPr="00C11B0A">
        <w:rPr>
          <w:rFonts w:ascii="Century" w:hAnsi="Century"/>
          <w:lang w:val="uk-UA"/>
        </w:rPr>
        <w:t xml:space="preserve">в </w:t>
      </w:r>
      <w:r>
        <w:rPr>
          <w:rFonts w:ascii="Century" w:hAnsi="Century"/>
          <w:lang w:val="uk-UA"/>
        </w:rPr>
        <w:t>постійне користування земельн</w:t>
      </w:r>
      <w:r w:rsidR="00A95DB0">
        <w:rPr>
          <w:rFonts w:ascii="Century" w:hAnsi="Century"/>
          <w:lang w:val="uk-UA"/>
        </w:rPr>
        <w:t>і</w:t>
      </w:r>
      <w:r>
        <w:rPr>
          <w:rFonts w:ascii="Century" w:hAnsi="Century"/>
          <w:lang w:val="uk-UA"/>
        </w:rPr>
        <w:t xml:space="preserve"> ділянк</w:t>
      </w:r>
      <w:r w:rsidR="00A95DB0">
        <w:rPr>
          <w:rFonts w:ascii="Century" w:hAnsi="Century"/>
          <w:lang w:val="uk-UA"/>
        </w:rPr>
        <w:t>и</w:t>
      </w:r>
      <w:r w:rsidRPr="00C11B0A">
        <w:rPr>
          <w:rFonts w:ascii="Century" w:hAnsi="Century"/>
          <w:lang w:val="uk-UA"/>
        </w:rPr>
        <w:t xml:space="preserve"> </w:t>
      </w:r>
      <w:r w:rsidR="00A95DB0" w:rsidRPr="0054486B">
        <w:rPr>
          <w:rFonts w:ascii="Century" w:hAnsi="Century"/>
          <w:lang w:val="uk-UA"/>
        </w:rPr>
        <w:t>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області, а саме:</w:t>
      </w:r>
    </w:p>
    <w:p w14:paraId="1BE83AB1" w14:textId="77777777" w:rsidR="00FD4772" w:rsidRDefault="00FD4772" w:rsidP="00FD4772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0,0132 га – кадастровий номер – 4620980800:17:000:0147;</w:t>
      </w:r>
    </w:p>
    <w:p w14:paraId="37206660" w14:textId="77777777" w:rsidR="00FD4772" w:rsidRDefault="00FD4772" w:rsidP="00FD4772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0,0024 га – кадастровий номер – 4620983900:17:000:0145.</w:t>
      </w:r>
    </w:p>
    <w:p w14:paraId="6299124F" w14:textId="50B52471" w:rsidR="00607A9C" w:rsidRDefault="00607A9C" w:rsidP="00FD4772">
      <w:pPr>
        <w:jc w:val="both"/>
        <w:rPr>
          <w:rFonts w:ascii="Century" w:hAnsi="Century" w:cs="Arial"/>
        </w:rPr>
      </w:pPr>
      <w:r w:rsidRPr="00C11B0A">
        <w:rPr>
          <w:rFonts w:ascii="Century" w:hAnsi="Century"/>
          <w:lang w:val="uk-UA"/>
        </w:rPr>
        <w:t xml:space="preserve">3. </w:t>
      </w:r>
      <w:proofErr w:type="spellStart"/>
      <w:r>
        <w:rPr>
          <w:rFonts w:ascii="Century" w:hAnsi="Century" w:cs="Arial"/>
        </w:rPr>
        <w:t>Зареєструвати</w:t>
      </w:r>
      <w:proofErr w:type="spellEnd"/>
      <w:r>
        <w:rPr>
          <w:rFonts w:ascii="Century" w:hAnsi="Century" w:cs="Arial"/>
        </w:rPr>
        <w:t xml:space="preserve"> </w:t>
      </w:r>
      <w:proofErr w:type="spellStart"/>
      <w:r>
        <w:rPr>
          <w:rFonts w:ascii="Century" w:hAnsi="Century" w:cs="Arial"/>
        </w:rPr>
        <w:t>речове</w:t>
      </w:r>
      <w:proofErr w:type="spellEnd"/>
      <w:r>
        <w:rPr>
          <w:rFonts w:ascii="Century" w:hAnsi="Century" w:cs="Arial"/>
        </w:rPr>
        <w:t xml:space="preserve"> право на </w:t>
      </w:r>
      <w:proofErr w:type="spellStart"/>
      <w:r>
        <w:rPr>
          <w:rFonts w:ascii="Century" w:hAnsi="Century" w:cs="Arial"/>
        </w:rPr>
        <w:t>земельн</w:t>
      </w:r>
      <w:proofErr w:type="spellEnd"/>
      <w:r w:rsidR="00A95DB0">
        <w:rPr>
          <w:rFonts w:ascii="Century" w:hAnsi="Century" w:cs="Arial"/>
          <w:lang w:val="uk-UA"/>
        </w:rPr>
        <w:t>і</w:t>
      </w:r>
      <w:r>
        <w:rPr>
          <w:rFonts w:ascii="Century" w:hAnsi="Century" w:cs="Arial"/>
        </w:rPr>
        <w:t xml:space="preserve"> </w:t>
      </w:r>
      <w:proofErr w:type="spellStart"/>
      <w:r>
        <w:rPr>
          <w:rFonts w:ascii="Century" w:hAnsi="Century" w:cs="Arial"/>
        </w:rPr>
        <w:t>ділянк</w:t>
      </w:r>
      <w:proofErr w:type="spellEnd"/>
      <w:r w:rsidR="00A95DB0">
        <w:rPr>
          <w:rFonts w:ascii="Century" w:hAnsi="Century" w:cs="Arial"/>
          <w:lang w:val="uk-UA"/>
        </w:rPr>
        <w:t>и</w:t>
      </w:r>
      <w:r>
        <w:rPr>
          <w:rFonts w:ascii="Century" w:hAnsi="Century" w:cs="Arial"/>
        </w:rPr>
        <w:t xml:space="preserve"> у </w:t>
      </w:r>
      <w:proofErr w:type="spellStart"/>
      <w:r>
        <w:rPr>
          <w:rFonts w:ascii="Century" w:hAnsi="Century" w:cs="Arial"/>
        </w:rPr>
        <w:t>встановленому</w:t>
      </w:r>
      <w:proofErr w:type="spellEnd"/>
      <w:r>
        <w:rPr>
          <w:rFonts w:ascii="Century" w:hAnsi="Century" w:cs="Arial"/>
        </w:rPr>
        <w:t xml:space="preserve"> законом порядку і </w:t>
      </w:r>
      <w:proofErr w:type="spellStart"/>
      <w:r>
        <w:rPr>
          <w:rFonts w:ascii="Century" w:hAnsi="Century" w:cs="Arial"/>
        </w:rPr>
        <w:t>виконувати</w:t>
      </w:r>
      <w:proofErr w:type="spellEnd"/>
      <w:r>
        <w:rPr>
          <w:rFonts w:ascii="Century" w:hAnsi="Century" w:cs="Arial"/>
        </w:rPr>
        <w:t xml:space="preserve"> </w:t>
      </w:r>
      <w:proofErr w:type="spellStart"/>
      <w:r>
        <w:rPr>
          <w:rFonts w:ascii="Century" w:hAnsi="Century" w:cs="Arial"/>
        </w:rPr>
        <w:t>о</w:t>
      </w:r>
      <w:r w:rsidRPr="002B4CFB">
        <w:rPr>
          <w:rFonts w:ascii="Century" w:hAnsi="Century" w:cs="Arial"/>
        </w:rPr>
        <w:t>бов'язки</w:t>
      </w:r>
      <w:proofErr w:type="spellEnd"/>
      <w:r w:rsidRPr="002B4CFB">
        <w:rPr>
          <w:rFonts w:ascii="Century" w:hAnsi="Century" w:cs="Arial"/>
        </w:rPr>
        <w:t xml:space="preserve"> </w:t>
      </w:r>
      <w:proofErr w:type="spellStart"/>
      <w:r w:rsidRPr="002B4CFB">
        <w:rPr>
          <w:rFonts w:ascii="Century" w:hAnsi="Century" w:cs="Arial"/>
        </w:rPr>
        <w:t>землекористувачів</w:t>
      </w:r>
      <w:proofErr w:type="spellEnd"/>
      <w:r>
        <w:rPr>
          <w:rFonts w:ascii="Century" w:hAnsi="Century" w:cs="Arial"/>
        </w:rPr>
        <w:t xml:space="preserve">, </w:t>
      </w:r>
      <w:proofErr w:type="spellStart"/>
      <w:r>
        <w:rPr>
          <w:rFonts w:ascii="Century" w:hAnsi="Century" w:cs="Arial"/>
        </w:rPr>
        <w:t>що</w:t>
      </w:r>
      <w:proofErr w:type="spellEnd"/>
      <w:r>
        <w:rPr>
          <w:rFonts w:ascii="Century" w:hAnsi="Century" w:cs="Arial"/>
        </w:rPr>
        <w:t xml:space="preserve"> </w:t>
      </w:r>
      <w:proofErr w:type="spellStart"/>
      <w:r>
        <w:rPr>
          <w:rFonts w:ascii="Century" w:hAnsi="Century" w:cs="Arial"/>
        </w:rPr>
        <w:t>визначені</w:t>
      </w:r>
      <w:proofErr w:type="spellEnd"/>
      <w:r>
        <w:rPr>
          <w:rFonts w:ascii="Century" w:hAnsi="Century" w:cs="Arial"/>
        </w:rPr>
        <w:t xml:space="preserve"> ст.96 Земельного кодексу </w:t>
      </w:r>
      <w:proofErr w:type="spellStart"/>
      <w:r>
        <w:rPr>
          <w:rFonts w:ascii="Century" w:hAnsi="Century" w:cs="Arial"/>
        </w:rPr>
        <w:t>України</w:t>
      </w:r>
      <w:proofErr w:type="spellEnd"/>
      <w:r>
        <w:rPr>
          <w:rFonts w:ascii="Century" w:hAnsi="Century" w:cs="Arial"/>
        </w:rPr>
        <w:t>.</w:t>
      </w:r>
    </w:p>
    <w:p w14:paraId="0BF90807" w14:textId="5E16F8A3" w:rsidR="00FD4772" w:rsidRDefault="00607A9C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77777777" w:rsidR="00FD4772" w:rsidRPr="0054486B" w:rsidRDefault="00FD4772" w:rsidP="00FD4772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FD4772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43C04" w14:textId="77777777" w:rsidR="001F3934" w:rsidRDefault="001F3934" w:rsidP="00A95DB0">
      <w:r>
        <w:separator/>
      </w:r>
    </w:p>
  </w:endnote>
  <w:endnote w:type="continuationSeparator" w:id="0">
    <w:p w14:paraId="0255C65B" w14:textId="77777777" w:rsidR="001F3934" w:rsidRDefault="001F3934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3BA49" w14:textId="77777777" w:rsidR="001F3934" w:rsidRDefault="001F3934" w:rsidP="00A95DB0">
      <w:r>
        <w:separator/>
      </w:r>
    </w:p>
  </w:footnote>
  <w:footnote w:type="continuationSeparator" w:id="0">
    <w:p w14:paraId="35EC4FA1" w14:textId="77777777" w:rsidR="001F3934" w:rsidRDefault="001F3934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172F94"/>
    <w:rsid w:val="001D3E58"/>
    <w:rsid w:val="001F3934"/>
    <w:rsid w:val="00230C1F"/>
    <w:rsid w:val="003804AE"/>
    <w:rsid w:val="003B3132"/>
    <w:rsid w:val="00404BAB"/>
    <w:rsid w:val="00511F3B"/>
    <w:rsid w:val="00524245"/>
    <w:rsid w:val="0054486B"/>
    <w:rsid w:val="0055441A"/>
    <w:rsid w:val="00563CB6"/>
    <w:rsid w:val="005F1FF5"/>
    <w:rsid w:val="00607A9C"/>
    <w:rsid w:val="006619AB"/>
    <w:rsid w:val="00666B2D"/>
    <w:rsid w:val="006E3D7F"/>
    <w:rsid w:val="00735F08"/>
    <w:rsid w:val="007879F7"/>
    <w:rsid w:val="008024FE"/>
    <w:rsid w:val="00816608"/>
    <w:rsid w:val="00825984"/>
    <w:rsid w:val="00A95DB0"/>
    <w:rsid w:val="00B3382A"/>
    <w:rsid w:val="00CF4E1A"/>
    <w:rsid w:val="00DD53EA"/>
    <w:rsid w:val="00E04176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1634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2023-11-10T08:25:00Z</dcterms:created>
  <dcterms:modified xsi:type="dcterms:W3CDTF">2024-04-03T11:00:00Z</dcterms:modified>
</cp:coreProperties>
</file>