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E500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E500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E5004">
        <w:rPr>
          <w:rFonts w:ascii="Century" w:hAnsi="Century"/>
          <w:b/>
          <w:sz w:val="24"/>
          <w:szCs w:val="24"/>
        </w:rPr>
        <w:t>Кузьменко Орисі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E500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E5004">
        <w:rPr>
          <w:rFonts w:ascii="Century" w:hAnsi="Century"/>
          <w:b/>
          <w:sz w:val="24"/>
          <w:szCs w:val="24"/>
        </w:rPr>
        <w:t>вул.Піддублянська,102, с.Угри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E5004">
        <w:rPr>
          <w:rFonts w:ascii="Century" w:hAnsi="Century"/>
          <w:sz w:val="24"/>
          <w:szCs w:val="24"/>
        </w:rPr>
        <w:t>Кузьменко Орисі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E500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E5004">
        <w:rPr>
          <w:rFonts w:ascii="Century" w:hAnsi="Century"/>
          <w:sz w:val="24"/>
          <w:szCs w:val="24"/>
        </w:rPr>
        <w:t>вул.Піддублянська,102, с.Угри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E5004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E5004">
        <w:rPr>
          <w:rFonts w:ascii="Century" w:hAnsi="Century"/>
          <w:bCs/>
          <w:sz w:val="24"/>
          <w:szCs w:val="24"/>
        </w:rPr>
        <w:t>Кузьменко Орисі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E500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E5004">
        <w:rPr>
          <w:rFonts w:ascii="Century" w:hAnsi="Century"/>
          <w:bCs/>
          <w:sz w:val="24"/>
          <w:szCs w:val="24"/>
        </w:rPr>
        <w:t>4620988000:21:007:0056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E500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E5004">
        <w:rPr>
          <w:rFonts w:ascii="Century" w:hAnsi="Century"/>
          <w:bCs/>
          <w:sz w:val="24"/>
          <w:szCs w:val="24"/>
        </w:rPr>
        <w:t>вул.Піддублянська,102,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E5004">
        <w:rPr>
          <w:rFonts w:ascii="Century" w:hAnsi="Century"/>
          <w:bCs/>
          <w:sz w:val="24"/>
          <w:szCs w:val="24"/>
        </w:rPr>
        <w:t>Кузьменко Орисі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E500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E5004">
        <w:rPr>
          <w:rFonts w:ascii="Century" w:hAnsi="Century"/>
          <w:bCs/>
          <w:sz w:val="24"/>
          <w:szCs w:val="24"/>
        </w:rPr>
        <w:t>4620988000:21:007:0056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E500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E5004">
        <w:rPr>
          <w:rFonts w:ascii="Century" w:hAnsi="Century"/>
          <w:bCs/>
          <w:sz w:val="24"/>
          <w:szCs w:val="24"/>
        </w:rPr>
        <w:t>вул.Піддублянська,102,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E5004">
        <w:rPr>
          <w:rFonts w:ascii="Century" w:hAnsi="Century"/>
          <w:bCs/>
          <w:sz w:val="24"/>
          <w:szCs w:val="24"/>
        </w:rPr>
        <w:t>Кузьменко Орисі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004" w:rsidRDefault="00DE5004" w:rsidP="00381483">
      <w:pPr>
        <w:spacing w:after="0" w:line="240" w:lineRule="auto"/>
      </w:pPr>
      <w:r>
        <w:separator/>
      </w:r>
    </w:p>
  </w:endnote>
  <w:endnote w:type="continuationSeparator" w:id="0">
    <w:p w:rsidR="00DE5004" w:rsidRDefault="00DE500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004" w:rsidRDefault="00DE5004" w:rsidP="00381483">
      <w:pPr>
        <w:spacing w:after="0" w:line="240" w:lineRule="auto"/>
      </w:pPr>
      <w:r>
        <w:separator/>
      </w:r>
    </w:p>
  </w:footnote>
  <w:footnote w:type="continuationSeparator" w:id="0">
    <w:p w:rsidR="00DE5004" w:rsidRDefault="00DE500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E5004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