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D011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F0395">
        <w:rPr>
          <w:rFonts w:ascii="Century" w:eastAsia="Calibri" w:hAnsi="Century"/>
          <w:b/>
          <w:sz w:val="32"/>
          <w:szCs w:val="36"/>
          <w:lang w:eastAsia="ru-RU"/>
        </w:rPr>
        <w:t>24/45-700</w:t>
      </w:r>
      <w:r w:rsidR="002F0395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D011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D0114">
        <w:rPr>
          <w:rFonts w:ascii="Century" w:hAnsi="Century"/>
          <w:b/>
          <w:sz w:val="24"/>
          <w:szCs w:val="24"/>
        </w:rPr>
        <w:t>Ключнику Володимиру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D011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D0114">
        <w:rPr>
          <w:rFonts w:ascii="Century" w:hAnsi="Century"/>
          <w:b/>
          <w:sz w:val="24"/>
          <w:szCs w:val="24"/>
        </w:rPr>
        <w:t xml:space="preserve">вул.Раковець,1, </w:t>
      </w:r>
      <w:proofErr w:type="spellStart"/>
      <w:r w:rsidR="005D0114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D0114">
        <w:rPr>
          <w:rFonts w:ascii="Century" w:hAnsi="Century"/>
          <w:sz w:val="24"/>
          <w:szCs w:val="24"/>
        </w:rPr>
        <w:t>Ключнику Володимиру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D011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D0114">
        <w:rPr>
          <w:rFonts w:ascii="Century" w:hAnsi="Century"/>
          <w:sz w:val="24"/>
          <w:szCs w:val="24"/>
        </w:rPr>
        <w:t xml:space="preserve">вул.Раковець,1, </w:t>
      </w:r>
      <w:proofErr w:type="spellStart"/>
      <w:r w:rsidR="005D0114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D011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D0114">
        <w:rPr>
          <w:rFonts w:ascii="Century" w:hAnsi="Century"/>
          <w:bCs/>
          <w:sz w:val="24"/>
          <w:szCs w:val="24"/>
        </w:rPr>
        <w:t>Ключнику Володимиру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D011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D0114">
        <w:rPr>
          <w:rFonts w:ascii="Century" w:hAnsi="Century"/>
          <w:bCs/>
          <w:sz w:val="24"/>
          <w:szCs w:val="24"/>
        </w:rPr>
        <w:t>4620982200:12:009:0087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D011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D0114">
        <w:rPr>
          <w:rFonts w:ascii="Century" w:hAnsi="Century"/>
          <w:bCs/>
          <w:sz w:val="24"/>
          <w:szCs w:val="24"/>
        </w:rPr>
        <w:t xml:space="preserve">вул.Раковець,1, </w:t>
      </w:r>
      <w:proofErr w:type="spellStart"/>
      <w:r w:rsidR="005D011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D0114">
        <w:rPr>
          <w:rFonts w:ascii="Century" w:hAnsi="Century"/>
          <w:bCs/>
          <w:sz w:val="24"/>
          <w:szCs w:val="24"/>
        </w:rPr>
        <w:t>Ключнику Володимиру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D011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D0114">
        <w:rPr>
          <w:rFonts w:ascii="Century" w:hAnsi="Century"/>
          <w:bCs/>
          <w:sz w:val="24"/>
          <w:szCs w:val="24"/>
        </w:rPr>
        <w:t>4620982200:12:009:0087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D011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D0114">
        <w:rPr>
          <w:rFonts w:ascii="Century" w:hAnsi="Century"/>
          <w:bCs/>
          <w:sz w:val="24"/>
          <w:szCs w:val="24"/>
        </w:rPr>
        <w:t xml:space="preserve">вул.Раковець,1, </w:t>
      </w:r>
      <w:proofErr w:type="spellStart"/>
      <w:r w:rsidR="005D0114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D0114">
        <w:rPr>
          <w:rFonts w:ascii="Century" w:hAnsi="Century"/>
          <w:bCs/>
          <w:sz w:val="24"/>
          <w:szCs w:val="24"/>
        </w:rPr>
        <w:t>Ключнику Володимиру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86F" w:rsidRDefault="004E286F" w:rsidP="00381483">
      <w:pPr>
        <w:spacing w:after="0" w:line="240" w:lineRule="auto"/>
      </w:pPr>
      <w:r>
        <w:separator/>
      </w:r>
    </w:p>
  </w:endnote>
  <w:endnote w:type="continuationSeparator" w:id="0">
    <w:p w:rsidR="004E286F" w:rsidRDefault="004E286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86F" w:rsidRDefault="004E286F" w:rsidP="00381483">
      <w:pPr>
        <w:spacing w:after="0" w:line="240" w:lineRule="auto"/>
      </w:pPr>
      <w:r>
        <w:separator/>
      </w:r>
    </w:p>
  </w:footnote>
  <w:footnote w:type="continuationSeparator" w:id="0">
    <w:p w:rsidR="004E286F" w:rsidRDefault="004E286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F0395"/>
    <w:rsid w:val="00331B72"/>
    <w:rsid w:val="00341DA9"/>
    <w:rsid w:val="00381483"/>
    <w:rsid w:val="003D657C"/>
    <w:rsid w:val="004E286F"/>
    <w:rsid w:val="00543DAD"/>
    <w:rsid w:val="005D0114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1A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2024-03-26T06:45:00Z</dcterms:modified>
</cp:coreProperties>
</file>