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0A2" w:rsidRPr="007B0084" w:rsidRDefault="00A520A2" w:rsidP="00A520A2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D623CE4" wp14:editId="5CC6CBC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0A2" w:rsidRPr="001824C2" w:rsidRDefault="00A520A2" w:rsidP="00A520A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824C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A520A2" w:rsidRPr="001824C2" w:rsidRDefault="00A520A2" w:rsidP="00A520A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824C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A520A2" w:rsidRPr="001824C2" w:rsidRDefault="00A520A2" w:rsidP="00A520A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824C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A520A2" w:rsidRPr="007B0084" w:rsidRDefault="001824C2" w:rsidP="00A520A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45</w:t>
      </w:r>
      <w:r w:rsidR="00A520A2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520A2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A520A2" w:rsidRPr="007B0084" w:rsidRDefault="00A520A2" w:rsidP="00A520A2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E7AF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E7AF8">
        <w:rPr>
          <w:rFonts w:ascii="Century" w:hAnsi="Century"/>
          <w:b/>
          <w:sz w:val="32"/>
        </w:rPr>
        <w:t>24/45-70</w:t>
      </w:r>
      <w:r w:rsidR="009E7AF8">
        <w:rPr>
          <w:rFonts w:ascii="Century" w:hAnsi="Century"/>
          <w:b/>
          <w:sz w:val="32"/>
        </w:rPr>
        <w:t>90</w:t>
      </w:r>
      <w:bookmarkStart w:id="2" w:name="_GoBack"/>
      <w:bookmarkEnd w:id="2"/>
    </w:p>
    <w:p w:rsidR="00A520A2" w:rsidRPr="007B0084" w:rsidRDefault="001824C2" w:rsidP="001824C2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</w:t>
      </w:r>
      <w:r w:rsidR="00A520A2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A520A2"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="00A520A2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A520A2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A520A2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A520A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520A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520A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520A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520A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520A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520A2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="00A520A2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A520A2" w:rsidRPr="007B0084" w:rsidRDefault="00A520A2" w:rsidP="001824C2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A520A2" w:rsidRDefault="00A520A2" w:rsidP="001824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внесення змін до договору оренди землі, який укладено 02.05.2023 з ПА «НАУКОВА» на земельні ділянки для ведення товарного сільськогосподарського виробництва на території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Мильчицького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міської ради Львівської області у зв’язку з оформленням права власності на земельні паї</w:t>
      </w:r>
    </w:p>
    <w:p w:rsidR="00A520A2" w:rsidRDefault="00A520A2" w:rsidP="001824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520A2" w:rsidRDefault="00A520A2" w:rsidP="001824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520A2" w:rsidRDefault="00A520A2" w:rsidP="001824C2">
      <w:pPr>
        <w:shd w:val="clear" w:color="auto" w:fill="FFFFFF"/>
        <w:spacing w:after="18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клопотання ПА «НАУКОВА» від 19.01.2024 №10 п</w:t>
      </w:r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ро внесення змін до договору оренди землі, який укладено 02.05.2023 з ПА «НАУКОВА» на земельні ділянки для ведення товарного сільськогосподарського виробництва на території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Мильчицького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7C5DF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</w:t>
      </w:r>
      <w:r>
        <w:rPr>
          <w:rFonts w:ascii="Century" w:eastAsia="Times New Roman" w:hAnsi="Century" w:cs="Arial"/>
          <w:sz w:val="24"/>
          <w:szCs w:val="24"/>
          <w:lang w:eastAsia="ru-RU"/>
        </w:rPr>
        <w:t>міської ради Львівської області</w:t>
      </w:r>
      <w:r w:rsidRPr="007C5DF9">
        <w:rPr>
          <w:rFonts w:ascii="Century" w:eastAsia="Times New Roman" w:hAnsi="Century" w:cs="Arial"/>
          <w:sz w:val="24"/>
          <w:szCs w:val="24"/>
          <w:lang w:eastAsia="ru-RU"/>
        </w:rPr>
        <w:t xml:space="preserve"> у зв’язку з оформленням права власності на земельні паї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A520A2" w:rsidRPr="007B0084" w:rsidRDefault="00A520A2" w:rsidP="001824C2">
      <w:pPr>
        <w:shd w:val="clear" w:color="auto" w:fill="FFFFFF"/>
        <w:spacing w:after="18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520A2" w:rsidRDefault="00A520A2" w:rsidP="001824C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1824C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В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не</w:t>
      </w:r>
      <w:r>
        <w:rPr>
          <w:rFonts w:ascii="Century" w:eastAsia="Times New Roman" w:hAnsi="Century" w:cs="Arial"/>
          <w:sz w:val="24"/>
          <w:szCs w:val="24"/>
          <w:lang w:eastAsia="ru-RU"/>
        </w:rPr>
        <w:t>сти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змін до договору оренди землі, який укладено 02.05.2023 з ПА «НАУКОВА» на земельні ділянки для ведення товарного сільськогосподарського виробництва на території </w:t>
      </w:r>
      <w:proofErr w:type="spellStart"/>
      <w:r w:rsidR="00ED1A15">
        <w:rPr>
          <w:rFonts w:ascii="Century" w:eastAsia="Times New Roman" w:hAnsi="Century" w:cs="Arial"/>
          <w:sz w:val="24"/>
          <w:szCs w:val="24"/>
          <w:lang w:eastAsia="ru-RU"/>
        </w:rPr>
        <w:t>Мильчицького</w:t>
      </w:r>
      <w:proofErr w:type="spellEnd"/>
      <w:r w:rsidR="00ED1A1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 </w:t>
      </w:r>
      <w:r>
        <w:rPr>
          <w:rFonts w:ascii="Century" w:eastAsia="Times New Roman" w:hAnsi="Century" w:cs="Arial"/>
          <w:sz w:val="24"/>
          <w:szCs w:val="24"/>
          <w:lang w:eastAsia="ru-RU"/>
        </w:rPr>
        <w:t>виклавши пункти 2.2, 2,3  та 4.1 договору в наступній редакції: «</w:t>
      </w:r>
    </w:p>
    <w:p w:rsidR="00A520A2" w:rsidRPr="00F074AE" w:rsidRDefault="00A520A2" w:rsidP="001824C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  <w:t>«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2.2 В оренду передаються земельні ділянки загальною площею </w:t>
      </w:r>
      <w:r w:rsidR="00ED1A15">
        <w:rPr>
          <w:rFonts w:ascii="Century" w:eastAsia="Times New Roman" w:hAnsi="Century" w:cs="Arial"/>
          <w:sz w:val="24"/>
          <w:szCs w:val="24"/>
          <w:lang w:eastAsia="ru-RU"/>
        </w:rPr>
        <w:t>55,2597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га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 для ведення товарного сільськогосподарського виробництва (КВЦПЗ 01.01).</w:t>
      </w:r>
    </w:p>
    <w:p w:rsidR="00ED1A15" w:rsidRDefault="00A520A2" w:rsidP="001824C2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>2.3 Нормативна грошова оцінка земель розрахована від середньої оцінки ріллі по Львівській області, яка відповідно до Наказу Міністерства аграрної політики та продовольства України №</w:t>
      </w:r>
      <w:r>
        <w:rPr>
          <w:rFonts w:ascii="Century" w:eastAsia="Times New Roman" w:hAnsi="Century" w:cs="Arial"/>
          <w:sz w:val="24"/>
          <w:szCs w:val="24"/>
          <w:lang w:eastAsia="ru-RU"/>
        </w:rPr>
        <w:t>262 від 23.05.2017 (із змінами) с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тановить </w:t>
      </w:r>
      <w:r w:rsidR="00ED1A15">
        <w:rPr>
          <w:rFonts w:ascii="Century" w:eastAsia="Times New Roman" w:hAnsi="Century" w:cs="Arial"/>
          <w:sz w:val="24"/>
          <w:szCs w:val="24"/>
          <w:lang w:eastAsia="ru-RU"/>
        </w:rPr>
        <w:t>1187641,50</w:t>
      </w:r>
      <w:r w:rsidRPr="00F074AE">
        <w:rPr>
          <w:rFonts w:ascii="Century" w:eastAsia="Times New Roman" w:hAnsi="Century" w:cs="Arial"/>
          <w:sz w:val="24"/>
          <w:szCs w:val="24"/>
          <w:lang w:eastAsia="ru-RU"/>
        </w:rPr>
        <w:t xml:space="preserve"> грн (</w:t>
      </w:r>
      <w:r w:rsidR="00ED1A15">
        <w:rPr>
          <w:rFonts w:ascii="Century" w:eastAsia="Times New Roman" w:hAnsi="Century" w:cs="Arial"/>
          <w:sz w:val="24"/>
          <w:szCs w:val="24"/>
          <w:lang w:eastAsia="ru-RU"/>
        </w:rPr>
        <w:t xml:space="preserve">один мільйон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сто </w:t>
      </w:r>
      <w:r w:rsidR="00ED1A15">
        <w:rPr>
          <w:rFonts w:ascii="Century" w:eastAsia="Times New Roman" w:hAnsi="Century" w:cs="Arial"/>
          <w:sz w:val="24"/>
          <w:szCs w:val="24"/>
          <w:lang w:eastAsia="ru-RU"/>
        </w:rPr>
        <w:t>вісімдесят сім тисяч шістсот сорок одна гривня, 50 копійок).</w:t>
      </w:r>
    </w:p>
    <w:p w:rsidR="00A520A2" w:rsidRDefault="00A520A2" w:rsidP="001824C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424717">
        <w:rPr>
          <w:rFonts w:ascii="Century" w:eastAsia="Times New Roman" w:hAnsi="Century" w:cs="Arial"/>
          <w:sz w:val="24"/>
          <w:szCs w:val="24"/>
          <w:lang w:eastAsia="ru-RU"/>
        </w:rPr>
        <w:t xml:space="preserve">4.1 «Орендар» зобов’язується сплачувати орендну плату у грошовій формі. Розмір річної орендної плати складає </w:t>
      </w:r>
      <w:r w:rsidR="00ED1A15">
        <w:rPr>
          <w:rFonts w:ascii="Century" w:eastAsia="Times New Roman" w:hAnsi="Century" w:cs="Arial"/>
          <w:sz w:val="24"/>
          <w:szCs w:val="24"/>
          <w:lang w:eastAsia="ru-RU"/>
        </w:rPr>
        <w:t xml:space="preserve">142516,98 грн (сто сорок дві тисячі п’ятсот шістнадцять гривень, 98 копійок), </w:t>
      </w:r>
      <w:r w:rsidRPr="00424717">
        <w:rPr>
          <w:rFonts w:ascii="Century" w:eastAsia="Times New Roman" w:hAnsi="Century" w:cs="Arial"/>
          <w:sz w:val="24"/>
          <w:szCs w:val="24"/>
          <w:lang w:eastAsia="ru-RU"/>
        </w:rPr>
        <w:t>що становить 12% від нормативно-грошової оцінки площі ріллі по Львівській області.</w:t>
      </w:r>
    </w:p>
    <w:p w:rsidR="00A520A2" w:rsidRPr="007B0084" w:rsidRDefault="00A520A2" w:rsidP="001824C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824C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520A2" w:rsidRPr="007B0084" w:rsidRDefault="00A520A2" w:rsidP="001824C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520A2" w:rsidRDefault="00A520A2" w:rsidP="001824C2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847CAF" w:rsidRDefault="00847CAF"/>
    <w:sectPr w:rsidR="00847CAF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CAF"/>
    <w:rsid w:val="001824C2"/>
    <w:rsid w:val="00847CAF"/>
    <w:rsid w:val="009E7AF8"/>
    <w:rsid w:val="00A520A2"/>
    <w:rsid w:val="00ED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0ABAF"/>
  <w15:chartTrackingRefBased/>
  <w15:docId w15:val="{3F29EE4E-45FE-4570-A21E-5F74FBE5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2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1761</Words>
  <Characters>1004</Characters>
  <Application>Microsoft Office Word</Application>
  <DocSecurity>0</DocSecurity>
  <Lines>8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2024-03-18T11:58:00Z</dcterms:created>
  <dcterms:modified xsi:type="dcterms:W3CDTF">2024-03-26T07:10:00Z</dcterms:modified>
</cp:coreProperties>
</file>