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B869C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E1E93">
        <w:rPr>
          <w:rFonts w:ascii="Century" w:eastAsia="Calibri" w:hAnsi="Century"/>
          <w:b/>
          <w:bCs/>
          <w:sz w:val="32"/>
          <w:szCs w:val="32"/>
          <w:lang w:eastAsia="ru-RU"/>
        </w:rPr>
        <w:t>24/50-747</w:t>
      </w:r>
      <w:r w:rsidR="009E1E93">
        <w:rPr>
          <w:rFonts w:ascii="Century" w:eastAsia="Calibri" w:hAnsi="Century"/>
          <w:b/>
          <w:bCs/>
          <w:sz w:val="32"/>
          <w:szCs w:val="32"/>
          <w:lang w:eastAsia="ru-RU"/>
        </w:rPr>
        <w:t>9</w:t>
      </w:r>
      <w:bookmarkStart w:id="2" w:name="_GoBack"/>
      <w:bookmarkEnd w:id="2"/>
    </w:p>
    <w:p w:rsidR="00B74AEF" w:rsidRPr="003B405F" w:rsidRDefault="00B869C3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 w:rsidRPr="003B405F">
        <w:rPr>
          <w:rFonts w:ascii="Century" w:eastAsia="Calibri" w:hAnsi="Century"/>
          <w:lang w:eastAsia="ru-RU"/>
        </w:rPr>
        <w:t>25</w:t>
      </w:r>
      <w:r w:rsidR="00A81899" w:rsidRPr="003B405F">
        <w:rPr>
          <w:rFonts w:ascii="Century" w:eastAsia="Calibri" w:hAnsi="Century"/>
          <w:lang w:eastAsia="ru-RU"/>
        </w:rPr>
        <w:t xml:space="preserve"> </w:t>
      </w:r>
      <w:r w:rsidRPr="003B405F">
        <w:rPr>
          <w:rFonts w:ascii="Century" w:eastAsia="Calibri" w:hAnsi="Century"/>
          <w:lang w:eastAsia="ru-RU"/>
        </w:rPr>
        <w:t>липня</w:t>
      </w:r>
      <w:r w:rsidR="00B74AEF" w:rsidRPr="003B405F">
        <w:rPr>
          <w:rFonts w:ascii="Century" w:eastAsia="Calibri" w:hAnsi="Century"/>
          <w:lang w:eastAsia="ru-RU"/>
        </w:rPr>
        <w:t xml:space="preserve"> 202</w:t>
      </w:r>
      <w:r w:rsidR="00075F35" w:rsidRPr="003B405F">
        <w:rPr>
          <w:rFonts w:ascii="Century" w:eastAsia="Calibri" w:hAnsi="Century"/>
          <w:lang w:eastAsia="ru-RU"/>
        </w:rPr>
        <w:t>4</w:t>
      </w:r>
      <w:r w:rsidR="00B74AEF" w:rsidRPr="003B405F">
        <w:rPr>
          <w:rFonts w:ascii="Century" w:eastAsia="Calibri" w:hAnsi="Century"/>
          <w:lang w:eastAsia="ru-RU"/>
        </w:rPr>
        <w:t xml:space="preserve"> року</w:t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B74AEF" w:rsidRPr="003B405F">
        <w:rPr>
          <w:rFonts w:ascii="Century" w:eastAsia="Calibri" w:hAnsi="Century"/>
          <w:lang w:eastAsia="ru-RU"/>
        </w:rPr>
        <w:tab/>
      </w:r>
      <w:r w:rsidR="00EF0E57" w:rsidRPr="003B405F">
        <w:rPr>
          <w:rFonts w:ascii="Century" w:eastAsia="Calibri" w:hAnsi="Century"/>
          <w:lang w:eastAsia="ru-RU"/>
        </w:rPr>
        <w:t xml:space="preserve">     </w:t>
      </w:r>
      <w:r w:rsidR="00C65340" w:rsidRPr="003B405F">
        <w:rPr>
          <w:rFonts w:ascii="Century" w:eastAsia="Calibri" w:hAnsi="Century"/>
          <w:lang w:eastAsia="ru-RU"/>
        </w:rPr>
        <w:t xml:space="preserve">   </w:t>
      </w:r>
      <w:r w:rsidR="00EF0E57" w:rsidRPr="003B405F">
        <w:rPr>
          <w:rFonts w:ascii="Century" w:eastAsia="Calibri" w:hAnsi="Century"/>
          <w:lang w:eastAsia="ru-RU"/>
        </w:rPr>
        <w:t xml:space="preserve"> </w:t>
      </w:r>
      <w:r w:rsidR="00B74AEF" w:rsidRPr="003B405F">
        <w:rPr>
          <w:rFonts w:ascii="Century" w:eastAsia="Calibri" w:hAnsi="Century"/>
          <w:lang w:eastAsia="ru-RU"/>
        </w:rPr>
        <w:t>м. Городок</w:t>
      </w:r>
    </w:p>
    <w:bookmarkEnd w:id="1"/>
    <w:bookmarkEnd w:id="3"/>
    <w:p w:rsidR="00EF0E57" w:rsidRPr="003B405F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Pr="003B405F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026B11"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щодо зміни цільового призначення земельної ділянки приватної власності гр. </w:t>
      </w:r>
      <w:proofErr w:type="spellStart"/>
      <w:r w:rsidR="00026B11"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Кацюби</w:t>
      </w:r>
      <w:proofErr w:type="spellEnd"/>
      <w:r w:rsidR="00026B11"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І.Р. </w:t>
      </w:r>
      <w:r w:rsidR="00A66765"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</w:t>
      </w:r>
      <w:proofErr w:type="spellStart"/>
      <w:r w:rsidR="00A66765"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A66765" w:rsidRPr="003B405F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</w:p>
    <w:p w:rsidR="00230732" w:rsidRPr="003B405F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3B405F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3B405F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3B405F" w:rsidRPr="003B405F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9A37C4" w:rsidRPr="003B405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Кацюби</w:t>
      </w:r>
      <w:proofErr w:type="spellEnd"/>
      <w:r w:rsidR="009A37C4" w:rsidRPr="003B405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І</w:t>
      </w:r>
      <w:r w:rsidR="00C0455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3B405F" w:rsidRPr="003B405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9A37C4" w:rsidRPr="003B405F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</w:t>
      </w:r>
      <w:r w:rsidR="00C0455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1F1B35" w:rsidRPr="003B405F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E46CB" w:rsidRPr="003B405F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</w:t>
      </w:r>
      <w:r w:rsidR="009A37C4" w:rsidRPr="003B405F">
        <w:rPr>
          <w:rFonts w:ascii="Century" w:hAnsi="Century"/>
          <w:color w:val="auto"/>
          <w:sz w:val="24"/>
          <w:szCs w:val="24"/>
          <w:lang w:val="uk-UA"/>
        </w:rPr>
        <w:t>території щодо зміни цільового призначення земельної ділянки</w:t>
      </w:r>
      <w:r w:rsidR="00C87099" w:rsidRPr="003B405F">
        <w:rPr>
          <w:rFonts w:ascii="Century" w:hAnsi="Century"/>
          <w:color w:val="auto"/>
          <w:sz w:val="24"/>
          <w:szCs w:val="24"/>
          <w:lang w:val="uk-UA"/>
        </w:rPr>
        <w:t xml:space="preserve"> його</w:t>
      </w:r>
      <w:r w:rsidR="009A37C4" w:rsidRPr="003B405F">
        <w:rPr>
          <w:rFonts w:ascii="Century" w:hAnsi="Century"/>
          <w:color w:val="auto"/>
          <w:sz w:val="24"/>
          <w:szCs w:val="24"/>
          <w:lang w:val="uk-UA"/>
        </w:rPr>
        <w:t xml:space="preserve"> приватної власності 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 Городок)</w:t>
      </w:r>
      <w:r w:rsidR="005D3E27" w:rsidRPr="003B405F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3B405F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C0455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AF37EA" w:rsidRPr="003B405F">
        <w:rPr>
          <w:rFonts w:ascii="Century" w:hAnsi="Century"/>
          <w:color w:val="auto"/>
          <w:sz w:val="24"/>
          <w:szCs w:val="24"/>
          <w:lang w:val="uk-UA"/>
        </w:rPr>
        <w:t>ПП «</w:t>
      </w:r>
      <w:proofErr w:type="spellStart"/>
      <w:r w:rsidR="00AF37EA" w:rsidRPr="003B405F">
        <w:rPr>
          <w:rFonts w:ascii="Century" w:hAnsi="Century"/>
          <w:color w:val="auto"/>
          <w:sz w:val="24"/>
          <w:szCs w:val="24"/>
          <w:lang w:val="uk-UA"/>
        </w:rPr>
        <w:t>АрхіС</w:t>
      </w:r>
      <w:proofErr w:type="spellEnd"/>
      <w:r w:rsidR="00AF37EA" w:rsidRPr="003B405F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3B405F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3B405F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3B405F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3B405F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3B405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3B405F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3B405F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3B405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3B405F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3B405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3B405F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9A37C4" w:rsidRPr="003B405F" w:rsidRDefault="009A37C4" w:rsidP="009A37C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3B405F">
        <w:rPr>
          <w:rFonts w:ascii="Century" w:hAnsi="Century"/>
          <w:color w:val="auto"/>
          <w:sz w:val="24"/>
          <w:szCs w:val="24"/>
          <w:lang w:val="uk-UA"/>
        </w:rPr>
        <w:t>1.</w:t>
      </w:r>
      <w:r w:rsidR="006E46CB" w:rsidRPr="003B405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3B405F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3B405F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території щодо зміни цільового призначення земельної ділянки приватної власності гр. </w:t>
      </w:r>
      <w:proofErr w:type="spellStart"/>
      <w:r w:rsidRPr="003B405F">
        <w:rPr>
          <w:rFonts w:ascii="Century" w:hAnsi="Century"/>
          <w:color w:val="auto"/>
          <w:sz w:val="24"/>
          <w:szCs w:val="24"/>
          <w:lang w:val="uk-UA"/>
        </w:rPr>
        <w:t>Кацюби</w:t>
      </w:r>
      <w:proofErr w:type="spellEnd"/>
      <w:r w:rsidRPr="003B405F">
        <w:rPr>
          <w:rFonts w:ascii="Century" w:hAnsi="Century"/>
          <w:color w:val="auto"/>
          <w:sz w:val="24"/>
          <w:szCs w:val="24"/>
          <w:lang w:val="uk-UA"/>
        </w:rPr>
        <w:t xml:space="preserve"> І.Р. для розміщення масиву ділянок для будівництва і обслуговування житлових будинків, господарських будівель і споруд в межах Городоцької територіальної громади (за межами м.Городок)</w:t>
      </w:r>
      <w:r w:rsidR="003B405F">
        <w:rPr>
          <w:rFonts w:ascii="Century" w:hAnsi="Century"/>
          <w:color w:val="auto"/>
          <w:sz w:val="24"/>
          <w:szCs w:val="24"/>
          <w:lang w:val="uk-UA"/>
        </w:rPr>
        <w:t>.</w:t>
      </w:r>
    </w:p>
    <w:p w:rsidR="00485F82" w:rsidRPr="003B405F" w:rsidRDefault="009A37C4" w:rsidP="009A37C4">
      <w:pPr>
        <w:pStyle w:val="af0"/>
        <w:tabs>
          <w:tab w:val="num" w:pos="567"/>
        </w:tabs>
        <w:ind w:left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3B405F">
        <w:rPr>
          <w:rFonts w:ascii="Century" w:eastAsia="Helvetica Neue" w:hAnsi="Century" w:cs="Helvetica Neue"/>
          <w:u w:color="000000"/>
          <w:lang w:eastAsia="ru-RU"/>
        </w:rPr>
        <w:t xml:space="preserve">2. </w:t>
      </w:r>
      <w:r w:rsidR="00EE2E05" w:rsidRPr="003B405F">
        <w:rPr>
          <w:rFonts w:ascii="Century" w:eastAsia="Helvetica Neue" w:hAnsi="Century" w:cs="Helvetica Neue"/>
          <w:u w:color="000000"/>
          <w:lang w:eastAsia="ru-RU"/>
        </w:rPr>
        <w:t xml:space="preserve">Контроль за виконанням рішення покласти </w:t>
      </w:r>
      <w:r w:rsidR="00330398" w:rsidRPr="003B405F">
        <w:rPr>
          <w:rFonts w:ascii="Century" w:eastAsia="Helvetica Neue" w:hAnsi="Century" w:cs="Helvetica Neue"/>
          <w:u w:color="000000"/>
          <w:lang w:eastAsia="ru-RU"/>
        </w:rPr>
        <w:t xml:space="preserve">на відділ містобудування та архітектури, відділ земельних відносин міської ради </w:t>
      </w:r>
      <w:r w:rsidR="00EE2E05" w:rsidRPr="003B405F">
        <w:rPr>
          <w:rFonts w:ascii="Century" w:eastAsia="Helvetica Neue" w:hAnsi="Century" w:cs="Helvetica Neue"/>
          <w:u w:color="000000"/>
          <w:lang w:eastAsia="ru-RU"/>
        </w:rPr>
        <w:t xml:space="preserve">та постійну депутатську комісію </w:t>
      </w:r>
      <w:r w:rsidR="00064A00" w:rsidRPr="003B405F">
        <w:rPr>
          <w:rFonts w:ascii="Century" w:eastAsia="Helvetica Neue" w:hAnsi="Century" w:cs="Helvetica Neue"/>
          <w:u w:color="000000"/>
          <w:lang w:eastAsia="ru-RU"/>
        </w:rPr>
        <w:t>з питань</w:t>
      </w:r>
      <w:r w:rsidR="00EE2E05" w:rsidRPr="003B405F">
        <w:rPr>
          <w:rFonts w:ascii="Century" w:eastAsia="Helvetica Neue" w:hAnsi="Century" w:cs="Helvetica Neue"/>
          <w:u w:color="000000"/>
          <w:lang w:eastAsia="ru-RU"/>
        </w:rPr>
        <w:t xml:space="preserve"> земельних ресурсів, АПК, містобудування, охорони довкілля</w:t>
      </w:r>
      <w:r w:rsidR="00330398" w:rsidRPr="003B405F">
        <w:rPr>
          <w:rFonts w:ascii="Century" w:eastAsia="Helvetica Neue" w:hAnsi="Century" w:cs="Helvetica Neue"/>
          <w:u w:color="000000"/>
          <w:lang w:eastAsia="ru-RU"/>
        </w:rPr>
        <w:br/>
      </w:r>
      <w:r w:rsidR="00EE2E05" w:rsidRPr="003B405F">
        <w:rPr>
          <w:rFonts w:ascii="Century" w:eastAsia="Helvetica Neue" w:hAnsi="Century" w:cs="Helvetica Neue"/>
          <w:u w:color="000000"/>
          <w:lang w:eastAsia="ru-RU"/>
        </w:rPr>
        <w:t>(</w:t>
      </w:r>
      <w:r w:rsidR="00F7697B" w:rsidRPr="003B405F">
        <w:rPr>
          <w:rFonts w:ascii="Century" w:eastAsia="Helvetica Neue" w:hAnsi="Century" w:cs="Helvetica Neue"/>
          <w:u w:color="000000"/>
          <w:lang w:eastAsia="ru-RU"/>
        </w:rPr>
        <w:t>гол.</w:t>
      </w:r>
      <w:r w:rsidR="00B131D8" w:rsidRPr="003B405F">
        <w:rPr>
          <w:rFonts w:ascii="Century" w:eastAsia="Helvetica Neue" w:hAnsi="Century" w:cs="Helvetica Neue"/>
          <w:u w:color="000000"/>
          <w:lang w:eastAsia="ru-RU"/>
        </w:rPr>
        <w:t xml:space="preserve"> Н. </w:t>
      </w:r>
      <w:r w:rsidR="00EE2E05" w:rsidRPr="003B405F">
        <w:rPr>
          <w:rFonts w:ascii="Century" w:eastAsia="Helvetica Neue" w:hAnsi="Century" w:cs="Helvetica Neue"/>
          <w:u w:color="000000"/>
          <w:lang w:eastAsia="ru-RU"/>
        </w:rPr>
        <w:t>Кульчицький).</w:t>
      </w:r>
    </w:p>
    <w:p w:rsidR="009269A2" w:rsidRPr="003B405F" w:rsidRDefault="009269A2" w:rsidP="00596D04">
      <w:pPr>
        <w:jc w:val="both"/>
        <w:rPr>
          <w:rFonts w:ascii="Century" w:hAnsi="Century"/>
          <w:b/>
        </w:rPr>
      </w:pPr>
    </w:p>
    <w:p w:rsidR="00090BFE" w:rsidRPr="003B405F" w:rsidRDefault="00090BFE" w:rsidP="00596D04">
      <w:pPr>
        <w:jc w:val="both"/>
        <w:rPr>
          <w:rFonts w:ascii="Century" w:hAnsi="Century"/>
          <w:b/>
        </w:rPr>
      </w:pPr>
    </w:p>
    <w:p w:rsidR="00E53BDA" w:rsidRPr="003B405F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3B405F">
        <w:rPr>
          <w:rFonts w:ascii="Century" w:hAnsi="Century"/>
          <w:b/>
        </w:rPr>
        <w:t xml:space="preserve">Міський голова </w:t>
      </w:r>
      <w:r w:rsidRPr="003B405F">
        <w:rPr>
          <w:rFonts w:ascii="Century" w:hAnsi="Century"/>
          <w:b/>
        </w:rPr>
        <w:tab/>
      </w:r>
      <w:r w:rsidRPr="003B405F">
        <w:rPr>
          <w:rFonts w:ascii="Century" w:hAnsi="Century"/>
          <w:b/>
        </w:rPr>
        <w:tab/>
      </w:r>
      <w:r w:rsidRPr="003B405F">
        <w:rPr>
          <w:rFonts w:ascii="Century" w:hAnsi="Century"/>
          <w:b/>
        </w:rPr>
        <w:tab/>
      </w:r>
      <w:r w:rsidRPr="003B405F">
        <w:rPr>
          <w:rFonts w:ascii="Century" w:hAnsi="Century"/>
          <w:b/>
        </w:rPr>
        <w:tab/>
      </w:r>
      <w:r w:rsidRPr="003B405F">
        <w:rPr>
          <w:rFonts w:ascii="Century" w:hAnsi="Century"/>
          <w:b/>
        </w:rPr>
        <w:tab/>
      </w:r>
      <w:r w:rsidRPr="003B405F">
        <w:rPr>
          <w:rFonts w:ascii="Century" w:hAnsi="Century"/>
          <w:b/>
        </w:rPr>
        <w:tab/>
      </w:r>
      <w:r w:rsidR="00B131D8" w:rsidRPr="003B405F">
        <w:rPr>
          <w:rFonts w:ascii="Century" w:hAnsi="Century"/>
          <w:b/>
        </w:rPr>
        <w:tab/>
        <w:t xml:space="preserve">    </w:t>
      </w:r>
      <w:r w:rsidR="00C65340" w:rsidRPr="003B405F">
        <w:rPr>
          <w:rFonts w:ascii="Century" w:hAnsi="Century"/>
          <w:b/>
        </w:rPr>
        <w:t xml:space="preserve">    </w:t>
      </w:r>
      <w:r w:rsidR="00B131D8" w:rsidRPr="003B405F">
        <w:rPr>
          <w:rFonts w:ascii="Century" w:hAnsi="Century"/>
          <w:b/>
        </w:rPr>
        <w:t xml:space="preserve"> </w:t>
      </w:r>
      <w:r w:rsidR="00B74AEF" w:rsidRPr="003B405F">
        <w:rPr>
          <w:rFonts w:ascii="Century" w:hAnsi="Century"/>
          <w:b/>
        </w:rPr>
        <w:t>Володимир РЕМЕНЯК</w:t>
      </w:r>
    </w:p>
    <w:sectPr w:rsidR="00E53BDA" w:rsidRPr="003B405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AFB" w:rsidRDefault="00AD7AFB">
      <w:r>
        <w:separator/>
      </w:r>
    </w:p>
  </w:endnote>
  <w:endnote w:type="continuationSeparator" w:id="0">
    <w:p w:rsidR="00AD7AFB" w:rsidRDefault="00AD7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AFB" w:rsidRDefault="00AD7AFB">
      <w:r>
        <w:separator/>
      </w:r>
    </w:p>
  </w:footnote>
  <w:footnote w:type="continuationSeparator" w:id="0">
    <w:p w:rsidR="00AD7AFB" w:rsidRDefault="00AD7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B5484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B405F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4E6A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E1E93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66765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AFB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24A40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555"/>
    <w:rsid w:val="00C04F99"/>
    <w:rsid w:val="00C07DB9"/>
    <w:rsid w:val="00C154C7"/>
    <w:rsid w:val="00C15D5A"/>
    <w:rsid w:val="00C16EEF"/>
    <w:rsid w:val="00C202DC"/>
    <w:rsid w:val="00C33C19"/>
    <w:rsid w:val="00C4293A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87099"/>
    <w:rsid w:val="00C90EB2"/>
    <w:rsid w:val="00C92706"/>
    <w:rsid w:val="00CA3FC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2744F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C74C6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0C372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13</cp:revision>
  <cp:lastPrinted>2024-02-06T09:42:00Z</cp:lastPrinted>
  <dcterms:created xsi:type="dcterms:W3CDTF">2024-07-15T12:03:00Z</dcterms:created>
  <dcterms:modified xsi:type="dcterms:W3CDTF">2024-07-29T05:31:00Z</dcterms:modified>
</cp:coreProperties>
</file>