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7D37" w:rsidRPr="007B0084" w:rsidRDefault="008C7D37" w:rsidP="008C7D3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1B91E14" wp14:editId="55C3AF85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D37" w:rsidRPr="001824C2" w:rsidRDefault="008C7D37" w:rsidP="008C7D3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8C7D37" w:rsidRPr="001824C2" w:rsidRDefault="008C7D37" w:rsidP="008C7D3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8C7D37" w:rsidRPr="001824C2" w:rsidRDefault="008C7D37" w:rsidP="008C7D3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1824C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8C7D37" w:rsidRPr="007B0084" w:rsidRDefault="008C7D37" w:rsidP="008C7D3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50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8C7D37" w:rsidRDefault="008C7D37" w:rsidP="008C7D37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464B6">
        <w:rPr>
          <w:rFonts w:ascii="Century" w:hAnsi="Century"/>
          <w:b/>
          <w:sz w:val="32"/>
          <w:szCs w:val="36"/>
        </w:rPr>
        <w:t>24/50-7591</w:t>
      </w:r>
    </w:p>
    <w:p w:rsidR="00CC7CD9" w:rsidRPr="00CC7CD9" w:rsidRDefault="00CC7CD9" w:rsidP="008C7D3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32"/>
          <w:lang w:eastAsia="ru-RU"/>
        </w:rPr>
      </w:pPr>
    </w:p>
    <w:p w:rsidR="008C7D37" w:rsidRDefault="008C7D37" w:rsidP="008C7D3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липня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4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p w:rsidR="00CC7CD9" w:rsidRPr="007B0084" w:rsidRDefault="00CC7CD9" w:rsidP="008C7D37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bookmarkStart w:id="3" w:name="_Hlk163120589"/>
      <w:bookmarkEnd w:id="1"/>
      <w:bookmarkEnd w:id="2"/>
      <w:r w:rsidRPr="005B7BD1">
        <w:rPr>
          <w:b/>
          <w:sz w:val="24"/>
        </w:rPr>
        <w:t xml:space="preserve">Про </w:t>
      </w:r>
      <w:proofErr w:type="spellStart"/>
      <w:r w:rsidRPr="005B7BD1">
        <w:rPr>
          <w:b/>
          <w:sz w:val="24"/>
        </w:rPr>
        <w:t>надання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дозволу</w:t>
      </w:r>
      <w:proofErr w:type="spellEnd"/>
      <w:r w:rsidRPr="005B7BD1">
        <w:rPr>
          <w:b/>
          <w:sz w:val="24"/>
        </w:rPr>
        <w:t xml:space="preserve"> </w:t>
      </w:r>
      <w:r w:rsidRPr="005B7BD1">
        <w:rPr>
          <w:b/>
          <w:sz w:val="24"/>
          <w:lang w:val="uk-UA"/>
        </w:rPr>
        <w:t xml:space="preserve">ПП «Компанія «Перспектива Плюс» </w:t>
      </w:r>
      <w:r w:rsidRPr="005B7BD1">
        <w:rPr>
          <w:b/>
          <w:sz w:val="24"/>
        </w:rPr>
        <w:t xml:space="preserve">на </w:t>
      </w:r>
      <w:proofErr w:type="spellStart"/>
      <w:r w:rsidRPr="005B7BD1">
        <w:rPr>
          <w:b/>
          <w:sz w:val="24"/>
        </w:rPr>
        <w:t>розроблення</w:t>
      </w:r>
      <w:proofErr w:type="spellEnd"/>
      <w:r w:rsidRPr="005B7BD1">
        <w:rPr>
          <w:b/>
          <w:sz w:val="24"/>
        </w:rPr>
        <w:t xml:space="preserve"> проекту </w:t>
      </w:r>
      <w:proofErr w:type="spellStart"/>
      <w:r w:rsidRPr="005B7BD1">
        <w:rPr>
          <w:b/>
          <w:sz w:val="24"/>
        </w:rPr>
        <w:t>землеустрою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щодо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відведення</w:t>
      </w:r>
      <w:proofErr w:type="spellEnd"/>
      <w:r w:rsidRPr="005B7BD1">
        <w:rPr>
          <w:b/>
          <w:sz w:val="24"/>
        </w:rPr>
        <w:t xml:space="preserve"> </w:t>
      </w:r>
      <w:proofErr w:type="spellStart"/>
      <w:r w:rsidRPr="005B7BD1">
        <w:rPr>
          <w:b/>
          <w:sz w:val="24"/>
        </w:rPr>
        <w:t>земельн</w:t>
      </w:r>
      <w:r w:rsidRPr="005B7BD1">
        <w:rPr>
          <w:b/>
          <w:sz w:val="24"/>
          <w:lang w:val="uk-UA"/>
        </w:rPr>
        <w:t>их</w:t>
      </w:r>
      <w:proofErr w:type="spellEnd"/>
      <w:r w:rsidRPr="005B7BD1">
        <w:rPr>
          <w:b/>
          <w:sz w:val="24"/>
          <w:lang w:val="uk-UA"/>
        </w:rPr>
        <w:t xml:space="preserve"> </w:t>
      </w:r>
      <w:proofErr w:type="spellStart"/>
      <w:r w:rsidRPr="005B7BD1">
        <w:rPr>
          <w:b/>
          <w:sz w:val="24"/>
        </w:rPr>
        <w:t>ділян</w:t>
      </w:r>
      <w:r w:rsidRPr="005B7BD1">
        <w:rPr>
          <w:b/>
          <w:sz w:val="24"/>
          <w:lang w:val="uk-UA"/>
        </w:rPr>
        <w:t>ок</w:t>
      </w:r>
      <w:proofErr w:type="spellEnd"/>
      <w:r w:rsidRPr="005B7BD1">
        <w:rPr>
          <w:b/>
          <w:sz w:val="24"/>
          <w:lang w:val="uk-UA"/>
        </w:rPr>
        <w:t xml:space="preserve"> комунальної власності, що перебув</w:t>
      </w:r>
      <w:r w:rsidR="00E70C71" w:rsidRPr="005B7BD1">
        <w:rPr>
          <w:b/>
          <w:sz w:val="24"/>
          <w:lang w:val="uk-UA"/>
        </w:rPr>
        <w:t>а</w:t>
      </w:r>
      <w:r w:rsidRPr="005B7BD1">
        <w:rPr>
          <w:b/>
          <w:sz w:val="24"/>
          <w:lang w:val="uk-UA"/>
        </w:rPr>
        <w:t>ють в їх оренді</w:t>
      </w:r>
      <w:r w:rsidRPr="005B7BD1">
        <w:rPr>
          <w:b/>
          <w:sz w:val="24"/>
        </w:rPr>
        <w:t xml:space="preserve"> з метою </w:t>
      </w:r>
      <w:r w:rsidRPr="005B7BD1">
        <w:rPr>
          <w:b/>
          <w:sz w:val="24"/>
          <w:lang w:val="uk-UA"/>
        </w:rPr>
        <w:t>зміни цільового призначення із «Землі запасу КВЦПЗ – 16.00» на «</w:t>
      </w:r>
      <w:r w:rsidRPr="005B7BD1">
        <w:rPr>
          <w:b/>
          <w:sz w:val="24"/>
          <w:lang w:val="uk-UA" w:eastAsia="uk-UA"/>
        </w:rPr>
        <w:t>д</w:t>
      </w:r>
      <w:r w:rsidRPr="005B7BD1">
        <w:rPr>
          <w:b/>
          <w:sz w:val="24"/>
          <w:lang w:eastAsia="uk-UA"/>
        </w:rPr>
        <w:t xml:space="preserve">ля </w:t>
      </w:r>
      <w:proofErr w:type="spellStart"/>
      <w:r w:rsidRPr="005B7BD1">
        <w:rPr>
          <w:b/>
          <w:sz w:val="24"/>
          <w:lang w:eastAsia="uk-UA"/>
        </w:rPr>
        <w:t>розміщення</w:t>
      </w:r>
      <w:proofErr w:type="spellEnd"/>
      <w:r w:rsidRPr="005B7BD1">
        <w:rPr>
          <w:b/>
          <w:sz w:val="24"/>
          <w:lang w:eastAsia="uk-UA"/>
        </w:rPr>
        <w:t xml:space="preserve"> та </w:t>
      </w:r>
      <w:proofErr w:type="spellStart"/>
      <w:r w:rsidRPr="005B7BD1">
        <w:rPr>
          <w:b/>
          <w:sz w:val="24"/>
          <w:lang w:eastAsia="uk-UA"/>
        </w:rPr>
        <w:t>експлуатації</w:t>
      </w:r>
      <w:proofErr w:type="spellEnd"/>
      <w:r w:rsidRPr="005B7BD1">
        <w:rPr>
          <w:b/>
          <w:sz w:val="24"/>
          <w:lang w:eastAsia="uk-UA"/>
        </w:rPr>
        <w:t xml:space="preserve"> </w:t>
      </w:r>
      <w:proofErr w:type="spellStart"/>
      <w:r w:rsidRPr="005B7BD1">
        <w:rPr>
          <w:b/>
          <w:sz w:val="24"/>
          <w:lang w:eastAsia="uk-UA"/>
        </w:rPr>
        <w:t>будівель</w:t>
      </w:r>
      <w:proofErr w:type="spellEnd"/>
      <w:r w:rsidRPr="005B7BD1">
        <w:rPr>
          <w:b/>
          <w:sz w:val="24"/>
          <w:lang w:eastAsia="uk-UA"/>
        </w:rPr>
        <w:t xml:space="preserve"> і </w:t>
      </w:r>
      <w:proofErr w:type="spellStart"/>
      <w:r w:rsidRPr="005B7BD1">
        <w:rPr>
          <w:b/>
          <w:sz w:val="24"/>
          <w:lang w:eastAsia="uk-UA"/>
        </w:rPr>
        <w:t>споруд</w:t>
      </w:r>
      <w:proofErr w:type="spellEnd"/>
      <w:r w:rsidRPr="005B7BD1">
        <w:rPr>
          <w:b/>
          <w:sz w:val="24"/>
          <w:lang w:eastAsia="uk-UA"/>
        </w:rPr>
        <w:t xml:space="preserve"> </w:t>
      </w:r>
      <w:proofErr w:type="spellStart"/>
      <w:r w:rsidRPr="005B7BD1">
        <w:rPr>
          <w:b/>
          <w:sz w:val="24"/>
          <w:lang w:eastAsia="uk-UA"/>
        </w:rPr>
        <w:t>авіаційного</w:t>
      </w:r>
      <w:proofErr w:type="spellEnd"/>
      <w:r w:rsidRPr="005B7BD1">
        <w:rPr>
          <w:b/>
          <w:sz w:val="24"/>
          <w:lang w:eastAsia="uk-UA"/>
        </w:rPr>
        <w:t xml:space="preserve"> транспорту</w:t>
      </w:r>
      <w:r w:rsidRPr="005B7BD1">
        <w:rPr>
          <w:b/>
          <w:sz w:val="24"/>
          <w:lang w:val="uk-UA"/>
        </w:rPr>
        <w:t xml:space="preserve"> КВЦПЗ – 12.05» розташованих на території </w:t>
      </w:r>
      <w:proofErr w:type="spellStart"/>
      <w:r w:rsidRPr="005B7BD1">
        <w:rPr>
          <w:b/>
          <w:sz w:val="24"/>
          <w:lang w:val="uk-UA"/>
        </w:rPr>
        <w:t>Угрівського</w:t>
      </w:r>
      <w:proofErr w:type="spellEnd"/>
      <w:r w:rsidRPr="005B7BD1">
        <w:rPr>
          <w:b/>
          <w:sz w:val="24"/>
          <w:lang w:val="uk-UA"/>
        </w:rPr>
        <w:t xml:space="preserve"> </w:t>
      </w:r>
      <w:proofErr w:type="spellStart"/>
      <w:r w:rsidRPr="005B7BD1">
        <w:rPr>
          <w:b/>
          <w:sz w:val="24"/>
          <w:lang w:val="uk-UA"/>
        </w:rPr>
        <w:t>старостинського</w:t>
      </w:r>
      <w:proofErr w:type="spellEnd"/>
      <w:r w:rsidRPr="005B7BD1">
        <w:rPr>
          <w:b/>
          <w:sz w:val="24"/>
          <w:lang w:val="uk-UA"/>
        </w:rPr>
        <w:t xml:space="preserve"> округу Львівського району Львівської області</w:t>
      </w:r>
    </w:p>
    <w:bookmarkEnd w:id="3"/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b/>
          <w:sz w:val="24"/>
          <w:lang w:val="uk-UA"/>
        </w:rPr>
      </w:pPr>
      <w:r w:rsidRPr="005B7BD1">
        <w:rPr>
          <w:sz w:val="24"/>
          <w:lang w:val="uk-UA"/>
        </w:rPr>
        <w:t>Розглянувши клопотання ПП «Компанія «Перспектива Плюс»</w:t>
      </w:r>
      <w:r w:rsidRPr="005B7BD1">
        <w:rPr>
          <w:b/>
          <w:sz w:val="24"/>
          <w:lang w:val="uk-UA"/>
        </w:rPr>
        <w:t xml:space="preserve"> </w:t>
      </w:r>
      <w:r w:rsidRPr="005B7BD1">
        <w:rPr>
          <w:sz w:val="24"/>
          <w:lang w:val="uk-UA"/>
        </w:rPr>
        <w:t xml:space="preserve">(ЄДРПОУ 35563629), про надання дозволу </w:t>
      </w:r>
      <w:r w:rsidRPr="005B7BD1">
        <w:rPr>
          <w:sz w:val="24"/>
        </w:rPr>
        <w:t xml:space="preserve">на </w:t>
      </w:r>
      <w:proofErr w:type="spellStart"/>
      <w:r w:rsidRPr="005B7BD1">
        <w:rPr>
          <w:sz w:val="24"/>
        </w:rPr>
        <w:t>розроблення</w:t>
      </w:r>
      <w:proofErr w:type="spellEnd"/>
      <w:r w:rsidRPr="005B7BD1">
        <w:rPr>
          <w:sz w:val="24"/>
        </w:rPr>
        <w:t xml:space="preserve"> проекту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перебув</w:t>
      </w:r>
      <w:r w:rsidR="00E70C71" w:rsidRPr="005B7BD1">
        <w:rPr>
          <w:sz w:val="24"/>
          <w:lang w:val="uk-UA"/>
        </w:rPr>
        <w:t>а</w:t>
      </w:r>
      <w:r w:rsidRPr="005B7BD1">
        <w:rPr>
          <w:sz w:val="24"/>
          <w:lang w:val="uk-UA"/>
        </w:rPr>
        <w:t>ють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«Земель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 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області, керуючись  </w:t>
      </w:r>
      <w:proofErr w:type="spellStart"/>
      <w:r w:rsidRPr="005B7BD1">
        <w:rPr>
          <w:sz w:val="24"/>
          <w:lang w:val="uk-UA"/>
        </w:rPr>
        <w:t>ст.ст</w:t>
      </w:r>
      <w:proofErr w:type="spellEnd"/>
      <w:r w:rsidRPr="005B7BD1">
        <w:rPr>
          <w:sz w:val="24"/>
          <w:lang w:val="uk-UA"/>
        </w:rPr>
        <w:t xml:space="preserve">. </w:t>
      </w:r>
      <w:r w:rsidRPr="005B7BD1">
        <w:rPr>
          <w:sz w:val="24"/>
        </w:rPr>
        <w:t xml:space="preserve">12, 20, 122 </w:t>
      </w:r>
      <w:r w:rsidRPr="005B7BD1">
        <w:rPr>
          <w:sz w:val="24"/>
          <w:lang w:val="uk-UA"/>
        </w:rPr>
        <w:t xml:space="preserve">Земельного кодексу України, ст. 25, 50 Закону України «Про землеустрій», ст. 26 Закону України „Про місцеве самоврядування в Україні” та ст. 16 Закону </w:t>
      </w:r>
      <w:proofErr w:type="gramStart"/>
      <w:r w:rsidRPr="005B7BD1">
        <w:rPr>
          <w:sz w:val="24"/>
          <w:lang w:val="uk-UA"/>
        </w:rPr>
        <w:t>України  «</w:t>
      </w:r>
      <w:proofErr w:type="gramEnd"/>
      <w:r w:rsidRPr="005B7BD1">
        <w:rPr>
          <w:sz w:val="24"/>
          <w:lang w:val="uk-UA"/>
        </w:rPr>
        <w:t>Про Державний земельний кадастр»,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8C7D37" w:rsidRPr="005B7BD1" w:rsidRDefault="008C7D37" w:rsidP="008C7D37">
      <w:pPr>
        <w:spacing w:line="276" w:lineRule="auto"/>
        <w:rPr>
          <w:rFonts w:ascii="Century" w:hAnsi="Century"/>
          <w:b/>
          <w:sz w:val="24"/>
          <w:szCs w:val="24"/>
        </w:rPr>
      </w:pPr>
      <w:r w:rsidRPr="005B7BD1">
        <w:rPr>
          <w:rFonts w:ascii="Century" w:hAnsi="Century"/>
          <w:b/>
          <w:sz w:val="24"/>
          <w:szCs w:val="24"/>
        </w:rPr>
        <w:t>В И Р І Ш И Л А: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1. Надати дозвіл ПП «Компанія «Перспектива Плюс» </w:t>
      </w:r>
      <w:r w:rsidRPr="005B7BD1">
        <w:rPr>
          <w:sz w:val="24"/>
        </w:rPr>
        <w:t xml:space="preserve">на </w:t>
      </w:r>
      <w:proofErr w:type="spellStart"/>
      <w:r w:rsidRPr="005B7BD1">
        <w:rPr>
          <w:sz w:val="24"/>
        </w:rPr>
        <w:t>розроблення</w:t>
      </w:r>
      <w:proofErr w:type="spellEnd"/>
      <w:r w:rsidRPr="005B7BD1">
        <w:rPr>
          <w:sz w:val="24"/>
        </w:rPr>
        <w:t xml:space="preserve"> проект</w:t>
      </w:r>
      <w:proofErr w:type="spellStart"/>
      <w:r w:rsidRPr="005B7BD1">
        <w:rPr>
          <w:sz w:val="24"/>
          <w:lang w:val="uk-UA"/>
        </w:rPr>
        <w:t>ів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перебувають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«Земель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 :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5,7038 га, кадастровий номер – 4620988000:08:000:0300;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4,0927 га, кадастровий номер – 4620988000:08:000:0301.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області.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2. ПП «Компанія «Перспектива Плюс» звернутись до суб’єкта господарювання, що є виконавцем робіт із землеустрою згідно з законом, за розробленням </w:t>
      </w:r>
      <w:r w:rsidRPr="005B7BD1">
        <w:rPr>
          <w:sz w:val="24"/>
        </w:rPr>
        <w:t>проект</w:t>
      </w:r>
      <w:proofErr w:type="spellStart"/>
      <w:r w:rsidRPr="005B7BD1">
        <w:rPr>
          <w:sz w:val="24"/>
          <w:lang w:val="uk-UA"/>
        </w:rPr>
        <w:t>ів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</w:t>
      </w:r>
      <w:r w:rsidRPr="005B7BD1">
        <w:rPr>
          <w:sz w:val="24"/>
          <w:lang w:val="uk-UA"/>
        </w:rPr>
        <w:lastRenderedPageBreak/>
        <w:t>перебувають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«Земель запасу КВЦПЗ – 16.00»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 :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5,7038 га, кадастровий номер – 4620988000:08:000:0300;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ind w:firstLine="993"/>
        <w:rPr>
          <w:sz w:val="24"/>
          <w:lang w:val="uk-UA"/>
        </w:rPr>
      </w:pPr>
      <w:r w:rsidRPr="005B7BD1">
        <w:rPr>
          <w:sz w:val="24"/>
          <w:lang w:val="uk-UA"/>
        </w:rPr>
        <w:t>- площею 4,0927 га, кадастровий номер – 4620988000:08:000:0301.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області.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  <w:lang w:val="uk-UA"/>
        </w:rPr>
        <w:t xml:space="preserve">3. Розроблені та погоджені проекти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:rsidR="008C7D37" w:rsidRPr="005B7BD1" w:rsidRDefault="008C7D37" w:rsidP="008C7D37">
      <w:pPr>
        <w:spacing w:line="276" w:lineRule="auto"/>
        <w:jc w:val="both"/>
        <w:rPr>
          <w:rFonts w:ascii="Century" w:hAnsi="Century"/>
          <w:sz w:val="24"/>
          <w:szCs w:val="24"/>
        </w:rPr>
      </w:pPr>
      <w:r w:rsidRPr="005B7BD1">
        <w:rPr>
          <w:rFonts w:ascii="Century" w:hAnsi="Century"/>
          <w:sz w:val="24"/>
          <w:szCs w:val="24"/>
        </w:rPr>
        <w:t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8C7D37" w:rsidRPr="005B7BD1" w:rsidRDefault="008C7D37" w:rsidP="008C7D37">
      <w:pPr>
        <w:pStyle w:val="2"/>
        <w:numPr>
          <w:ilvl w:val="0"/>
          <w:numId w:val="0"/>
        </w:numPr>
        <w:spacing w:line="276" w:lineRule="auto"/>
        <w:rPr>
          <w:sz w:val="24"/>
          <w:lang w:val="uk-UA"/>
        </w:rPr>
      </w:pPr>
      <w:r w:rsidRPr="005B7BD1">
        <w:rPr>
          <w:sz w:val="24"/>
        </w:rPr>
        <w:t xml:space="preserve">5. </w:t>
      </w:r>
      <w:proofErr w:type="spellStart"/>
      <w:r w:rsidRPr="005B7BD1">
        <w:rPr>
          <w:rFonts w:eastAsia="Calibri"/>
          <w:bCs/>
          <w:iCs/>
          <w:sz w:val="24"/>
        </w:rPr>
        <w:t>Визнати</w:t>
      </w:r>
      <w:proofErr w:type="spellEnd"/>
      <w:r w:rsidRPr="005B7BD1">
        <w:rPr>
          <w:rFonts w:eastAsia="Calibri"/>
          <w:bCs/>
          <w:iCs/>
          <w:sz w:val="24"/>
        </w:rPr>
        <w:t xml:space="preserve"> такими, </w:t>
      </w:r>
      <w:proofErr w:type="spellStart"/>
      <w:r w:rsidRPr="005B7BD1">
        <w:rPr>
          <w:rFonts w:eastAsia="Calibri"/>
          <w:bCs/>
          <w:iCs/>
          <w:sz w:val="24"/>
        </w:rPr>
        <w:t>що</w:t>
      </w:r>
      <w:proofErr w:type="spellEnd"/>
      <w:r w:rsidRPr="005B7BD1">
        <w:rPr>
          <w:rFonts w:eastAsia="Calibri"/>
          <w:bCs/>
          <w:iCs/>
          <w:sz w:val="24"/>
        </w:rPr>
        <w:t xml:space="preserve"> </w:t>
      </w:r>
      <w:proofErr w:type="spellStart"/>
      <w:r w:rsidRPr="005B7BD1">
        <w:rPr>
          <w:rFonts w:eastAsia="Calibri"/>
          <w:bCs/>
          <w:iCs/>
          <w:sz w:val="24"/>
        </w:rPr>
        <w:t>втратили</w:t>
      </w:r>
      <w:proofErr w:type="spellEnd"/>
      <w:r w:rsidRPr="005B7BD1">
        <w:rPr>
          <w:rFonts w:eastAsia="Calibri"/>
          <w:bCs/>
          <w:iCs/>
          <w:sz w:val="24"/>
        </w:rPr>
        <w:t xml:space="preserve"> </w:t>
      </w:r>
      <w:proofErr w:type="spellStart"/>
      <w:r w:rsidRPr="005B7BD1">
        <w:rPr>
          <w:rFonts w:eastAsia="Calibri"/>
          <w:bCs/>
          <w:iCs/>
          <w:sz w:val="24"/>
        </w:rPr>
        <w:t>чинність</w:t>
      </w:r>
      <w:proofErr w:type="spellEnd"/>
      <w:r w:rsidRPr="005B7BD1">
        <w:rPr>
          <w:rFonts w:eastAsia="Calibri"/>
          <w:bCs/>
          <w:iCs/>
          <w:sz w:val="24"/>
        </w:rPr>
        <w:t xml:space="preserve"> </w:t>
      </w:r>
      <w:proofErr w:type="spellStart"/>
      <w:r w:rsidRPr="005B7BD1">
        <w:rPr>
          <w:rFonts w:eastAsia="Calibri"/>
          <w:bCs/>
          <w:iCs/>
          <w:sz w:val="24"/>
        </w:rPr>
        <w:t>рішення</w:t>
      </w:r>
      <w:proofErr w:type="spellEnd"/>
      <w:r w:rsidRPr="005B7BD1">
        <w:rPr>
          <w:rFonts w:eastAsia="Calibri"/>
          <w:bCs/>
          <w:iCs/>
          <w:sz w:val="24"/>
        </w:rPr>
        <w:t xml:space="preserve"> </w:t>
      </w:r>
      <w:proofErr w:type="spellStart"/>
      <w:r w:rsidRPr="005B7BD1">
        <w:rPr>
          <w:rFonts w:eastAsia="Calibri"/>
          <w:bCs/>
          <w:iCs/>
          <w:sz w:val="24"/>
        </w:rPr>
        <w:t>сесії</w:t>
      </w:r>
      <w:proofErr w:type="spellEnd"/>
      <w:r w:rsidRPr="005B7BD1">
        <w:rPr>
          <w:rFonts w:eastAsia="Calibri"/>
          <w:bCs/>
          <w:iCs/>
          <w:sz w:val="24"/>
        </w:rPr>
        <w:t xml:space="preserve"> </w:t>
      </w:r>
      <w:proofErr w:type="spellStart"/>
      <w:r w:rsidRPr="005B7BD1">
        <w:rPr>
          <w:rFonts w:eastAsia="Calibri"/>
          <w:bCs/>
          <w:iCs/>
          <w:sz w:val="24"/>
        </w:rPr>
        <w:t>Городоцької</w:t>
      </w:r>
      <w:proofErr w:type="spellEnd"/>
      <w:r w:rsidRPr="005B7BD1">
        <w:rPr>
          <w:rFonts w:eastAsia="Calibri"/>
          <w:bCs/>
          <w:iCs/>
          <w:sz w:val="24"/>
        </w:rPr>
        <w:t xml:space="preserve"> </w:t>
      </w:r>
      <w:proofErr w:type="spellStart"/>
      <w:r w:rsidRPr="005B7BD1">
        <w:rPr>
          <w:rFonts w:eastAsia="Calibri"/>
          <w:bCs/>
          <w:iCs/>
          <w:sz w:val="24"/>
        </w:rPr>
        <w:t>міської</w:t>
      </w:r>
      <w:proofErr w:type="spellEnd"/>
      <w:r w:rsidRPr="005B7BD1">
        <w:rPr>
          <w:rFonts w:eastAsia="Calibri"/>
          <w:bCs/>
          <w:iCs/>
          <w:sz w:val="24"/>
        </w:rPr>
        <w:t xml:space="preserve"> ради </w:t>
      </w:r>
      <w:proofErr w:type="spellStart"/>
      <w:r w:rsidRPr="005B7BD1">
        <w:rPr>
          <w:rFonts w:eastAsia="Calibri"/>
          <w:bCs/>
          <w:iCs/>
          <w:sz w:val="24"/>
        </w:rPr>
        <w:t>від</w:t>
      </w:r>
      <w:proofErr w:type="spellEnd"/>
      <w:r w:rsidRPr="005B7BD1">
        <w:rPr>
          <w:rFonts w:eastAsia="Calibri"/>
          <w:bCs/>
          <w:iCs/>
          <w:sz w:val="24"/>
        </w:rPr>
        <w:t xml:space="preserve"> 16.05.2024 року №24/47-7261 </w:t>
      </w:r>
      <w:r w:rsidRPr="005B7BD1">
        <w:rPr>
          <w:sz w:val="24"/>
        </w:rPr>
        <w:t xml:space="preserve">Про </w:t>
      </w:r>
      <w:proofErr w:type="spellStart"/>
      <w:r w:rsidRPr="005B7BD1">
        <w:rPr>
          <w:sz w:val="24"/>
        </w:rPr>
        <w:t>надання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дозволу</w:t>
      </w:r>
      <w:proofErr w:type="spellEnd"/>
      <w:r w:rsidRPr="005B7BD1">
        <w:rPr>
          <w:sz w:val="24"/>
        </w:rPr>
        <w:t xml:space="preserve"> </w:t>
      </w:r>
      <w:r w:rsidRPr="005B7BD1">
        <w:rPr>
          <w:sz w:val="24"/>
          <w:lang w:val="uk-UA"/>
        </w:rPr>
        <w:t xml:space="preserve">ПП «Компанія «Перспектива Плюс» </w:t>
      </w:r>
      <w:r w:rsidRPr="005B7BD1">
        <w:rPr>
          <w:sz w:val="24"/>
        </w:rPr>
        <w:t xml:space="preserve">на </w:t>
      </w:r>
      <w:proofErr w:type="spellStart"/>
      <w:r w:rsidRPr="005B7BD1">
        <w:rPr>
          <w:sz w:val="24"/>
        </w:rPr>
        <w:t>розроблення</w:t>
      </w:r>
      <w:proofErr w:type="spellEnd"/>
      <w:r w:rsidRPr="005B7BD1">
        <w:rPr>
          <w:sz w:val="24"/>
        </w:rPr>
        <w:t xml:space="preserve"> проекту </w:t>
      </w:r>
      <w:proofErr w:type="spellStart"/>
      <w:r w:rsidRPr="005B7BD1">
        <w:rPr>
          <w:sz w:val="24"/>
        </w:rPr>
        <w:t>землеустрою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щодо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відведення</w:t>
      </w:r>
      <w:proofErr w:type="spellEnd"/>
      <w:r w:rsidRPr="005B7BD1">
        <w:rPr>
          <w:sz w:val="24"/>
        </w:rPr>
        <w:t xml:space="preserve"> </w:t>
      </w:r>
      <w:proofErr w:type="spellStart"/>
      <w:r w:rsidRPr="005B7BD1">
        <w:rPr>
          <w:sz w:val="24"/>
        </w:rPr>
        <w:t>земельн</w:t>
      </w:r>
      <w:r w:rsidRPr="005B7BD1">
        <w:rPr>
          <w:sz w:val="24"/>
          <w:lang w:val="uk-UA"/>
        </w:rPr>
        <w:t>их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</w:rPr>
        <w:t>ділян</w:t>
      </w:r>
      <w:r w:rsidRPr="005B7BD1">
        <w:rPr>
          <w:sz w:val="24"/>
          <w:lang w:val="uk-UA"/>
        </w:rPr>
        <w:t>ок</w:t>
      </w:r>
      <w:proofErr w:type="spellEnd"/>
      <w:r w:rsidRPr="005B7BD1">
        <w:rPr>
          <w:sz w:val="24"/>
          <w:lang w:val="uk-UA"/>
        </w:rPr>
        <w:t xml:space="preserve"> комунальної власності, що </w:t>
      </w:r>
      <w:proofErr w:type="spellStart"/>
      <w:r w:rsidRPr="005B7BD1">
        <w:rPr>
          <w:sz w:val="24"/>
          <w:lang w:val="uk-UA"/>
        </w:rPr>
        <w:t>перебувють</w:t>
      </w:r>
      <w:proofErr w:type="spellEnd"/>
      <w:r w:rsidRPr="005B7BD1">
        <w:rPr>
          <w:sz w:val="24"/>
          <w:lang w:val="uk-UA"/>
        </w:rPr>
        <w:t xml:space="preserve"> в їх оренді</w:t>
      </w:r>
      <w:r w:rsidRPr="005B7BD1">
        <w:rPr>
          <w:sz w:val="24"/>
        </w:rPr>
        <w:t xml:space="preserve"> з метою </w:t>
      </w:r>
      <w:r w:rsidRPr="005B7BD1">
        <w:rPr>
          <w:sz w:val="24"/>
          <w:lang w:val="uk-UA"/>
        </w:rPr>
        <w:t>зміни цільового призначення із «для ведення товарного сільськогосподарського виробництва КВЦПЗ – 01.01» на «</w:t>
      </w:r>
      <w:r w:rsidRPr="005B7BD1">
        <w:rPr>
          <w:sz w:val="24"/>
          <w:lang w:val="uk-UA" w:eastAsia="uk-UA"/>
        </w:rPr>
        <w:t>д</w:t>
      </w:r>
      <w:r w:rsidRPr="005B7BD1">
        <w:rPr>
          <w:sz w:val="24"/>
          <w:lang w:eastAsia="uk-UA"/>
        </w:rPr>
        <w:t xml:space="preserve">ля </w:t>
      </w:r>
      <w:proofErr w:type="spellStart"/>
      <w:r w:rsidRPr="005B7BD1">
        <w:rPr>
          <w:sz w:val="24"/>
          <w:lang w:eastAsia="uk-UA"/>
        </w:rPr>
        <w:t>розміщення</w:t>
      </w:r>
      <w:proofErr w:type="spellEnd"/>
      <w:r w:rsidRPr="005B7BD1">
        <w:rPr>
          <w:sz w:val="24"/>
          <w:lang w:eastAsia="uk-UA"/>
        </w:rPr>
        <w:t xml:space="preserve"> та </w:t>
      </w:r>
      <w:proofErr w:type="spellStart"/>
      <w:r w:rsidRPr="005B7BD1">
        <w:rPr>
          <w:sz w:val="24"/>
          <w:lang w:eastAsia="uk-UA"/>
        </w:rPr>
        <w:t>експлуатації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будівель</w:t>
      </w:r>
      <w:proofErr w:type="spellEnd"/>
      <w:r w:rsidRPr="005B7BD1">
        <w:rPr>
          <w:sz w:val="24"/>
          <w:lang w:eastAsia="uk-UA"/>
        </w:rPr>
        <w:t xml:space="preserve"> і </w:t>
      </w:r>
      <w:proofErr w:type="spellStart"/>
      <w:r w:rsidRPr="005B7BD1">
        <w:rPr>
          <w:sz w:val="24"/>
          <w:lang w:eastAsia="uk-UA"/>
        </w:rPr>
        <w:t>споруд</w:t>
      </w:r>
      <w:proofErr w:type="spellEnd"/>
      <w:r w:rsidRPr="005B7BD1">
        <w:rPr>
          <w:sz w:val="24"/>
          <w:lang w:eastAsia="uk-UA"/>
        </w:rPr>
        <w:t xml:space="preserve"> </w:t>
      </w:r>
      <w:proofErr w:type="spellStart"/>
      <w:r w:rsidRPr="005B7BD1">
        <w:rPr>
          <w:sz w:val="24"/>
          <w:lang w:eastAsia="uk-UA"/>
        </w:rPr>
        <w:t>авіаційного</w:t>
      </w:r>
      <w:proofErr w:type="spellEnd"/>
      <w:r w:rsidRPr="005B7BD1">
        <w:rPr>
          <w:sz w:val="24"/>
          <w:lang w:eastAsia="uk-UA"/>
        </w:rPr>
        <w:t xml:space="preserve"> транспорту</w:t>
      </w:r>
      <w:r w:rsidRPr="005B7BD1">
        <w:rPr>
          <w:sz w:val="24"/>
          <w:lang w:val="uk-UA"/>
        </w:rPr>
        <w:t xml:space="preserve"> КВЦПЗ – 12.05» розташованих на території </w:t>
      </w:r>
      <w:proofErr w:type="spellStart"/>
      <w:r w:rsidRPr="005B7BD1">
        <w:rPr>
          <w:sz w:val="24"/>
          <w:lang w:val="uk-UA"/>
        </w:rPr>
        <w:t>Угрівського</w:t>
      </w:r>
      <w:proofErr w:type="spellEnd"/>
      <w:r w:rsidRPr="005B7BD1">
        <w:rPr>
          <w:sz w:val="24"/>
          <w:lang w:val="uk-UA"/>
        </w:rPr>
        <w:t xml:space="preserve"> </w:t>
      </w:r>
      <w:proofErr w:type="spellStart"/>
      <w:r w:rsidRPr="005B7BD1">
        <w:rPr>
          <w:sz w:val="24"/>
          <w:lang w:val="uk-UA"/>
        </w:rPr>
        <w:t>старостинського</w:t>
      </w:r>
      <w:proofErr w:type="spellEnd"/>
      <w:r w:rsidRPr="005B7BD1">
        <w:rPr>
          <w:sz w:val="24"/>
          <w:lang w:val="uk-UA"/>
        </w:rPr>
        <w:t xml:space="preserve"> округу Львівського району Львівської області</w:t>
      </w:r>
    </w:p>
    <w:p w:rsidR="008C7D37" w:rsidRPr="00334257" w:rsidRDefault="008C7D37" w:rsidP="008C7D37">
      <w:pPr>
        <w:spacing w:line="276" w:lineRule="auto"/>
        <w:jc w:val="both"/>
        <w:rPr>
          <w:rFonts w:ascii="Century" w:hAnsi="Century"/>
        </w:rPr>
      </w:pPr>
    </w:p>
    <w:p w:rsidR="008C7D37" w:rsidRPr="00334257" w:rsidRDefault="008C7D37" w:rsidP="008C7D37">
      <w:pPr>
        <w:spacing w:line="276" w:lineRule="auto"/>
        <w:rPr>
          <w:rFonts w:ascii="Century" w:hAnsi="Century"/>
          <w:b/>
        </w:rPr>
      </w:pPr>
      <w:r w:rsidRPr="00334257">
        <w:rPr>
          <w:rFonts w:ascii="Century" w:hAnsi="Century"/>
          <w:b/>
        </w:rPr>
        <w:t xml:space="preserve">Міський  голова </w:t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</w:r>
      <w:r w:rsidRPr="00334257">
        <w:rPr>
          <w:rFonts w:ascii="Century" w:hAnsi="Century"/>
          <w:b/>
        </w:rPr>
        <w:tab/>
        <w:t xml:space="preserve">                                     </w:t>
      </w:r>
      <w:r w:rsidR="00A05989">
        <w:rPr>
          <w:rFonts w:ascii="Century" w:hAnsi="Century"/>
          <w:b/>
        </w:rPr>
        <w:t xml:space="preserve">            </w:t>
      </w:r>
      <w:r w:rsidRPr="00334257">
        <w:rPr>
          <w:rFonts w:ascii="Century" w:hAnsi="Century"/>
          <w:b/>
        </w:rPr>
        <w:t xml:space="preserve">   Володимир РЕМЕНЯК</w:t>
      </w:r>
    </w:p>
    <w:p w:rsidR="008C7D37" w:rsidRPr="007B0084" w:rsidRDefault="008C7D37" w:rsidP="008C7D37">
      <w:pPr>
        <w:spacing w:after="0" w:line="240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98199A" w:rsidRPr="008C7D37" w:rsidRDefault="0098199A" w:rsidP="008C7D37">
      <w:bookmarkStart w:id="4" w:name="_GoBack"/>
      <w:bookmarkEnd w:id="4"/>
    </w:p>
    <w:sectPr w:rsidR="0098199A" w:rsidRPr="008C7D37" w:rsidSect="00105E3F">
      <w:headerReference w:type="default" r:id="rId8"/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3672" w:rsidRDefault="00CE3672" w:rsidP="00CC7CD9">
      <w:pPr>
        <w:spacing w:after="0" w:line="240" w:lineRule="auto"/>
      </w:pPr>
      <w:r>
        <w:separator/>
      </w:r>
    </w:p>
  </w:endnote>
  <w:endnote w:type="continuationSeparator" w:id="0">
    <w:p w:rsidR="00CE3672" w:rsidRDefault="00CE3672" w:rsidP="00CC7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3672" w:rsidRDefault="00CE3672" w:rsidP="00CC7CD9">
      <w:pPr>
        <w:spacing w:after="0" w:line="240" w:lineRule="auto"/>
      </w:pPr>
      <w:r>
        <w:separator/>
      </w:r>
    </w:p>
  </w:footnote>
  <w:footnote w:type="continuationSeparator" w:id="0">
    <w:p w:rsidR="00CE3672" w:rsidRDefault="00CE3672" w:rsidP="00CC7C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9619920"/>
      <w:docPartObj>
        <w:docPartGallery w:val="Page Numbers (Top of Page)"/>
        <w:docPartUnique/>
      </w:docPartObj>
    </w:sdtPr>
    <w:sdtEndPr/>
    <w:sdtContent>
      <w:p w:rsidR="00CC7CD9" w:rsidRDefault="00CC7CD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C7CD9" w:rsidRDefault="00CC7C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9D2"/>
    <w:rsid w:val="00060A43"/>
    <w:rsid w:val="00414927"/>
    <w:rsid w:val="00442863"/>
    <w:rsid w:val="005B7BD1"/>
    <w:rsid w:val="008A0682"/>
    <w:rsid w:val="008C7D37"/>
    <w:rsid w:val="0098199A"/>
    <w:rsid w:val="00A05989"/>
    <w:rsid w:val="00C07023"/>
    <w:rsid w:val="00CC7CD9"/>
    <w:rsid w:val="00CE3672"/>
    <w:rsid w:val="00DB39D2"/>
    <w:rsid w:val="00E70C71"/>
    <w:rsid w:val="00F464B6"/>
    <w:rsid w:val="00F7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55D69-BC91-492B-93D6-0DF970D45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199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8C7D37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CC7C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C7CD9"/>
  </w:style>
  <w:style w:type="paragraph" w:styleId="a5">
    <w:name w:val="footer"/>
    <w:basedOn w:val="a"/>
    <w:link w:val="a6"/>
    <w:uiPriority w:val="99"/>
    <w:unhideWhenUsed/>
    <w:rsid w:val="00CC7CD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C7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2387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dcterms:created xsi:type="dcterms:W3CDTF">2024-07-16T11:45:00Z</dcterms:created>
  <dcterms:modified xsi:type="dcterms:W3CDTF">2024-07-29T10:35:00Z</dcterms:modified>
</cp:coreProperties>
</file>