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C4" w:rsidRDefault="007E6DC4" w:rsidP="007E6DC4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DC4" w:rsidRDefault="007E6DC4" w:rsidP="007E6D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7E6DC4" w:rsidRDefault="007E6DC4" w:rsidP="007E6D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7E6DC4" w:rsidRDefault="007E6DC4" w:rsidP="007E6D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7E6DC4" w:rsidRPr="00426700" w:rsidRDefault="00CB2104" w:rsidP="007E6D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bCs/>
          <w:caps/>
          <w:sz w:val="24"/>
          <w:szCs w:val="24"/>
          <w:lang w:val="ru-RU" w:eastAsia="ru-RU"/>
        </w:rPr>
      </w:pPr>
      <w:r w:rsidRPr="00426700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50</w:t>
      </w:r>
      <w:r w:rsidR="007E6DC4" w:rsidRPr="00CB210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E6DC4" w:rsidRPr="00CB2104">
        <w:rPr>
          <w:rFonts w:ascii="Century" w:eastAsia="Calibri" w:hAnsi="Century" w:cs="Times New Roman"/>
          <w:b/>
          <w:bCs/>
          <w:caps/>
          <w:sz w:val="24"/>
          <w:szCs w:val="24"/>
          <w:lang w:eastAsia="ru-RU"/>
        </w:rPr>
        <w:t>сесія восьмого скликання</w:t>
      </w:r>
    </w:p>
    <w:p w:rsidR="00CB2104" w:rsidRPr="00426700" w:rsidRDefault="00CB2104" w:rsidP="007E6DC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bCs/>
          <w:sz w:val="28"/>
          <w:szCs w:val="28"/>
          <w:lang w:val="ru-RU" w:eastAsia="ru-RU"/>
        </w:rPr>
      </w:pPr>
    </w:p>
    <w:p w:rsidR="007E6DC4" w:rsidRDefault="00673402" w:rsidP="007E6DC4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>
        <w:rPr>
          <w:rFonts w:ascii="Century" w:hAnsi="Century"/>
          <w:b/>
          <w:sz w:val="32"/>
          <w:szCs w:val="32"/>
          <w:lang w:eastAsia="ru-RU"/>
        </w:rPr>
        <w:t>24/50-7467</w:t>
      </w:r>
    </w:p>
    <w:p w:rsidR="007E6DC4" w:rsidRPr="000A3F79" w:rsidRDefault="00CB2104" w:rsidP="007E6DC4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  <w:lang w:eastAsia="ru-RU"/>
        </w:rPr>
      </w:pPr>
      <w:r w:rsidRPr="000A3F79">
        <w:rPr>
          <w:rFonts w:ascii="Century" w:eastAsia="Calibri" w:hAnsi="Century" w:cs="Times New Roman"/>
          <w:sz w:val="28"/>
          <w:szCs w:val="28"/>
          <w:lang w:val="ru-RU" w:eastAsia="ru-RU"/>
        </w:rPr>
        <w:t>25</w:t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 xml:space="preserve"> липня 2024 року</w:t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ab/>
        <w:t xml:space="preserve"> </w:t>
      </w:r>
      <w:r w:rsidR="000A3F79">
        <w:rPr>
          <w:rFonts w:ascii="Century" w:eastAsia="Calibri" w:hAnsi="Century" w:cs="Times New Roman"/>
          <w:sz w:val="28"/>
          <w:szCs w:val="28"/>
          <w:lang w:eastAsia="ru-RU"/>
        </w:rPr>
        <w:t xml:space="preserve">         </w:t>
      </w:r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 xml:space="preserve">   </w:t>
      </w:r>
      <w:proofErr w:type="gramStart"/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>м</w:t>
      </w:r>
      <w:proofErr w:type="gramEnd"/>
      <w:r w:rsidR="007E6DC4" w:rsidRPr="000A3F79">
        <w:rPr>
          <w:rFonts w:ascii="Century" w:eastAsia="Calibri" w:hAnsi="Century" w:cs="Times New Roman"/>
          <w:sz w:val="28"/>
          <w:szCs w:val="28"/>
          <w:lang w:eastAsia="ru-RU"/>
        </w:rPr>
        <w:t>. Городок</w:t>
      </w:r>
    </w:p>
    <w:p w:rsidR="007E6DC4" w:rsidRPr="000A3F79" w:rsidRDefault="007E6DC4" w:rsidP="007E6DC4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8"/>
        </w:rPr>
      </w:pPr>
    </w:p>
    <w:p w:rsidR="007E56A4" w:rsidRPr="000A3F79" w:rsidRDefault="007E6DC4" w:rsidP="007E6DC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</w:pPr>
      <w:r w:rsidRPr="000A3F79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</w:t>
      </w:r>
      <w:r w:rsidR="007B2B26" w:rsidRPr="000A3F79"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t xml:space="preserve">укладення мирової угоди у справі № 914/261/24, що перебуває в провадженні Господарського суду Львівської області,  за позовом Керівника Галицької окружної прокуратури міста Львова (Заявник) в інтересах держави в особі </w:t>
      </w:r>
      <w:proofErr w:type="spellStart"/>
      <w:r w:rsidR="007B2B26" w:rsidRPr="000A3F79"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t>Городоцької</w:t>
      </w:r>
      <w:proofErr w:type="spellEnd"/>
      <w:r w:rsidR="007B2B26" w:rsidRPr="000A3F79"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t xml:space="preserve"> міської ради Львівської області до Приватного акціонерного товариства «</w:t>
      </w:r>
      <w:proofErr w:type="spellStart"/>
      <w:r w:rsidR="007B2B26" w:rsidRPr="000A3F79"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t>Львівобленерго</w:t>
      </w:r>
      <w:proofErr w:type="spellEnd"/>
      <w:r w:rsidR="007B2B26" w:rsidRPr="000A3F79">
        <w:rPr>
          <w:rFonts w:ascii="Century" w:eastAsia="Times New Roman" w:hAnsi="Century" w:cs="Times New Roman"/>
          <w:b/>
          <w:bCs/>
          <w:iCs/>
          <w:sz w:val="28"/>
          <w:szCs w:val="28"/>
          <w:lang w:eastAsia="ru-RU"/>
        </w:rPr>
        <w:t>» про визнання недійсним договору та повернення майна</w:t>
      </w:r>
    </w:p>
    <w:p w:rsidR="007E56A4" w:rsidRPr="000A3F79" w:rsidRDefault="007E56A4" w:rsidP="007E56A4">
      <w:pPr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ru-RU"/>
        </w:rPr>
      </w:pPr>
    </w:p>
    <w:p w:rsidR="007E56A4" w:rsidRDefault="007E56A4" w:rsidP="00CB2104">
      <w:pPr>
        <w:spacing w:after="0" w:line="240" w:lineRule="auto"/>
        <w:ind w:firstLine="851"/>
        <w:jc w:val="both"/>
        <w:rPr>
          <w:rFonts w:ascii="Century" w:eastAsia="Calibri" w:hAnsi="Century" w:cs="Times New Roman"/>
          <w:sz w:val="28"/>
          <w:szCs w:val="28"/>
        </w:rPr>
      </w:pPr>
      <w:r w:rsidRPr="000A3F79">
        <w:rPr>
          <w:rFonts w:ascii="Century" w:eastAsia="Calibri" w:hAnsi="Century" w:cs="Times New Roman"/>
          <w:sz w:val="28"/>
          <w:szCs w:val="28"/>
        </w:rPr>
        <w:t xml:space="preserve">З метою врегулювання спору </w:t>
      </w:r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у справі № 914/261/24, що перебуває в провадженні Господарського суду Львівської області,  за позовом Керівника Галицької окружної прокуратури міста Львова (Заявник) в інтересах держави в особі </w:t>
      </w:r>
      <w:proofErr w:type="spellStart"/>
      <w:r w:rsidR="007B2B26" w:rsidRPr="000A3F79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 міської ради Львівської області до Приватного акціонерного товариства «</w:t>
      </w:r>
      <w:proofErr w:type="spellStart"/>
      <w:r w:rsidR="007B2B26" w:rsidRPr="000A3F79">
        <w:rPr>
          <w:rFonts w:ascii="Century" w:eastAsia="Calibri" w:hAnsi="Century" w:cs="Times New Roman"/>
          <w:sz w:val="28"/>
          <w:szCs w:val="28"/>
        </w:rPr>
        <w:t>Львівобленерго</w:t>
      </w:r>
      <w:proofErr w:type="spellEnd"/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» про визнання недійсним договору безоплатної передачі майна  (силового трансформатора масляного ТМН-6300/35-УІ (зав. № 161111001), встановленого на </w:t>
      </w:r>
      <w:proofErr w:type="spellStart"/>
      <w:r w:rsidR="007B2B26" w:rsidRPr="000A3F79">
        <w:rPr>
          <w:rFonts w:ascii="Century" w:eastAsia="Calibri" w:hAnsi="Century" w:cs="Times New Roman"/>
          <w:sz w:val="28"/>
          <w:szCs w:val="28"/>
        </w:rPr>
        <w:t>ПС</w:t>
      </w:r>
      <w:proofErr w:type="spellEnd"/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-35/10 № 146 «Городок») від 23.06.2017 №112/131/17-489 та повернення майна  (силовий трансформатор масляний ТМН-6300/35-УІ (зав. № 161111001), встановлений на </w:t>
      </w:r>
      <w:proofErr w:type="spellStart"/>
      <w:r w:rsidR="007B2B26" w:rsidRPr="000A3F79">
        <w:rPr>
          <w:rFonts w:ascii="Century" w:eastAsia="Calibri" w:hAnsi="Century" w:cs="Times New Roman"/>
          <w:sz w:val="28"/>
          <w:szCs w:val="28"/>
        </w:rPr>
        <w:t>ПС</w:t>
      </w:r>
      <w:proofErr w:type="spellEnd"/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-35/10 № 146 «Городок») у власність </w:t>
      </w:r>
      <w:proofErr w:type="spellStart"/>
      <w:r w:rsidR="007B2B26" w:rsidRPr="000A3F79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="007B2B26" w:rsidRPr="000A3F79">
        <w:rPr>
          <w:rFonts w:ascii="Century" w:eastAsia="Calibri" w:hAnsi="Century" w:cs="Times New Roman"/>
          <w:sz w:val="28"/>
          <w:szCs w:val="28"/>
        </w:rPr>
        <w:t xml:space="preserve">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>міської ради Львівської області, к</w:t>
      </w:r>
      <w:r w:rsidRPr="000A3F79">
        <w:rPr>
          <w:rFonts w:ascii="Century" w:eastAsia="Calibri" w:hAnsi="Century" w:cs="Times New Roman"/>
          <w:sz w:val="28"/>
          <w:szCs w:val="28"/>
        </w:rPr>
        <w:t xml:space="preserve">еруючись статтею 192 Господарського процесуального кодексу України, статтями 25 та 59 Закону України «Про місцеве самоврядування в Україні», 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міська </w:t>
      </w:r>
      <w:r w:rsidRPr="000A3F79">
        <w:rPr>
          <w:rFonts w:ascii="Century" w:eastAsia="Calibri" w:hAnsi="Century" w:cs="Times New Roman"/>
          <w:sz w:val="28"/>
          <w:szCs w:val="28"/>
        </w:rPr>
        <w:t xml:space="preserve"> рада</w:t>
      </w:r>
      <w:r w:rsidR="000A3F79">
        <w:rPr>
          <w:rFonts w:ascii="Century" w:eastAsia="Calibri" w:hAnsi="Century" w:cs="Times New Roman"/>
          <w:sz w:val="28"/>
          <w:szCs w:val="28"/>
        </w:rPr>
        <w:t xml:space="preserve"> </w:t>
      </w:r>
    </w:p>
    <w:p w:rsidR="000A3F79" w:rsidRPr="000A3F79" w:rsidRDefault="000A3F79" w:rsidP="00CB2104">
      <w:pPr>
        <w:spacing w:after="0" w:line="240" w:lineRule="auto"/>
        <w:ind w:firstLine="851"/>
        <w:jc w:val="both"/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</w:pPr>
    </w:p>
    <w:p w:rsidR="007E56A4" w:rsidRDefault="007E56A4" w:rsidP="005B6FD0">
      <w:pPr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В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И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Р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І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Ш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И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Л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А</w:t>
      </w:r>
      <w:r w:rsid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</w:t>
      </w:r>
      <w:r w:rsidRPr="000A3F79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:</w:t>
      </w:r>
    </w:p>
    <w:p w:rsidR="000A3F79" w:rsidRPr="000A3F79" w:rsidRDefault="000A3F79" w:rsidP="005B6FD0">
      <w:pPr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</w:p>
    <w:p w:rsidR="007E56A4" w:rsidRPr="000A3F79" w:rsidRDefault="007E56A4" w:rsidP="00325E2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A3F79">
        <w:rPr>
          <w:rFonts w:ascii="Century" w:eastAsia="Calibri" w:hAnsi="Century" w:cs="Times New Roman"/>
          <w:sz w:val="28"/>
          <w:szCs w:val="28"/>
        </w:rPr>
        <w:t>1.</w:t>
      </w:r>
      <w:r w:rsidR="00325E25" w:rsidRPr="000A3F79">
        <w:rPr>
          <w:rFonts w:ascii="Century" w:eastAsia="Calibri" w:hAnsi="Century" w:cs="Times New Roman"/>
          <w:sz w:val="28"/>
          <w:szCs w:val="28"/>
        </w:rPr>
        <w:tab/>
      </w:r>
      <w:r w:rsidRPr="000A3F79">
        <w:rPr>
          <w:rFonts w:ascii="Century" w:eastAsia="Calibri" w:hAnsi="Century" w:cs="Times New Roman"/>
          <w:sz w:val="28"/>
          <w:szCs w:val="28"/>
        </w:rPr>
        <w:t xml:space="preserve">Укласти мирову угоду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у справі №914/261/24, що перебуває в провадженні Господарського суду Львівської області,  за позовом Керівника Галицької окружної прокуратури міста Львова (Заявник) в інтересах держави в особі </w:t>
      </w:r>
      <w:proofErr w:type="spellStart"/>
      <w:r w:rsidR="005B6FD0" w:rsidRPr="000A3F79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 міської ради Львівської області до Приватного акціонерного товариства «</w:t>
      </w:r>
      <w:proofErr w:type="spellStart"/>
      <w:r w:rsidR="005B6FD0" w:rsidRPr="000A3F79">
        <w:rPr>
          <w:rFonts w:ascii="Century" w:eastAsia="Calibri" w:hAnsi="Century" w:cs="Times New Roman"/>
          <w:sz w:val="28"/>
          <w:szCs w:val="28"/>
        </w:rPr>
        <w:t>Львівобленерго</w:t>
      </w:r>
      <w:proofErr w:type="spellEnd"/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» про визнання недійсним договору та повернення майна, </w:t>
      </w:r>
      <w:r w:rsidRPr="000A3F79">
        <w:rPr>
          <w:rFonts w:ascii="Century" w:eastAsia="Calibri" w:hAnsi="Century" w:cs="Times New Roman"/>
          <w:sz w:val="28"/>
          <w:szCs w:val="28"/>
        </w:rPr>
        <w:t xml:space="preserve">з 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>Приватним акціонерним товариством «</w:t>
      </w:r>
      <w:proofErr w:type="spellStart"/>
      <w:r w:rsidR="005B6FD0" w:rsidRPr="000A3F79">
        <w:rPr>
          <w:rFonts w:ascii="Century" w:eastAsia="Calibri" w:hAnsi="Century" w:cs="Times New Roman"/>
          <w:sz w:val="28"/>
          <w:szCs w:val="28"/>
        </w:rPr>
        <w:t>Львівобленерго</w:t>
      </w:r>
      <w:proofErr w:type="spellEnd"/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» </w:t>
      </w:r>
      <w:bookmarkStart w:id="2" w:name="_GoBack"/>
      <w:bookmarkEnd w:id="2"/>
      <w:r w:rsidRPr="000A3F79">
        <w:rPr>
          <w:rFonts w:ascii="Century" w:eastAsia="Calibri" w:hAnsi="Century" w:cs="Times New Roman"/>
          <w:sz w:val="28"/>
          <w:szCs w:val="28"/>
        </w:rPr>
        <w:t>(текст мирової угоди додається).</w:t>
      </w:r>
    </w:p>
    <w:p w:rsidR="007E56A4" w:rsidRPr="000A3F79" w:rsidRDefault="007E56A4" w:rsidP="00325E2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A3F79">
        <w:rPr>
          <w:rFonts w:ascii="Century" w:eastAsia="Calibri" w:hAnsi="Century" w:cs="Times New Roman"/>
          <w:sz w:val="28"/>
          <w:szCs w:val="28"/>
        </w:rPr>
        <w:lastRenderedPageBreak/>
        <w:t>2.</w:t>
      </w:r>
      <w:r w:rsidR="00325E25" w:rsidRPr="000A3F79">
        <w:rPr>
          <w:rFonts w:ascii="Century" w:eastAsia="Calibri" w:hAnsi="Century" w:cs="Times New Roman"/>
          <w:sz w:val="28"/>
          <w:szCs w:val="28"/>
        </w:rPr>
        <w:tab/>
      </w:r>
      <w:r w:rsidRPr="000A3F79">
        <w:rPr>
          <w:rFonts w:ascii="Century" w:eastAsia="Calibri" w:hAnsi="Century" w:cs="Times New Roman"/>
          <w:sz w:val="28"/>
          <w:szCs w:val="28"/>
        </w:rPr>
        <w:t xml:space="preserve">Уповноважити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 xml:space="preserve">міського </w:t>
      </w:r>
      <w:r w:rsidRPr="000A3F79">
        <w:rPr>
          <w:rFonts w:ascii="Century" w:eastAsia="Calibri" w:hAnsi="Century" w:cs="Times New Roman"/>
          <w:sz w:val="28"/>
          <w:szCs w:val="28"/>
        </w:rPr>
        <w:t xml:space="preserve">голову </w:t>
      </w:r>
      <w:r w:rsidR="005B6FD0" w:rsidRPr="000A3F79">
        <w:rPr>
          <w:rFonts w:ascii="Century" w:eastAsia="Calibri" w:hAnsi="Century" w:cs="Times New Roman"/>
          <w:sz w:val="28"/>
          <w:szCs w:val="28"/>
        </w:rPr>
        <w:t>РЕМЕНЯКА Володимира Васильовича</w:t>
      </w:r>
      <w:r w:rsidRPr="000A3F79">
        <w:rPr>
          <w:rFonts w:ascii="Century" w:eastAsia="Calibri" w:hAnsi="Century" w:cs="Times New Roman"/>
          <w:sz w:val="28"/>
          <w:szCs w:val="28"/>
        </w:rPr>
        <w:t xml:space="preserve"> підписати мирову угоду, зазначену у пункті 1 цього рішення.</w:t>
      </w:r>
    </w:p>
    <w:p w:rsidR="00FE6B77" w:rsidRPr="000A3F79" w:rsidRDefault="00FE6B77" w:rsidP="00325E2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0A3F79">
        <w:rPr>
          <w:rFonts w:ascii="Century" w:eastAsia="Calibri" w:hAnsi="Century" w:cs="Times New Roman"/>
          <w:sz w:val="28"/>
          <w:szCs w:val="28"/>
        </w:rPr>
        <w:t>3.</w:t>
      </w:r>
      <w:r w:rsidR="00325E25" w:rsidRPr="000A3F79">
        <w:rPr>
          <w:rFonts w:ascii="Century" w:eastAsia="Calibri" w:hAnsi="Century" w:cs="Times New Roman"/>
          <w:sz w:val="28"/>
          <w:szCs w:val="28"/>
        </w:rPr>
        <w:tab/>
      </w:r>
      <w:r w:rsidRPr="000A3F79">
        <w:rPr>
          <w:rFonts w:ascii="Century" w:eastAsia="Calibri" w:hAnsi="Century" w:cs="Times New Roman"/>
          <w:sz w:val="28"/>
          <w:szCs w:val="28"/>
        </w:rPr>
        <w:t xml:space="preserve">Доручити завідувачу юридичного сектору </w:t>
      </w:r>
      <w:proofErr w:type="spellStart"/>
      <w:r w:rsidRPr="000A3F79">
        <w:rPr>
          <w:rFonts w:ascii="Century" w:eastAsia="Calibri" w:hAnsi="Century" w:cs="Times New Roman"/>
          <w:sz w:val="28"/>
          <w:szCs w:val="28"/>
        </w:rPr>
        <w:t>Городоцької</w:t>
      </w:r>
      <w:proofErr w:type="spellEnd"/>
      <w:r w:rsidRPr="000A3F79">
        <w:rPr>
          <w:rFonts w:ascii="Century" w:eastAsia="Calibri" w:hAnsi="Century" w:cs="Times New Roman"/>
          <w:sz w:val="28"/>
          <w:szCs w:val="28"/>
        </w:rPr>
        <w:t xml:space="preserve"> міської ради Львівської області </w:t>
      </w:r>
      <w:proofErr w:type="spellStart"/>
      <w:r w:rsidRPr="000A3F79">
        <w:rPr>
          <w:rFonts w:ascii="Century" w:eastAsia="Calibri" w:hAnsi="Century" w:cs="Times New Roman"/>
          <w:sz w:val="28"/>
          <w:szCs w:val="28"/>
        </w:rPr>
        <w:t>Несімко</w:t>
      </w:r>
      <w:proofErr w:type="spellEnd"/>
      <w:r w:rsidRPr="000A3F79">
        <w:rPr>
          <w:rFonts w:ascii="Century" w:eastAsia="Calibri" w:hAnsi="Century" w:cs="Times New Roman"/>
          <w:sz w:val="28"/>
          <w:szCs w:val="28"/>
        </w:rPr>
        <w:t xml:space="preserve"> Миколі Петровичу, підготувати та подати до суду клопотання про затвердження мирової угоди у порядку визначеному Господарськ</w:t>
      </w:r>
      <w:r w:rsidR="00325E25" w:rsidRPr="000A3F79">
        <w:rPr>
          <w:rFonts w:ascii="Century" w:eastAsia="Calibri" w:hAnsi="Century" w:cs="Times New Roman"/>
          <w:sz w:val="28"/>
          <w:szCs w:val="28"/>
        </w:rPr>
        <w:t xml:space="preserve">им </w:t>
      </w:r>
      <w:r w:rsidRPr="000A3F79">
        <w:rPr>
          <w:rFonts w:ascii="Century" w:eastAsia="Calibri" w:hAnsi="Century" w:cs="Times New Roman"/>
          <w:sz w:val="28"/>
          <w:szCs w:val="28"/>
        </w:rPr>
        <w:t>процесуальним кодексом України.</w:t>
      </w:r>
    </w:p>
    <w:p w:rsidR="00325E25" w:rsidRDefault="00325E25" w:rsidP="00CB210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</w:pPr>
      <w:r w:rsidRPr="000A3F79">
        <w:rPr>
          <w:rFonts w:ascii="Century" w:eastAsia="Times New Roman" w:hAnsi="Century" w:cs="Times New Roman"/>
          <w:iCs/>
          <w:sz w:val="28"/>
          <w:szCs w:val="28"/>
          <w:lang w:eastAsia="ru-RU"/>
        </w:rPr>
        <w:t>4</w:t>
      </w:r>
      <w:r w:rsidR="007E6DC4" w:rsidRPr="000A3F79">
        <w:rPr>
          <w:rFonts w:ascii="Century" w:eastAsia="Times New Roman" w:hAnsi="Century" w:cs="Times New Roman"/>
          <w:iCs/>
          <w:sz w:val="28"/>
          <w:szCs w:val="28"/>
          <w:lang w:eastAsia="ru-RU"/>
        </w:rPr>
        <w:t>.</w:t>
      </w:r>
      <w:r w:rsidR="007E6DC4" w:rsidRPr="000A3F79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="001E6B5D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>Контроль за виконанням ц</w:t>
      </w:r>
      <w:r w:rsidR="00CB2104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>ього рішення покласти на комісію</w:t>
      </w:r>
      <w:r w:rsidR="001E6B5D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 xml:space="preserve"> з питань бюджету, соціально-економічного розвитку, комунального майна і приватизації (гол.</w:t>
      </w:r>
      <w:r w:rsidR="00CB2104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 xml:space="preserve"> </w:t>
      </w:r>
      <w:r w:rsidR="001E6B5D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>І.</w:t>
      </w:r>
      <w:proofErr w:type="spellStart"/>
      <w:r w:rsidR="001E6B5D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>Мескало</w:t>
      </w:r>
      <w:proofErr w:type="spellEnd"/>
      <w:r w:rsidR="001E6B5D" w:rsidRP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>).</w:t>
      </w:r>
      <w:bookmarkEnd w:id="0"/>
      <w:bookmarkEnd w:id="1"/>
      <w:r w:rsidR="000A3F79">
        <w:rPr>
          <w:rFonts w:ascii="Century" w:eastAsia="Times New Roman" w:hAnsi="Century" w:cs="Times New Roman"/>
          <w:bCs/>
          <w:iCs/>
          <w:sz w:val="28"/>
          <w:szCs w:val="28"/>
          <w:lang w:eastAsia="ru-RU"/>
        </w:rPr>
        <w:t xml:space="preserve"> </w:t>
      </w:r>
    </w:p>
    <w:p w:rsidR="000A3F79" w:rsidRPr="000A3F79" w:rsidRDefault="000A3F79" w:rsidP="00CB2104">
      <w:pPr>
        <w:spacing w:after="0" w:line="240" w:lineRule="auto"/>
        <w:ind w:right="27"/>
        <w:jc w:val="both"/>
        <w:rPr>
          <w:rFonts w:ascii="Century" w:hAnsi="Century"/>
          <w:b/>
          <w:sz w:val="28"/>
          <w:szCs w:val="28"/>
        </w:rPr>
      </w:pPr>
    </w:p>
    <w:p w:rsidR="007E6DC4" w:rsidRDefault="007E6DC4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  <w:r w:rsidRPr="000A3F79">
        <w:rPr>
          <w:rFonts w:ascii="Century" w:hAnsi="Century"/>
          <w:b/>
          <w:sz w:val="28"/>
          <w:szCs w:val="28"/>
        </w:rPr>
        <w:t xml:space="preserve">Міський голова                                </w:t>
      </w:r>
      <w:r w:rsidR="000A3F79">
        <w:rPr>
          <w:rFonts w:ascii="Century" w:hAnsi="Century"/>
          <w:b/>
          <w:sz w:val="28"/>
          <w:szCs w:val="28"/>
        </w:rPr>
        <w:t xml:space="preserve">          </w:t>
      </w:r>
      <w:r w:rsidRPr="000A3F79">
        <w:rPr>
          <w:rFonts w:ascii="Century" w:hAnsi="Century"/>
          <w:b/>
          <w:sz w:val="28"/>
          <w:szCs w:val="28"/>
        </w:rPr>
        <w:t xml:space="preserve">  Володимир РЕМЕНЯК</w:t>
      </w: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0A3F79" w:rsidRDefault="000A3F79" w:rsidP="007E6DC4">
      <w:pPr>
        <w:spacing w:line="240" w:lineRule="auto"/>
        <w:jc w:val="both"/>
        <w:rPr>
          <w:rFonts w:ascii="Century" w:hAnsi="Century"/>
          <w:b/>
          <w:sz w:val="28"/>
          <w:szCs w:val="28"/>
        </w:rPr>
      </w:pPr>
    </w:p>
    <w:p w:rsidR="00D31FF8" w:rsidRPr="00D31FF8" w:rsidRDefault="00D31FF8" w:rsidP="00D31FF8">
      <w:pPr>
        <w:spacing w:after="0" w:line="259" w:lineRule="auto"/>
        <w:ind w:left="424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F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Додаток </w:t>
      </w:r>
    </w:p>
    <w:p w:rsidR="00D31FF8" w:rsidRPr="00D31FF8" w:rsidRDefault="00D31FF8" w:rsidP="00D31FF8">
      <w:pPr>
        <w:spacing w:after="0" w:line="259" w:lineRule="auto"/>
        <w:ind w:left="495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FF8">
        <w:rPr>
          <w:rFonts w:ascii="Times New Roman" w:hAnsi="Times New Roman" w:cs="Times New Roman"/>
          <w:b/>
          <w:sz w:val="24"/>
          <w:szCs w:val="24"/>
        </w:rPr>
        <w:t xml:space="preserve">до рішення сесії </w:t>
      </w:r>
      <w:proofErr w:type="spellStart"/>
      <w:r w:rsidRPr="00D31FF8">
        <w:rPr>
          <w:rFonts w:ascii="Times New Roman" w:hAnsi="Times New Roman" w:cs="Times New Roman"/>
          <w:b/>
          <w:sz w:val="24"/>
          <w:szCs w:val="24"/>
        </w:rPr>
        <w:t>Г</w:t>
      </w:r>
      <w:r w:rsidR="000A3F79">
        <w:rPr>
          <w:rFonts w:ascii="Times New Roman" w:hAnsi="Times New Roman" w:cs="Times New Roman"/>
          <w:b/>
          <w:sz w:val="24"/>
          <w:szCs w:val="24"/>
        </w:rPr>
        <w:t>ородоцької</w:t>
      </w:r>
      <w:proofErr w:type="spellEnd"/>
      <w:r w:rsidR="000A3F79">
        <w:rPr>
          <w:rFonts w:ascii="Times New Roman" w:hAnsi="Times New Roman" w:cs="Times New Roman"/>
          <w:b/>
          <w:sz w:val="24"/>
          <w:szCs w:val="24"/>
        </w:rPr>
        <w:t xml:space="preserve"> міської ради від 25 липня 2024 року № 24/50-7467</w:t>
      </w:r>
    </w:p>
    <w:p w:rsidR="00D31FF8" w:rsidRDefault="00D31FF8" w:rsidP="00D31FF8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FF8" w:rsidRPr="00D31FF8" w:rsidRDefault="00D31FF8" w:rsidP="00D31FF8">
      <w:pPr>
        <w:spacing w:after="0" w:line="259" w:lineRule="auto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D31FF8" w:rsidRPr="00D31FF8" w:rsidRDefault="00D31FF8" w:rsidP="00D31FF8">
      <w:pPr>
        <w:spacing w:after="0" w:line="259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31FF8">
        <w:rPr>
          <w:rFonts w:ascii="Times New Roman" w:hAnsi="Times New Roman" w:cs="Times New Roman"/>
          <w:b/>
          <w:sz w:val="23"/>
          <w:szCs w:val="23"/>
        </w:rPr>
        <w:t>МИРОВА    УГОДА</w:t>
      </w:r>
    </w:p>
    <w:p w:rsidR="00D31FF8" w:rsidRPr="00D31FF8" w:rsidRDefault="00D31FF8" w:rsidP="00D31FF8">
      <w:pPr>
        <w:spacing w:after="0" w:line="240" w:lineRule="auto"/>
        <w:ind w:right="139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D31FF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у справі № 914/261/24 за позовом Керівника Галицької окружної прокуратури міста Львова (Заявник) в інтересах держави в особі </w:t>
      </w:r>
      <w:proofErr w:type="spellStart"/>
      <w:r w:rsidRPr="00D31FF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Городоцької</w:t>
      </w:r>
      <w:proofErr w:type="spellEnd"/>
      <w:r w:rsidRPr="00D31FF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 xml:space="preserve"> міської ради Львівської області  до Приватного акціонерного товариства «</w:t>
      </w:r>
      <w:proofErr w:type="spellStart"/>
      <w:r w:rsidRPr="00D31FF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Львівобленерго</w:t>
      </w:r>
      <w:proofErr w:type="spellEnd"/>
      <w:r w:rsidRPr="00D31FF8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» про визнання недійсним договору та повернення майна</w:t>
      </w:r>
    </w:p>
    <w:p w:rsidR="00D31FF8" w:rsidRPr="00D31FF8" w:rsidRDefault="00D31FF8" w:rsidP="00D31FF8">
      <w:pPr>
        <w:tabs>
          <w:tab w:val="left" w:pos="7230"/>
        </w:tabs>
        <w:spacing w:after="0" w:line="259" w:lineRule="auto"/>
        <w:rPr>
          <w:rFonts w:ascii="Times New Roman" w:hAnsi="Times New Roman" w:cs="Times New Roman"/>
          <w:b/>
          <w:i/>
          <w:sz w:val="23"/>
          <w:szCs w:val="23"/>
        </w:rPr>
      </w:pPr>
      <w:r w:rsidRPr="00D31FF8">
        <w:rPr>
          <w:rFonts w:ascii="Times New Roman" w:hAnsi="Times New Roman" w:cs="Times New Roman"/>
          <w:b/>
          <w:i/>
          <w:sz w:val="23"/>
          <w:szCs w:val="23"/>
        </w:rPr>
        <w:t>м. Львів</w:t>
      </w:r>
      <w:r w:rsidRPr="00D31FF8">
        <w:rPr>
          <w:rFonts w:ascii="Times New Roman" w:hAnsi="Times New Roman" w:cs="Times New Roman"/>
          <w:b/>
          <w:i/>
          <w:sz w:val="23"/>
          <w:szCs w:val="23"/>
        </w:rPr>
        <w:tab/>
        <w:t>«____» липня 2024</w:t>
      </w:r>
    </w:p>
    <w:p w:rsidR="00D31FF8" w:rsidRPr="00D31FF8" w:rsidRDefault="00D31FF8" w:rsidP="00D31FF8">
      <w:pPr>
        <w:tabs>
          <w:tab w:val="left" w:pos="6480"/>
        </w:tabs>
        <w:spacing w:after="0" w:line="259" w:lineRule="auto"/>
        <w:rPr>
          <w:rFonts w:ascii="Times New Roman" w:hAnsi="Times New Roman" w:cs="Times New Roman"/>
          <w:b/>
          <w:sz w:val="23"/>
          <w:szCs w:val="23"/>
        </w:rPr>
      </w:pPr>
    </w:p>
    <w:p w:rsidR="00D31FF8" w:rsidRPr="00D31FF8" w:rsidRDefault="00D31FF8" w:rsidP="00D31FF8">
      <w:pPr>
        <w:spacing w:after="0" w:line="259" w:lineRule="auto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D31FF8">
        <w:rPr>
          <w:rFonts w:ascii="Times New Roman" w:hAnsi="Times New Roman" w:cs="Times New Roman"/>
          <w:b/>
          <w:i/>
          <w:sz w:val="23"/>
          <w:szCs w:val="23"/>
        </w:rPr>
        <w:t>Городоцька</w:t>
      </w:r>
      <w:proofErr w:type="spellEnd"/>
      <w:r w:rsidRPr="00D31FF8">
        <w:rPr>
          <w:rFonts w:ascii="Times New Roman" w:hAnsi="Times New Roman" w:cs="Times New Roman"/>
          <w:b/>
          <w:i/>
          <w:sz w:val="23"/>
          <w:szCs w:val="23"/>
        </w:rPr>
        <w:t xml:space="preserve"> міська рада Львівської області</w:t>
      </w:r>
      <w:r w:rsidRPr="00D31FF8">
        <w:rPr>
          <w:rFonts w:ascii="Times New Roman" w:hAnsi="Times New Roman" w:cs="Times New Roman"/>
          <w:i/>
          <w:sz w:val="23"/>
          <w:szCs w:val="23"/>
        </w:rPr>
        <w:t xml:space="preserve">(ідентифікаційний код ЄДРПОУ 26269892, адреса: </w:t>
      </w:r>
      <w:proofErr w:type="spellStart"/>
      <w:r w:rsidRPr="00D31FF8">
        <w:rPr>
          <w:rFonts w:ascii="Times New Roman" w:hAnsi="Times New Roman" w:cs="Times New Roman"/>
          <w:i/>
          <w:sz w:val="23"/>
          <w:szCs w:val="23"/>
        </w:rPr>
        <w:t>м-н</w:t>
      </w:r>
      <w:proofErr w:type="spellEnd"/>
      <w:r w:rsidRPr="00D31FF8">
        <w:rPr>
          <w:rFonts w:ascii="Times New Roman" w:hAnsi="Times New Roman" w:cs="Times New Roman"/>
          <w:i/>
          <w:sz w:val="23"/>
          <w:szCs w:val="23"/>
        </w:rPr>
        <w:t xml:space="preserve"> Гайдамаків, 6, м. Городок, Львівська область, 81500)</w:t>
      </w:r>
      <w:r w:rsidRPr="00D31FF8">
        <w:rPr>
          <w:rFonts w:ascii="Times New Roman" w:hAnsi="Times New Roman" w:cs="Times New Roman"/>
          <w:sz w:val="23"/>
          <w:szCs w:val="23"/>
        </w:rPr>
        <w:t>, в особі ________________________________________________________________________________ (далі Позивач), з однієї сторони, та</w:t>
      </w:r>
    </w:p>
    <w:p w:rsidR="00D31FF8" w:rsidRPr="00D31FF8" w:rsidRDefault="00D31FF8" w:rsidP="00D31FF8">
      <w:pPr>
        <w:spacing w:after="0" w:line="259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b/>
          <w:i/>
          <w:sz w:val="23"/>
          <w:szCs w:val="23"/>
        </w:rPr>
        <w:t>Приватне акціонерне товариство «</w:t>
      </w:r>
      <w:proofErr w:type="spellStart"/>
      <w:r w:rsidRPr="00D31FF8">
        <w:rPr>
          <w:rFonts w:ascii="Times New Roman" w:hAnsi="Times New Roman" w:cs="Times New Roman"/>
          <w:b/>
          <w:i/>
          <w:sz w:val="23"/>
          <w:szCs w:val="23"/>
        </w:rPr>
        <w:t>Львівобленерго</w:t>
      </w:r>
      <w:proofErr w:type="spellEnd"/>
      <w:r w:rsidRPr="00D31FF8">
        <w:rPr>
          <w:rFonts w:ascii="Times New Roman" w:hAnsi="Times New Roman" w:cs="Times New Roman"/>
          <w:b/>
          <w:i/>
          <w:sz w:val="23"/>
          <w:szCs w:val="23"/>
        </w:rPr>
        <w:t>»</w:t>
      </w:r>
      <w:r w:rsidRPr="00D31FF8">
        <w:rPr>
          <w:rFonts w:ascii="Times New Roman" w:hAnsi="Times New Roman" w:cs="Times New Roman"/>
          <w:i/>
          <w:sz w:val="23"/>
          <w:szCs w:val="23"/>
        </w:rPr>
        <w:t xml:space="preserve">(ідентифікаційний код ЄДРПОУ 00131587, адреса: вул. </w:t>
      </w:r>
      <w:proofErr w:type="spellStart"/>
      <w:r w:rsidRPr="00D31FF8">
        <w:rPr>
          <w:rFonts w:ascii="Times New Roman" w:hAnsi="Times New Roman" w:cs="Times New Roman"/>
          <w:i/>
          <w:sz w:val="23"/>
          <w:szCs w:val="23"/>
        </w:rPr>
        <w:t>Козельницька</w:t>
      </w:r>
      <w:proofErr w:type="spellEnd"/>
      <w:r w:rsidRPr="00D31FF8">
        <w:rPr>
          <w:rFonts w:ascii="Times New Roman" w:hAnsi="Times New Roman" w:cs="Times New Roman"/>
          <w:i/>
          <w:sz w:val="23"/>
          <w:szCs w:val="23"/>
        </w:rPr>
        <w:t>, 3, м. Львів, 79026)</w:t>
      </w:r>
      <w:r w:rsidRPr="00D31FF8">
        <w:rPr>
          <w:rFonts w:ascii="Times New Roman" w:hAnsi="Times New Roman" w:cs="Times New Roman"/>
          <w:sz w:val="23"/>
          <w:szCs w:val="23"/>
        </w:rPr>
        <w:t xml:space="preserve">, в особі адвоката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Чорней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 Олени Вікторівни, що діє на підставі довіреності від 23.11.2023 № 112-07-6458 (далі Відповідач), з другої сторони, разом надалі «Сторони», вирішили шляхом взаємних поступок врегулювати спір, у зв’язку з чим укласти дану Мирову угоду. 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Сторони даною Мировою угодою розривають Договір  безоплатної передачі майна  (</w:t>
      </w:r>
      <w:r w:rsidRPr="00D31FF8">
        <w:rPr>
          <w:rFonts w:ascii="Times New Roman" w:hAnsi="Times New Roman" w:cs="Times New Roman"/>
          <w:b/>
          <w:i/>
          <w:sz w:val="23"/>
          <w:szCs w:val="23"/>
        </w:rPr>
        <w:t xml:space="preserve">силового трансформатора масляного ТМН-6300/35-УІ (зав. № 161111001), встановленого на </w:t>
      </w:r>
      <w:proofErr w:type="spellStart"/>
      <w:r w:rsidRPr="00D31FF8">
        <w:rPr>
          <w:rFonts w:ascii="Times New Roman" w:hAnsi="Times New Roman" w:cs="Times New Roman"/>
          <w:b/>
          <w:i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b/>
          <w:i/>
          <w:sz w:val="23"/>
          <w:szCs w:val="23"/>
        </w:rPr>
        <w:t>-35/10 № 146 «Городок»</w:t>
      </w:r>
      <w:r w:rsidRPr="00D31FF8">
        <w:rPr>
          <w:rFonts w:ascii="Times New Roman" w:hAnsi="Times New Roman" w:cs="Times New Roman"/>
          <w:sz w:val="23"/>
          <w:szCs w:val="23"/>
        </w:rPr>
        <w:t>) від 23.06.2017 № 112/131/17-489. Вказаний Договір вважається розірваним з моменту набрання законної сили ухвали Господарського суду Львівської області про затвердження цієї Мирової угоди та закриття провадження у справі № 914/261/24, в результаті чого, з цього моменту, право власності на майно (</w:t>
      </w:r>
      <w:r w:rsidRPr="00D31FF8">
        <w:rPr>
          <w:rFonts w:ascii="Times New Roman" w:hAnsi="Times New Roman" w:cs="Times New Roman"/>
          <w:b/>
          <w:i/>
          <w:sz w:val="23"/>
          <w:szCs w:val="23"/>
        </w:rPr>
        <w:t xml:space="preserve">силовий трансформатор масляний ТМН-6300/35-УІ (зав. № 161111001), встановлений на </w:t>
      </w:r>
      <w:proofErr w:type="spellStart"/>
      <w:r w:rsidRPr="00D31FF8">
        <w:rPr>
          <w:rFonts w:ascii="Times New Roman" w:hAnsi="Times New Roman" w:cs="Times New Roman"/>
          <w:b/>
          <w:i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b/>
          <w:i/>
          <w:sz w:val="23"/>
          <w:szCs w:val="23"/>
        </w:rPr>
        <w:t>-35/10 № 146 «Городок»</w:t>
      </w:r>
      <w:r w:rsidRPr="00D31FF8">
        <w:rPr>
          <w:rFonts w:ascii="Times New Roman" w:hAnsi="Times New Roman" w:cs="Times New Roman"/>
          <w:sz w:val="23"/>
          <w:szCs w:val="23"/>
        </w:rPr>
        <w:t xml:space="preserve">) переходить до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Городоцької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 міської ради Львівської області. 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Позивач відмовляється від своєї вимоги щодо визнання недійсним Договору безоплатної передачі майна від 23.06.2017 № 112/131/17-489, оскільки майно  переходить у його власність, і така відмова не порушує прав чи інтересів третіх осіб.  Вимоги щодо повернення Позивачу силового трансформатора та розподілу судових витрат регулюються умовами даної Мирової угоди.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Передача майна відбувається протягом дванадцяти місяців з моменту письмової вимоги Позивача щодо його демонтажу та повернення, але не пізніше 31.12.2025. Демонтаж силового трансформатора масляного ТМН-6300/35-УІ (зав. № 161111001) з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-35/10 № 146 «Городок» здійснюється Відповідачем на вимогу Позивача в термін, узгоджений двома Сторонами, але не пізніше 31.12.2025. У такому випадку силовий трансформатор масляний ТМН-6300/35-УІ (зав. № 161111001) вважається переданим з моменту укладення акту приймання-передачі. Місцем передачі майна є місце його розташування -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>-35/10 № 146 «Городок».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До отримання від Позивача такої вимоги щодо повернення майна, силовий трансформатор масляний ТМН-6300/35-УІ (зав. № 161111001) продовжує безоплатно перебувати на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-35/10 № 146 «Городок», де Відповідачем, в свою чергу, за власний кошт забезпечується його обслуговування та експлуатація відповідно до норм Правил безпечної експлуатації електроустановок (Наказ Державного комітету України по нагляду за охороною праці від 06.10.1997 № 257); Відповідач несе відповідальність за його належний технічний стан (з врахуванням зносу), проведення поточних ремонтних робіт, проведення випробувань силового трансформатора та аналіз трансформаторної оливи. 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У разі укладення Сторонами договору про спільне використання технологічних електричних мереж щодо силового трансформатора масляного ТМН-6300/35-УІ (зав. № </w:t>
      </w:r>
      <w:r w:rsidRPr="00D31FF8">
        <w:rPr>
          <w:rFonts w:ascii="Times New Roman" w:hAnsi="Times New Roman" w:cs="Times New Roman"/>
          <w:sz w:val="23"/>
          <w:szCs w:val="23"/>
        </w:rPr>
        <w:lastRenderedPageBreak/>
        <w:t xml:space="preserve">161111001)  останній продовжує перебувати на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ПС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>-35/10 № 146 «Городок» (без демонтажу)  на умовах договору про спільне використання.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Ризик випадкової загибелі майна несе його власник - </w:t>
      </w:r>
      <w:proofErr w:type="spellStart"/>
      <w:r w:rsidRPr="00D31FF8">
        <w:rPr>
          <w:rFonts w:ascii="Times New Roman" w:hAnsi="Times New Roman" w:cs="Times New Roman"/>
          <w:sz w:val="23"/>
          <w:szCs w:val="23"/>
        </w:rPr>
        <w:t>Городоцька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 міська рада Львівської області.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Право на відчуження Позивачем силового трансформатора масляного ТМН-6300/35-УІ (зав. № 161111001) обмежується умовами даної Мирової угоди, яка є обов’язковою для нового власника, про що Позивач зобов’язаний його повідомити.</w:t>
      </w:r>
    </w:p>
    <w:p w:rsidR="00D31FF8" w:rsidRPr="00D31FF8" w:rsidRDefault="00D31FF8" w:rsidP="00D31FF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Сторони заявляють та гарантують, що умовами цієї Мирової угоди не порушуються права </w:t>
      </w:r>
      <w:r w:rsidRPr="00D31FF8">
        <w:rPr>
          <w:rFonts w:ascii="Times New Roman" w:eastAsia="Times New Roman" w:hAnsi="Times New Roman" w:cs="Times New Roman"/>
          <w:sz w:val="23"/>
          <w:szCs w:val="23"/>
          <w:lang w:eastAsia="uk-UA"/>
        </w:rPr>
        <w:t xml:space="preserve">та інтереси Сторін, третіх осіб чи держави. 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Сторони стверджують, що дана угода укладена в добровільному порядку, без тиску та обману, не внаслідок збігу тяжких обставин; умови угоди Сторонам зрозумілі. Текст угоди прочитаний особисто кожною Стороною, доповнень та зауважень немає.</w:t>
      </w:r>
    </w:p>
    <w:p w:rsidR="00D31FF8" w:rsidRPr="00D31FF8" w:rsidRDefault="00D31FF8" w:rsidP="00D31FF8">
      <w:pPr>
        <w:numPr>
          <w:ilvl w:val="0"/>
          <w:numId w:val="1"/>
        </w:numPr>
        <w:spacing w:before="100" w:beforeAutospacing="1" w:after="100" w:afterAutospacing="1" w:line="240" w:lineRule="auto"/>
        <w:ind w:left="709" w:hanging="425"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Сторони погодили, що у них між собою нема</w:t>
      </w:r>
      <w:proofErr w:type="spellStart"/>
      <w:r w:rsidRPr="00D31FF8">
        <w:rPr>
          <w:rFonts w:ascii="Times New Roman" w:hAnsi="Times New Roman" w:cs="Times New Roman"/>
          <w:sz w:val="23"/>
          <w:szCs w:val="23"/>
          <w:lang w:val="ru-RU"/>
        </w:rPr>
        <w:t>є</w:t>
      </w:r>
      <w:proofErr w:type="spellEnd"/>
      <w:r w:rsidRPr="00D31FF8">
        <w:rPr>
          <w:rFonts w:ascii="Times New Roman" w:hAnsi="Times New Roman" w:cs="Times New Roman"/>
          <w:sz w:val="23"/>
          <w:szCs w:val="23"/>
        </w:rPr>
        <w:t xml:space="preserve"> будь-яких претензій майнового чи немайнового характеру, пов`язаних з предметом даного спору, окрім прав та обов`язків, які врегульовані даною мировою угодою. Умовами цієї Мирової угоди вичерпується наявність спору між Сторонами в межах судової справи № </w:t>
      </w:r>
      <w:r w:rsidRPr="00D31FF8">
        <w:rPr>
          <w:rFonts w:ascii="Times New Roman" w:eastAsia="Times New Roman" w:hAnsi="Times New Roman" w:cs="Times New Roman"/>
          <w:sz w:val="23"/>
          <w:szCs w:val="23"/>
          <w:lang w:eastAsia="uk-UA"/>
        </w:rPr>
        <w:t xml:space="preserve">914/261/24 </w:t>
      </w:r>
      <w:r w:rsidRPr="00D31FF8">
        <w:rPr>
          <w:rFonts w:ascii="Times New Roman" w:hAnsi="Times New Roman" w:cs="Times New Roman"/>
          <w:sz w:val="23"/>
          <w:szCs w:val="23"/>
        </w:rPr>
        <w:t>в повному обсязі.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Мирова угода набирає чинності з моменту її затвердження Господарським судом Львівської області, що є підставою для закриття провадження у справі № 914/261/24.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Ухвала суду «Про затвердження Мирової угоди є виконавчим документом у розумінні статті 3 Закону України «Про виконавче провадження» та підлягає виконанню в порядку, визначеному цим Законом.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>Дана Мирова угода укладена в чотирьох оригінальних примірниках, один – для Позивача, другий – для Відповідача, третій – для Заявника, четвертий – для господарського суду Львівської області. Кожен з оригінальних примірників має однакову юридичну силу.</w:t>
      </w:r>
    </w:p>
    <w:p w:rsidR="00D31FF8" w:rsidRPr="00D31FF8" w:rsidRDefault="00D31FF8" w:rsidP="00D31FF8">
      <w:pPr>
        <w:numPr>
          <w:ilvl w:val="0"/>
          <w:numId w:val="1"/>
        </w:numPr>
        <w:spacing w:after="0"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Сторони стверджують, що до підписання Мирової угоди їм роз’яснено визначені  ч. 3 ст. 231 ГПК України наслідки закриття провадження у справі про те, що повторне звернення до суду зі спору між тими самим сторонами, про той самий предмет і з тих самих підстав не допускається. Наслідки укладання Мирової угоди Сторонам відомі та зрозумілі. </w:t>
      </w:r>
    </w:p>
    <w:p w:rsidR="00D31FF8" w:rsidRPr="00D31FF8" w:rsidRDefault="00D31FF8" w:rsidP="00D31FF8">
      <w:pPr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D31FF8">
        <w:rPr>
          <w:rFonts w:ascii="Times New Roman" w:hAnsi="Times New Roman" w:cs="Times New Roman"/>
          <w:sz w:val="23"/>
          <w:szCs w:val="23"/>
        </w:rPr>
        <w:t xml:space="preserve">Стосовно розподілу судових витрат:   платником судового збору у справі № 914/261/24 в інтересах держави в особі Позивача є Львівська обласна прокуратура </w:t>
      </w:r>
      <w:r w:rsidRPr="00D31FF8">
        <w:rPr>
          <w:rFonts w:ascii="Times New Roman" w:hAnsi="Times New Roman" w:cs="Times New Roman"/>
          <w:i/>
          <w:sz w:val="23"/>
          <w:szCs w:val="23"/>
        </w:rPr>
        <w:t>(79005, Львівська обл., м. Львів, пр. Шевченка, 17/19, ідентифікаційний код юридичної особи 02910031</w:t>
      </w:r>
      <w:r w:rsidRPr="00D31FF8">
        <w:rPr>
          <w:rFonts w:ascii="Times New Roman" w:hAnsi="Times New Roman" w:cs="Times New Roman"/>
          <w:sz w:val="23"/>
          <w:szCs w:val="23"/>
        </w:rPr>
        <w:t>), якою і був оплачений судовий збір за дві позовні вимоги в розмірі 6056 грн., що мають бути відшкодовані платнику.  Враховуючи п. 2 даної Мирової угоди, Сторони погодили, що 3028 грн. відшкодовується Позивачем на рахунок платника. Решта 50 відсотків розділяється наступним чином: 1514 грн. відшкодовується платнику Відповідачем, ще 1514 грн. повертається з Державного бюджету у разі затвердження судом даної Мирової угоди.</w:t>
      </w:r>
    </w:p>
    <w:p w:rsidR="00D31FF8" w:rsidRPr="00D31FF8" w:rsidRDefault="00D31FF8" w:rsidP="00D31FF8">
      <w:pPr>
        <w:spacing w:after="0" w:line="259" w:lineRule="auto"/>
        <w:ind w:left="720"/>
        <w:contextualSpacing/>
        <w:jc w:val="both"/>
        <w:rPr>
          <w:rFonts w:ascii="Times New Roman" w:hAnsi="Times New Roman" w:cs="Times New Roman"/>
          <w:sz w:val="23"/>
          <w:szCs w:val="23"/>
        </w:rPr>
      </w:pPr>
    </w:p>
    <w:p w:rsidR="00D31FF8" w:rsidRPr="00D31FF8" w:rsidRDefault="00D31FF8" w:rsidP="00D31FF8">
      <w:pPr>
        <w:spacing w:line="259" w:lineRule="auto"/>
        <w:rPr>
          <w:sz w:val="20"/>
        </w:rPr>
      </w:pPr>
    </w:p>
    <w:tbl>
      <w:tblPr>
        <w:tblW w:w="10080" w:type="dxa"/>
        <w:jc w:val="center"/>
        <w:tblLayout w:type="fixed"/>
        <w:tblCellMar>
          <w:left w:w="105" w:type="dxa"/>
          <w:right w:w="105" w:type="dxa"/>
        </w:tblCellMar>
        <w:tblLook w:val="0000"/>
      </w:tblPr>
      <w:tblGrid>
        <w:gridCol w:w="4980"/>
        <w:gridCol w:w="240"/>
        <w:gridCol w:w="4860"/>
      </w:tblGrid>
      <w:tr w:rsidR="00D31FF8" w:rsidRPr="00D31FF8" w:rsidTr="00C218F8">
        <w:trPr>
          <w:jc w:val="center"/>
        </w:trPr>
        <w:tc>
          <w:tcPr>
            <w:tcW w:w="4980" w:type="dxa"/>
          </w:tcPr>
          <w:p w:rsidR="00D31FF8" w:rsidRPr="00D31FF8" w:rsidRDefault="00D31FF8" w:rsidP="00D31FF8">
            <w:pPr>
              <w:tabs>
                <w:tab w:val="left" w:pos="567"/>
                <w:tab w:val="left" w:pos="8505"/>
              </w:tabs>
              <w:spacing w:after="0" w:line="259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D31F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Городоцька</w:t>
            </w:r>
            <w:proofErr w:type="spellEnd"/>
            <w:r w:rsidRPr="00D31F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міська рада</w:t>
            </w:r>
          </w:p>
          <w:p w:rsidR="00D31FF8" w:rsidRPr="00D31FF8" w:rsidRDefault="00D31FF8" w:rsidP="00D31FF8">
            <w:pPr>
              <w:tabs>
                <w:tab w:val="left" w:pos="567"/>
                <w:tab w:val="left" w:pos="8505"/>
              </w:tabs>
              <w:spacing w:after="0" w:line="25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F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Львівської області</w:t>
            </w:r>
          </w:p>
        </w:tc>
        <w:tc>
          <w:tcPr>
            <w:tcW w:w="240" w:type="dxa"/>
          </w:tcPr>
          <w:p w:rsidR="00D31FF8" w:rsidRPr="00D31FF8" w:rsidRDefault="00D31FF8" w:rsidP="00D31FF8">
            <w:pPr>
              <w:tabs>
                <w:tab w:val="left" w:pos="567"/>
                <w:tab w:val="left" w:pos="8505"/>
              </w:tabs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D31FF8" w:rsidRPr="00D31FF8" w:rsidRDefault="00D31FF8" w:rsidP="00D31FF8">
            <w:pPr>
              <w:spacing w:after="0" w:line="240" w:lineRule="auto"/>
              <w:ind w:right="10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r w:rsidRPr="00D31F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Приватнеакціонернетовариство</w:t>
            </w:r>
            <w:proofErr w:type="spellEnd"/>
            <w:r w:rsidRPr="00D31F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D31F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Львівобленерго</w:t>
            </w:r>
            <w:proofErr w:type="spellEnd"/>
            <w:r w:rsidRPr="00D31FF8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»</w:t>
            </w:r>
            <w:r w:rsidRPr="00D31FF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 </w:t>
            </w:r>
          </w:p>
          <w:p w:rsidR="00D31FF8" w:rsidRPr="00D31FF8" w:rsidRDefault="00D31FF8" w:rsidP="00D31FF8">
            <w:pPr>
              <w:spacing w:after="0" w:line="240" w:lineRule="auto"/>
              <w:ind w:right="105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D31FF8" w:rsidRPr="00D31FF8" w:rsidTr="00C218F8">
        <w:trPr>
          <w:trHeight w:val="2835"/>
          <w:jc w:val="center"/>
        </w:trPr>
        <w:tc>
          <w:tcPr>
            <w:tcW w:w="4980" w:type="dxa"/>
          </w:tcPr>
          <w:p w:rsidR="00D31FF8" w:rsidRPr="00D31FF8" w:rsidRDefault="00D31FF8" w:rsidP="00D31FF8">
            <w:pPr>
              <w:spacing w:after="0" w:line="259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31FF8">
              <w:rPr>
                <w:rFonts w:ascii="Times New Roman" w:hAnsi="Times New Roman" w:cs="Times New Roman"/>
              </w:rPr>
              <w:t>м-н</w:t>
            </w:r>
            <w:proofErr w:type="spellEnd"/>
            <w:r w:rsidRPr="00D31FF8">
              <w:rPr>
                <w:rFonts w:ascii="Times New Roman" w:hAnsi="Times New Roman" w:cs="Times New Roman"/>
              </w:rPr>
              <w:t xml:space="preserve"> Гайдамаків, 6, м. Городок,</w:t>
            </w:r>
          </w:p>
          <w:p w:rsidR="00D31FF8" w:rsidRPr="00D31FF8" w:rsidRDefault="00D31FF8" w:rsidP="00D31FF8">
            <w:pPr>
              <w:spacing w:after="0" w:line="259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r w:rsidRPr="00D31FF8">
              <w:rPr>
                <w:rFonts w:ascii="Times New Roman" w:hAnsi="Times New Roman" w:cs="Times New Roman"/>
              </w:rPr>
              <w:t>Львівська область, 81500</w:t>
            </w:r>
          </w:p>
          <w:p w:rsidR="00D31FF8" w:rsidRPr="00D31FF8" w:rsidRDefault="00D31FF8" w:rsidP="00D31FF8">
            <w:pPr>
              <w:spacing w:after="0" w:line="259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r w:rsidRPr="00D31FF8">
              <w:rPr>
                <w:rFonts w:ascii="Times New Roman" w:hAnsi="Times New Roman" w:cs="Times New Roman"/>
              </w:rPr>
              <w:t>ідентифікаційний код ЄДРПОУ:</w:t>
            </w:r>
          </w:p>
          <w:p w:rsidR="00D31FF8" w:rsidRPr="00D31FF8" w:rsidRDefault="00D31FF8" w:rsidP="00D31FF8">
            <w:pPr>
              <w:spacing w:after="0" w:line="259" w:lineRule="auto"/>
              <w:ind w:right="-1"/>
              <w:contextualSpacing/>
              <w:jc w:val="both"/>
              <w:rPr>
                <w:rFonts w:ascii="Times New Roman" w:hAnsi="Times New Roman" w:cs="Times New Roman"/>
              </w:rPr>
            </w:pPr>
            <w:r w:rsidRPr="00D31FF8">
              <w:rPr>
                <w:rFonts w:ascii="Times New Roman" w:hAnsi="Times New Roman" w:cs="Times New Roman"/>
              </w:rPr>
              <w:t>26269892</w:t>
            </w:r>
          </w:p>
          <w:p w:rsidR="00D31FF8" w:rsidRPr="00D31FF8" w:rsidRDefault="00D31FF8" w:rsidP="00D31FF8">
            <w:pPr>
              <w:tabs>
                <w:tab w:val="left" w:pos="567"/>
                <w:tab w:val="left" w:pos="3780"/>
              </w:tabs>
              <w:spacing w:line="259" w:lineRule="auto"/>
              <w:rPr>
                <w:b/>
                <w:sz w:val="20"/>
              </w:rPr>
            </w:pPr>
          </w:p>
          <w:p w:rsidR="00D31FF8" w:rsidRPr="00D31FF8" w:rsidRDefault="00D31FF8" w:rsidP="00D31FF8">
            <w:pPr>
              <w:tabs>
                <w:tab w:val="left" w:pos="567"/>
                <w:tab w:val="left" w:pos="3780"/>
              </w:tabs>
              <w:spacing w:line="259" w:lineRule="auto"/>
              <w:rPr>
                <w:b/>
                <w:sz w:val="20"/>
              </w:rPr>
            </w:pPr>
            <w:r w:rsidRPr="00D31FF8">
              <w:rPr>
                <w:b/>
                <w:sz w:val="20"/>
              </w:rPr>
              <w:t>______________</w:t>
            </w:r>
          </w:p>
        </w:tc>
        <w:tc>
          <w:tcPr>
            <w:tcW w:w="240" w:type="dxa"/>
          </w:tcPr>
          <w:p w:rsidR="00D31FF8" w:rsidRPr="00D31FF8" w:rsidRDefault="00D31FF8" w:rsidP="00D31FF8">
            <w:pPr>
              <w:tabs>
                <w:tab w:val="left" w:pos="567"/>
                <w:tab w:val="left" w:pos="8505"/>
              </w:tabs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4860" w:type="dxa"/>
          </w:tcPr>
          <w:p w:rsidR="00D31FF8" w:rsidRPr="00D31FF8" w:rsidRDefault="00D31FF8" w:rsidP="00D31FF8">
            <w:pPr>
              <w:spacing w:after="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D31FF8">
              <w:rPr>
                <w:rFonts w:ascii="Times New Roman" w:hAnsi="Times New Roman" w:cs="Times New Roman"/>
                <w:lang w:val="ru-RU"/>
              </w:rPr>
              <w:t>вул</w:t>
            </w:r>
            <w:proofErr w:type="spellEnd"/>
            <w:r w:rsidRPr="00D31FF8">
              <w:rPr>
                <w:rFonts w:ascii="Times New Roman" w:hAnsi="Times New Roman" w:cs="Times New Roman"/>
                <w:lang w:val="ru-RU"/>
              </w:rPr>
              <w:t xml:space="preserve">. </w:t>
            </w:r>
            <w:proofErr w:type="spellStart"/>
            <w:r w:rsidRPr="00D31FF8">
              <w:rPr>
                <w:rFonts w:ascii="Times New Roman" w:hAnsi="Times New Roman" w:cs="Times New Roman"/>
                <w:lang w:val="ru-RU"/>
              </w:rPr>
              <w:t>Козельницька</w:t>
            </w:r>
            <w:proofErr w:type="spellEnd"/>
            <w:r w:rsidRPr="00D31FF8">
              <w:rPr>
                <w:rFonts w:ascii="Times New Roman" w:hAnsi="Times New Roman" w:cs="Times New Roman"/>
                <w:lang w:val="ru-RU"/>
              </w:rPr>
              <w:t xml:space="preserve">, 3, м. </w:t>
            </w:r>
            <w:proofErr w:type="spellStart"/>
            <w:r w:rsidRPr="00D31FF8">
              <w:rPr>
                <w:rFonts w:ascii="Times New Roman" w:hAnsi="Times New Roman" w:cs="Times New Roman"/>
                <w:lang w:val="ru-RU"/>
              </w:rPr>
              <w:t>Львів</w:t>
            </w:r>
            <w:proofErr w:type="spellEnd"/>
            <w:r w:rsidRPr="00D31FF8">
              <w:rPr>
                <w:rFonts w:ascii="Times New Roman" w:hAnsi="Times New Roman" w:cs="Times New Roman"/>
                <w:lang w:val="ru-RU"/>
              </w:rPr>
              <w:t>, 79026</w:t>
            </w:r>
          </w:p>
          <w:p w:rsidR="00D31FF8" w:rsidRPr="00D31FF8" w:rsidRDefault="00D31FF8" w:rsidP="00D31FF8">
            <w:pPr>
              <w:spacing w:after="0" w:line="259" w:lineRule="auto"/>
              <w:rPr>
                <w:rFonts w:ascii="Times New Roman" w:hAnsi="Times New Roman" w:cs="Times New Roman"/>
              </w:rPr>
            </w:pPr>
            <w:r w:rsidRPr="00D31FF8">
              <w:rPr>
                <w:rFonts w:ascii="Times New Roman" w:hAnsi="Times New Roman" w:cs="Times New Roman"/>
                <w:lang w:val="ru-RU"/>
              </w:rPr>
              <w:t>Код ЄДРПОУ 00131587</w:t>
            </w:r>
          </w:p>
          <w:p w:rsidR="00D31FF8" w:rsidRPr="00D31FF8" w:rsidRDefault="00D31FF8" w:rsidP="00D31FF8">
            <w:pPr>
              <w:spacing w:line="259" w:lineRule="auto"/>
              <w:ind w:right="-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D31FF8" w:rsidRPr="00D31FF8" w:rsidRDefault="00D31FF8" w:rsidP="00D31FF8">
            <w:pPr>
              <w:spacing w:line="259" w:lineRule="auto"/>
              <w:ind w:right="-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D31FF8" w:rsidRPr="00D31FF8" w:rsidRDefault="00D31FF8" w:rsidP="00D31FF8">
            <w:pPr>
              <w:spacing w:line="259" w:lineRule="auto"/>
              <w:ind w:right="-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D31FF8" w:rsidRPr="00D31FF8" w:rsidRDefault="00D31FF8" w:rsidP="00D31FF8">
            <w:pPr>
              <w:spacing w:line="259" w:lineRule="auto"/>
              <w:ind w:right="-1"/>
              <w:contextualSpacing/>
              <w:jc w:val="both"/>
              <w:rPr>
                <w:b/>
                <w:sz w:val="20"/>
                <w:szCs w:val="20"/>
              </w:rPr>
            </w:pPr>
          </w:p>
          <w:p w:rsidR="00D31FF8" w:rsidRPr="00D31FF8" w:rsidRDefault="00D31FF8" w:rsidP="00D31FF8">
            <w:pPr>
              <w:tabs>
                <w:tab w:val="left" w:pos="567"/>
                <w:tab w:val="left" w:pos="8505"/>
              </w:tabs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FF8">
              <w:rPr>
                <w:rFonts w:ascii="Times New Roman" w:hAnsi="Times New Roman" w:cs="Times New Roman"/>
                <w:b/>
                <w:sz w:val="24"/>
                <w:szCs w:val="24"/>
              </w:rPr>
              <w:t>Адвокат______________Оле</w:t>
            </w:r>
            <w:proofErr w:type="spellEnd"/>
            <w:r w:rsidRPr="00D31FF8">
              <w:rPr>
                <w:rFonts w:ascii="Times New Roman" w:hAnsi="Times New Roman" w:cs="Times New Roman"/>
                <w:b/>
                <w:sz w:val="24"/>
                <w:szCs w:val="24"/>
              </w:rPr>
              <w:t>на ЧОРНЕЙ</w:t>
            </w:r>
          </w:p>
        </w:tc>
      </w:tr>
    </w:tbl>
    <w:p w:rsidR="00D31FF8" w:rsidRPr="007E6DC4" w:rsidRDefault="00D31FF8" w:rsidP="00D31FF8"/>
    <w:sectPr w:rsidR="00D31FF8" w:rsidRPr="007E6DC4" w:rsidSect="00A71F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6783A"/>
    <w:multiLevelType w:val="hybridMultilevel"/>
    <w:tmpl w:val="6D0603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80789"/>
    <w:rsid w:val="00065943"/>
    <w:rsid w:val="000A3F79"/>
    <w:rsid w:val="001E6B5D"/>
    <w:rsid w:val="00325E25"/>
    <w:rsid w:val="00426700"/>
    <w:rsid w:val="00462715"/>
    <w:rsid w:val="00580789"/>
    <w:rsid w:val="005B6FD0"/>
    <w:rsid w:val="005D7F9E"/>
    <w:rsid w:val="006040F3"/>
    <w:rsid w:val="00673402"/>
    <w:rsid w:val="006F3A74"/>
    <w:rsid w:val="007B2B26"/>
    <w:rsid w:val="007E56A4"/>
    <w:rsid w:val="007E6DC4"/>
    <w:rsid w:val="00A71F44"/>
    <w:rsid w:val="00CB2104"/>
    <w:rsid w:val="00D31FF8"/>
    <w:rsid w:val="00FE6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DC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53812-7DDE-4763-B985-7CBAA67F1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5766</Words>
  <Characters>3287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cp:lastPrinted>2009-01-01T00:53:00Z</cp:lastPrinted>
  <dcterms:created xsi:type="dcterms:W3CDTF">2024-07-17T07:38:00Z</dcterms:created>
  <dcterms:modified xsi:type="dcterms:W3CDTF">2009-01-01T00:55:00Z</dcterms:modified>
</cp:coreProperties>
</file>