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46EF1">
        <w:rPr>
          <w:rFonts w:ascii="Century" w:hAnsi="Century"/>
          <w:b/>
          <w:sz w:val="24"/>
          <w:szCs w:val="24"/>
        </w:rPr>
        <w:t>Телюку Ярославу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46EF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46EF1">
        <w:rPr>
          <w:rFonts w:ascii="Century" w:hAnsi="Century"/>
          <w:b/>
          <w:sz w:val="24"/>
          <w:szCs w:val="24"/>
        </w:rPr>
        <w:t>вул.Львівська,267,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46EF1">
        <w:rPr>
          <w:rFonts w:ascii="Century" w:hAnsi="Century"/>
          <w:sz w:val="24"/>
          <w:szCs w:val="24"/>
        </w:rPr>
        <w:t>Телюку Ярославу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46EF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46EF1">
        <w:rPr>
          <w:rFonts w:ascii="Century" w:hAnsi="Century"/>
          <w:sz w:val="24"/>
          <w:szCs w:val="24"/>
        </w:rPr>
        <w:t>вул.Львівська,267,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46EF1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46EF1">
        <w:rPr>
          <w:rFonts w:ascii="Century" w:hAnsi="Century"/>
          <w:bCs/>
          <w:sz w:val="24"/>
          <w:szCs w:val="24"/>
        </w:rPr>
        <w:t>Телюку Ярославу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46EF1">
        <w:rPr>
          <w:rFonts w:ascii="Century" w:hAnsi="Century"/>
          <w:bCs/>
          <w:sz w:val="24"/>
          <w:szCs w:val="24"/>
        </w:rPr>
        <w:t>0,0586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46EF1">
        <w:rPr>
          <w:rFonts w:ascii="Century" w:hAnsi="Century"/>
          <w:bCs/>
          <w:sz w:val="24"/>
          <w:szCs w:val="24"/>
        </w:rPr>
        <w:t>4620910100:29:019:0151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46E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46EF1">
        <w:rPr>
          <w:rFonts w:ascii="Century" w:hAnsi="Century"/>
          <w:bCs/>
          <w:sz w:val="24"/>
          <w:szCs w:val="24"/>
        </w:rPr>
        <w:t>вул.Львівська,267,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46EF1">
        <w:rPr>
          <w:rFonts w:ascii="Century" w:hAnsi="Century"/>
          <w:bCs/>
          <w:sz w:val="24"/>
          <w:szCs w:val="24"/>
        </w:rPr>
        <w:t>Телюку Ярославу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46EF1">
        <w:rPr>
          <w:rFonts w:ascii="Century" w:hAnsi="Century"/>
          <w:bCs/>
          <w:sz w:val="24"/>
          <w:szCs w:val="24"/>
        </w:rPr>
        <w:t>0,0586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46EF1">
        <w:rPr>
          <w:rFonts w:ascii="Century" w:hAnsi="Century"/>
          <w:bCs/>
          <w:sz w:val="24"/>
          <w:szCs w:val="24"/>
        </w:rPr>
        <w:t>4620910100:29:019:0151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46E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46EF1">
        <w:rPr>
          <w:rFonts w:ascii="Century" w:hAnsi="Century"/>
          <w:bCs/>
          <w:sz w:val="24"/>
          <w:szCs w:val="24"/>
        </w:rPr>
        <w:t>вул.Львівська,267,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46EF1">
        <w:rPr>
          <w:rFonts w:ascii="Century" w:hAnsi="Century"/>
          <w:bCs/>
          <w:sz w:val="24"/>
          <w:szCs w:val="24"/>
        </w:rPr>
        <w:t>Телюку Ярославу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EF1" w:rsidRDefault="00A46EF1" w:rsidP="00381483">
      <w:pPr>
        <w:spacing w:after="0" w:line="240" w:lineRule="auto"/>
      </w:pPr>
      <w:r>
        <w:separator/>
      </w:r>
    </w:p>
  </w:endnote>
  <w:endnote w:type="continuationSeparator" w:id="0">
    <w:p w:rsidR="00A46EF1" w:rsidRDefault="00A46EF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EF1" w:rsidRDefault="00A46EF1" w:rsidP="00381483">
      <w:pPr>
        <w:spacing w:after="0" w:line="240" w:lineRule="auto"/>
      </w:pPr>
      <w:r>
        <w:separator/>
      </w:r>
    </w:p>
  </w:footnote>
  <w:footnote w:type="continuationSeparator" w:id="0">
    <w:p w:rsidR="00A46EF1" w:rsidRDefault="00A46EF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46EF1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