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50B93">
        <w:rPr>
          <w:rFonts w:ascii="Century" w:hAnsi="Century"/>
          <w:b/>
          <w:sz w:val="24"/>
          <w:szCs w:val="24"/>
        </w:rPr>
        <w:t>Барану Миколі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0B9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50B93">
        <w:rPr>
          <w:rFonts w:ascii="Century" w:hAnsi="Century"/>
          <w:b/>
          <w:sz w:val="24"/>
          <w:szCs w:val="24"/>
        </w:rPr>
        <w:t>вул.Раковець,56,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50B93">
        <w:rPr>
          <w:rFonts w:ascii="Century" w:hAnsi="Century"/>
          <w:sz w:val="24"/>
          <w:szCs w:val="24"/>
        </w:rPr>
        <w:t>Барану Миколі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0B9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50B93">
        <w:rPr>
          <w:rFonts w:ascii="Century" w:hAnsi="Century"/>
          <w:sz w:val="24"/>
          <w:szCs w:val="24"/>
        </w:rPr>
        <w:t>вул.Раковець,56,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0B93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50B93">
        <w:rPr>
          <w:rFonts w:ascii="Century" w:hAnsi="Century"/>
          <w:bCs/>
          <w:sz w:val="24"/>
          <w:szCs w:val="24"/>
        </w:rPr>
        <w:t>Барану Миколі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0B93">
        <w:rPr>
          <w:rFonts w:ascii="Century" w:hAnsi="Century"/>
          <w:bCs/>
          <w:sz w:val="24"/>
          <w:szCs w:val="24"/>
        </w:rPr>
        <w:t>0,1240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0B93">
        <w:rPr>
          <w:rFonts w:ascii="Century" w:hAnsi="Century"/>
          <w:bCs/>
          <w:sz w:val="24"/>
          <w:szCs w:val="24"/>
        </w:rPr>
        <w:t>4620982200:12:010:0062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0B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50B93">
        <w:rPr>
          <w:rFonts w:ascii="Century" w:hAnsi="Century"/>
          <w:bCs/>
          <w:sz w:val="24"/>
          <w:szCs w:val="24"/>
        </w:rPr>
        <w:t>вул.Раковець,56,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50B93">
        <w:rPr>
          <w:rFonts w:ascii="Century" w:hAnsi="Century"/>
          <w:bCs/>
          <w:sz w:val="24"/>
          <w:szCs w:val="24"/>
        </w:rPr>
        <w:t>Барану Миколі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0B93">
        <w:rPr>
          <w:rFonts w:ascii="Century" w:hAnsi="Century"/>
          <w:bCs/>
          <w:sz w:val="24"/>
          <w:szCs w:val="24"/>
        </w:rPr>
        <w:t>0,1240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0B93">
        <w:rPr>
          <w:rFonts w:ascii="Century" w:hAnsi="Century"/>
          <w:bCs/>
          <w:sz w:val="24"/>
          <w:szCs w:val="24"/>
        </w:rPr>
        <w:t>4620982200:12:010:0062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0B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50B93">
        <w:rPr>
          <w:rFonts w:ascii="Century" w:hAnsi="Century"/>
          <w:bCs/>
          <w:sz w:val="24"/>
          <w:szCs w:val="24"/>
        </w:rPr>
        <w:t>вул.Раковець,56,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50B93">
        <w:rPr>
          <w:rFonts w:ascii="Century" w:hAnsi="Century"/>
          <w:bCs/>
          <w:sz w:val="24"/>
          <w:szCs w:val="24"/>
        </w:rPr>
        <w:t>Барану Миколі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B93" w:rsidRDefault="00C50B93" w:rsidP="00381483">
      <w:pPr>
        <w:spacing w:after="0" w:line="240" w:lineRule="auto"/>
      </w:pPr>
      <w:r>
        <w:separator/>
      </w:r>
    </w:p>
  </w:endnote>
  <w:endnote w:type="continuationSeparator" w:id="0">
    <w:p w:rsidR="00C50B93" w:rsidRDefault="00C50B9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B93" w:rsidRDefault="00C50B93" w:rsidP="00381483">
      <w:pPr>
        <w:spacing w:after="0" w:line="240" w:lineRule="auto"/>
      </w:pPr>
      <w:r>
        <w:separator/>
      </w:r>
    </w:p>
  </w:footnote>
  <w:footnote w:type="continuationSeparator" w:id="0">
    <w:p w:rsidR="00C50B93" w:rsidRDefault="00C50B9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50B9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