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3671A">
        <w:rPr>
          <w:rFonts w:ascii="Century" w:hAnsi="Century"/>
          <w:b/>
          <w:sz w:val="24"/>
          <w:szCs w:val="24"/>
        </w:rPr>
        <w:t>Бук Вірі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3671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3671A">
        <w:rPr>
          <w:rFonts w:ascii="Century" w:hAnsi="Century"/>
          <w:b/>
          <w:sz w:val="24"/>
          <w:szCs w:val="24"/>
        </w:rPr>
        <w:t>вул.Зруб,31,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3671A">
        <w:rPr>
          <w:rFonts w:ascii="Century" w:hAnsi="Century"/>
          <w:sz w:val="24"/>
          <w:szCs w:val="24"/>
        </w:rPr>
        <w:t>Бук Вірі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3671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3671A">
        <w:rPr>
          <w:rFonts w:ascii="Century" w:hAnsi="Century"/>
          <w:sz w:val="24"/>
          <w:szCs w:val="24"/>
        </w:rPr>
        <w:t>вул.Зруб,31,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3671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3671A">
        <w:rPr>
          <w:rFonts w:ascii="Century" w:hAnsi="Century"/>
          <w:bCs/>
          <w:sz w:val="24"/>
          <w:szCs w:val="24"/>
        </w:rPr>
        <w:t>Бук Вірі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3671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3671A">
        <w:rPr>
          <w:rFonts w:ascii="Century" w:hAnsi="Century"/>
          <w:bCs/>
          <w:sz w:val="24"/>
          <w:szCs w:val="24"/>
        </w:rPr>
        <w:t>4620985600:12:007:0191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3671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3671A">
        <w:rPr>
          <w:rFonts w:ascii="Century" w:hAnsi="Century"/>
          <w:bCs/>
          <w:sz w:val="24"/>
          <w:szCs w:val="24"/>
        </w:rPr>
        <w:t>вул.Зруб,31,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3671A">
        <w:rPr>
          <w:rFonts w:ascii="Century" w:hAnsi="Century"/>
          <w:bCs/>
          <w:sz w:val="24"/>
          <w:szCs w:val="24"/>
        </w:rPr>
        <w:t>Бук Вірі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3671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3671A">
        <w:rPr>
          <w:rFonts w:ascii="Century" w:hAnsi="Century"/>
          <w:bCs/>
          <w:sz w:val="24"/>
          <w:szCs w:val="24"/>
        </w:rPr>
        <w:t>4620985600:12:007:0191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3671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3671A">
        <w:rPr>
          <w:rFonts w:ascii="Century" w:hAnsi="Century"/>
          <w:bCs/>
          <w:sz w:val="24"/>
          <w:szCs w:val="24"/>
        </w:rPr>
        <w:t>вул.Зруб,31,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3671A">
        <w:rPr>
          <w:rFonts w:ascii="Century" w:hAnsi="Century"/>
          <w:bCs/>
          <w:sz w:val="24"/>
          <w:szCs w:val="24"/>
        </w:rPr>
        <w:t>Бук Вірі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71A" w:rsidRDefault="0013671A" w:rsidP="00381483">
      <w:pPr>
        <w:spacing w:after="0" w:line="240" w:lineRule="auto"/>
      </w:pPr>
      <w:r>
        <w:separator/>
      </w:r>
    </w:p>
  </w:endnote>
  <w:endnote w:type="continuationSeparator" w:id="0">
    <w:p w:rsidR="0013671A" w:rsidRDefault="0013671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71A" w:rsidRDefault="0013671A" w:rsidP="00381483">
      <w:pPr>
        <w:spacing w:after="0" w:line="240" w:lineRule="auto"/>
      </w:pPr>
      <w:r>
        <w:separator/>
      </w:r>
    </w:p>
  </w:footnote>
  <w:footnote w:type="continuationSeparator" w:id="0">
    <w:p w:rsidR="0013671A" w:rsidRDefault="0013671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3671A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