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10A8">
        <w:rPr>
          <w:rFonts w:ascii="Century" w:hAnsi="Century"/>
          <w:b/>
          <w:sz w:val="24"/>
          <w:szCs w:val="24"/>
        </w:rPr>
        <w:t>Багінській Ользі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10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310A8">
        <w:rPr>
          <w:rFonts w:ascii="Century" w:hAnsi="Century"/>
          <w:b/>
          <w:sz w:val="24"/>
          <w:szCs w:val="24"/>
        </w:rPr>
        <w:t>вул. Шептицького,1, с.Заверешиця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10A8">
        <w:rPr>
          <w:rFonts w:ascii="Century" w:hAnsi="Century"/>
          <w:sz w:val="24"/>
          <w:szCs w:val="24"/>
        </w:rPr>
        <w:t>Багінській Ользі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10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310A8">
        <w:rPr>
          <w:rFonts w:ascii="Century" w:hAnsi="Century"/>
          <w:sz w:val="24"/>
          <w:szCs w:val="24"/>
        </w:rPr>
        <w:t>вул. Шептицького,1, с.Заверешиця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10A8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10A8">
        <w:rPr>
          <w:rFonts w:ascii="Century" w:hAnsi="Century"/>
          <w:bCs/>
          <w:sz w:val="24"/>
          <w:szCs w:val="24"/>
        </w:rPr>
        <w:t>Багінській Ользі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10A8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10A8">
        <w:rPr>
          <w:rFonts w:ascii="Century" w:hAnsi="Century"/>
          <w:bCs/>
          <w:sz w:val="24"/>
          <w:szCs w:val="24"/>
        </w:rPr>
        <w:t>4620986200:02:004:0203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10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310A8">
        <w:rPr>
          <w:rFonts w:ascii="Century" w:hAnsi="Century"/>
          <w:bCs/>
          <w:sz w:val="24"/>
          <w:szCs w:val="24"/>
        </w:rPr>
        <w:t>вул. Шептицького,1,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10A8">
        <w:rPr>
          <w:rFonts w:ascii="Century" w:hAnsi="Century"/>
          <w:bCs/>
          <w:sz w:val="24"/>
          <w:szCs w:val="24"/>
        </w:rPr>
        <w:t>Багінській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10A8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10A8">
        <w:rPr>
          <w:rFonts w:ascii="Century" w:hAnsi="Century"/>
          <w:bCs/>
          <w:sz w:val="24"/>
          <w:szCs w:val="24"/>
        </w:rPr>
        <w:t>4620986200:02:004:0203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10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310A8">
        <w:rPr>
          <w:rFonts w:ascii="Century" w:hAnsi="Century"/>
          <w:bCs/>
          <w:sz w:val="24"/>
          <w:szCs w:val="24"/>
        </w:rPr>
        <w:t>вул. Шептицького,1, с.Заверешиця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10A8">
        <w:rPr>
          <w:rFonts w:ascii="Century" w:hAnsi="Century"/>
          <w:bCs/>
          <w:sz w:val="24"/>
          <w:szCs w:val="24"/>
        </w:rPr>
        <w:t>Багінській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0A8" w:rsidRDefault="002310A8" w:rsidP="00381483">
      <w:pPr>
        <w:spacing w:after="0" w:line="240" w:lineRule="auto"/>
      </w:pPr>
      <w:r>
        <w:separator/>
      </w:r>
    </w:p>
  </w:endnote>
  <w:endnote w:type="continuationSeparator" w:id="0">
    <w:p w:rsidR="002310A8" w:rsidRDefault="002310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0A8" w:rsidRDefault="002310A8" w:rsidP="00381483">
      <w:pPr>
        <w:spacing w:after="0" w:line="240" w:lineRule="auto"/>
      </w:pPr>
      <w:r>
        <w:separator/>
      </w:r>
    </w:p>
  </w:footnote>
  <w:footnote w:type="continuationSeparator" w:id="0">
    <w:p w:rsidR="002310A8" w:rsidRDefault="002310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10A8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