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066105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7550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75500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A17E16">
        <w:rPr>
          <w:rFonts w:ascii="Century" w:eastAsia="Calibri" w:hAnsi="Century"/>
          <w:b/>
          <w:bCs/>
          <w:sz w:val="32"/>
          <w:szCs w:val="32"/>
          <w:lang w:eastAsia="ru-RU"/>
        </w:rPr>
        <w:t>24/51-76</w:t>
      </w:r>
      <w:r w:rsidR="00A17E16">
        <w:rPr>
          <w:rFonts w:ascii="Century" w:eastAsia="Calibri" w:hAnsi="Century"/>
          <w:b/>
          <w:bCs/>
          <w:sz w:val="32"/>
          <w:szCs w:val="32"/>
          <w:lang w:eastAsia="ru-RU"/>
        </w:rPr>
        <w:t>20</w:t>
      </w:r>
      <w:bookmarkStart w:id="2" w:name="_GoBack"/>
      <w:bookmarkEnd w:id="2"/>
    </w:p>
    <w:p w:rsidR="00B74AEF" w:rsidRPr="00F6788C" w:rsidRDefault="00066105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F6788C">
        <w:rPr>
          <w:rFonts w:ascii="Century" w:eastAsia="Calibri" w:hAnsi="Century"/>
          <w:sz w:val="28"/>
          <w:szCs w:val="28"/>
          <w:lang w:eastAsia="ru-RU"/>
        </w:rPr>
        <w:t>22</w:t>
      </w:r>
      <w:r w:rsidR="00A81899" w:rsidRPr="00F6788C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F6788C">
        <w:rPr>
          <w:rFonts w:ascii="Century" w:eastAsia="Calibri" w:hAnsi="Century"/>
          <w:sz w:val="28"/>
          <w:szCs w:val="28"/>
          <w:lang w:eastAsia="ru-RU"/>
        </w:rPr>
        <w:t>серпня</w:t>
      </w:r>
      <w:r w:rsidR="00B74AEF" w:rsidRPr="00F6788C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075F35" w:rsidRPr="00F6788C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F6788C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F678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678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678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678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678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678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6788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F6788C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F6788C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F6788C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F6788C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FD058E" w:rsidRPr="00F6788C" w:rsidRDefault="0049491F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F6788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(внесення змін) для обслуговування громадського центру в </w:t>
      </w:r>
      <w:proofErr w:type="spellStart"/>
      <w:r w:rsidRPr="00F6788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с.Керниця</w:t>
      </w:r>
      <w:proofErr w:type="spellEnd"/>
      <w:r w:rsidRPr="00F6788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731508" w:rsidRPr="00F6788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та надання дозвол</w:t>
      </w:r>
      <w:r w:rsidR="004A154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у</w:t>
      </w:r>
      <w:r w:rsidR="00731508" w:rsidRPr="00F6788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на розроблення проектів землеустрою</w:t>
      </w:r>
    </w:p>
    <w:p w:rsidR="00066105" w:rsidRPr="00F6788C" w:rsidRDefault="00066105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</w:p>
    <w:p w:rsidR="00D14554" w:rsidRPr="00F6788C" w:rsidRDefault="00E75500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F6788C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AF37EA" w:rsidRPr="00F6788C">
        <w:rPr>
          <w:rFonts w:ascii="Century" w:hAnsi="Century"/>
          <w:color w:val="auto"/>
          <w:sz w:val="28"/>
          <w:szCs w:val="28"/>
          <w:lang w:val="uk-UA"/>
        </w:rPr>
        <w:t xml:space="preserve">внесення змін в детальний план території </w:t>
      </w:r>
      <w:r w:rsidR="00066105" w:rsidRPr="00F6788C">
        <w:rPr>
          <w:rFonts w:ascii="Century" w:hAnsi="Century"/>
          <w:color w:val="auto"/>
          <w:sz w:val="28"/>
          <w:szCs w:val="28"/>
          <w:lang w:val="uk-UA"/>
        </w:rPr>
        <w:t xml:space="preserve">для обслуговування громадського центру в </w:t>
      </w:r>
      <w:proofErr w:type="spellStart"/>
      <w:r w:rsidR="00066105" w:rsidRPr="00F6788C">
        <w:rPr>
          <w:rFonts w:ascii="Century" w:hAnsi="Century"/>
          <w:color w:val="auto"/>
          <w:sz w:val="28"/>
          <w:szCs w:val="28"/>
          <w:lang w:val="uk-UA"/>
        </w:rPr>
        <w:t>с.Керниця</w:t>
      </w:r>
      <w:proofErr w:type="spellEnd"/>
      <w:r w:rsidR="00066105" w:rsidRPr="00F6788C">
        <w:rPr>
          <w:rFonts w:ascii="Century" w:hAnsi="Century"/>
          <w:color w:val="auto"/>
          <w:sz w:val="28"/>
          <w:szCs w:val="28"/>
          <w:lang w:val="uk-UA"/>
        </w:rPr>
        <w:t xml:space="preserve"> Львівського району Львівської області</w:t>
      </w:r>
      <w:r w:rsidR="005D3E27" w:rsidRPr="00F6788C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Pr="00F6788C">
        <w:rPr>
          <w:rFonts w:ascii="Century" w:hAnsi="Century"/>
          <w:color w:val="auto"/>
          <w:sz w:val="28"/>
          <w:szCs w:val="28"/>
          <w:lang w:val="uk-UA"/>
        </w:rPr>
        <w:t>ий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066105" w:rsidRPr="00F6788C">
        <w:rPr>
          <w:rFonts w:ascii="Century" w:hAnsi="Century"/>
          <w:color w:val="auto"/>
          <w:sz w:val="28"/>
          <w:szCs w:val="28"/>
          <w:lang w:val="uk-UA"/>
        </w:rPr>
        <w:t>ФОП Лаврін Я.В.</w:t>
      </w:r>
      <w:r w:rsidR="00EE2E05" w:rsidRPr="00F6788C">
        <w:rPr>
          <w:rFonts w:ascii="Century" w:hAnsi="Century"/>
          <w:color w:val="auto"/>
          <w:sz w:val="28"/>
          <w:szCs w:val="28"/>
          <w:lang w:val="uk-UA"/>
        </w:rPr>
        <w:t>, керуючись Постановою Кабінету Міністрів України від 01.09.2021</w:t>
      </w:r>
      <w:r w:rsidR="008E3238" w:rsidRPr="00F6788C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F6788C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F6788C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F6788C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="00A81899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F6788C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F6788C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F6788C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F6788C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F6788C">
        <w:rPr>
          <w:rFonts w:ascii="Century" w:hAnsi="Century"/>
          <w:color w:val="auto"/>
          <w:sz w:val="28"/>
          <w:szCs w:val="28"/>
          <w:lang w:val="uk-UA"/>
        </w:rPr>
        <w:t xml:space="preserve">«Про місцеве самоврядування в Україні», </w:t>
      </w:r>
      <w:r w:rsidR="000466D1" w:rsidRPr="00F6788C">
        <w:rPr>
          <w:rFonts w:ascii="Century" w:hAnsi="Century"/>
          <w:color w:val="auto"/>
          <w:sz w:val="28"/>
          <w:szCs w:val="28"/>
          <w:lang w:val="uk-UA"/>
        </w:rPr>
        <w:t xml:space="preserve">Земельним кодексом України, </w:t>
      </w:r>
      <w:r w:rsidR="00EE2E05" w:rsidRPr="00F6788C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F6788C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F6788C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50383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D14554" w:rsidRPr="00F6788C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F6788C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D14554" w:rsidRPr="0050383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066105" w:rsidRPr="00F6788C" w:rsidRDefault="00EE2E05" w:rsidP="00F6788C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F6788C">
        <w:rPr>
          <w:rFonts w:ascii="Century" w:hAnsi="Century"/>
          <w:color w:val="auto"/>
          <w:sz w:val="28"/>
          <w:szCs w:val="28"/>
          <w:lang w:val="uk-UA"/>
        </w:rPr>
        <w:t xml:space="preserve">Затвердити </w:t>
      </w:r>
      <w:r w:rsidR="00AF37EA" w:rsidRPr="00F6788C">
        <w:rPr>
          <w:rFonts w:ascii="Century" w:hAnsi="Century"/>
          <w:color w:val="auto"/>
          <w:sz w:val="28"/>
          <w:szCs w:val="28"/>
          <w:lang w:val="uk-UA"/>
        </w:rPr>
        <w:t>детальний план території (внесення змін)</w:t>
      </w:r>
      <w:r w:rsidR="005D56BD" w:rsidRPr="00F6788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066105" w:rsidRPr="00F6788C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для обслуговування громадського центру в </w:t>
      </w:r>
      <w:proofErr w:type="spellStart"/>
      <w:r w:rsidR="00066105" w:rsidRPr="00F6788C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с.Керниця</w:t>
      </w:r>
      <w:proofErr w:type="spellEnd"/>
      <w:r w:rsidR="00066105" w:rsidRPr="00F6788C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066105" w:rsidRPr="00F6788C">
        <w:rPr>
          <w:rFonts w:ascii="Century" w:hAnsi="Century"/>
          <w:sz w:val="28"/>
          <w:szCs w:val="28"/>
          <w:lang w:val="uk-UA"/>
        </w:rPr>
        <w:t>.</w:t>
      </w:r>
    </w:p>
    <w:p w:rsidR="00683F0A" w:rsidRPr="00F6788C" w:rsidRDefault="00683F0A" w:rsidP="00F6788C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F6788C">
        <w:rPr>
          <w:rFonts w:ascii="Century" w:hAnsi="Century"/>
          <w:sz w:val="28"/>
          <w:szCs w:val="28"/>
        </w:rPr>
        <w:t xml:space="preserve">Надати дозвіл на розроблення проектів землеустрою щодо відведення земельних ділянок </w:t>
      </w:r>
      <w:r w:rsidRPr="00F6788C">
        <w:rPr>
          <w:rFonts w:ascii="Century" w:hAnsi="Century"/>
          <w:bCs/>
          <w:sz w:val="28"/>
          <w:szCs w:val="28"/>
        </w:rPr>
        <w:t xml:space="preserve">в </w:t>
      </w:r>
      <w:proofErr w:type="spellStart"/>
      <w:r w:rsidRPr="00F6788C">
        <w:rPr>
          <w:rFonts w:ascii="Century" w:hAnsi="Century"/>
          <w:bCs/>
          <w:sz w:val="28"/>
          <w:szCs w:val="28"/>
        </w:rPr>
        <w:t>с.Керниця</w:t>
      </w:r>
      <w:proofErr w:type="spellEnd"/>
      <w:r w:rsidRPr="00F6788C">
        <w:rPr>
          <w:rFonts w:ascii="Century" w:hAnsi="Century"/>
          <w:bCs/>
          <w:sz w:val="28"/>
          <w:szCs w:val="28"/>
        </w:rPr>
        <w:t xml:space="preserve"> Львівського району Львівської області</w:t>
      </w:r>
      <w:r w:rsidRPr="00F6788C">
        <w:rPr>
          <w:rFonts w:ascii="Century" w:hAnsi="Century"/>
          <w:sz w:val="28"/>
          <w:szCs w:val="28"/>
        </w:rPr>
        <w:t xml:space="preserve"> в комунальну власність Городоцької міської ради:</w:t>
      </w:r>
    </w:p>
    <w:p w:rsidR="00683F0A" w:rsidRPr="00F6788C" w:rsidRDefault="00683F0A" w:rsidP="00683F0A">
      <w:pPr>
        <w:pStyle w:val="af0"/>
        <w:numPr>
          <w:ilvl w:val="0"/>
          <w:numId w:val="16"/>
        </w:numPr>
        <w:jc w:val="both"/>
        <w:rPr>
          <w:rFonts w:ascii="Century" w:hAnsi="Century"/>
          <w:sz w:val="28"/>
          <w:szCs w:val="28"/>
        </w:rPr>
      </w:pPr>
      <w:r w:rsidRPr="00F6788C">
        <w:rPr>
          <w:rFonts w:ascii="Century" w:hAnsi="Century"/>
          <w:sz w:val="28"/>
          <w:szCs w:val="28"/>
        </w:rPr>
        <w:t>площею 0,5552 га - для будівництва та обслуговування будівель закладів культурно-просвітницького обслуговування (КВЦПЗ 03.05);</w:t>
      </w:r>
    </w:p>
    <w:p w:rsidR="00683F0A" w:rsidRPr="00F6788C" w:rsidRDefault="00683F0A" w:rsidP="00683F0A">
      <w:pPr>
        <w:pStyle w:val="af0"/>
        <w:numPr>
          <w:ilvl w:val="0"/>
          <w:numId w:val="16"/>
        </w:numPr>
        <w:jc w:val="both"/>
        <w:rPr>
          <w:rFonts w:ascii="Century" w:hAnsi="Century"/>
          <w:sz w:val="28"/>
          <w:szCs w:val="28"/>
        </w:rPr>
      </w:pPr>
      <w:r w:rsidRPr="00F6788C">
        <w:rPr>
          <w:rFonts w:ascii="Century" w:hAnsi="Century"/>
          <w:sz w:val="28"/>
          <w:szCs w:val="28"/>
        </w:rPr>
        <w:t>площею 2,2288 га - для будівництва та обслуговування будівель закладів освіти (КВЦПЗ 03.02)</w:t>
      </w:r>
      <w:r w:rsidRPr="00F6788C">
        <w:rPr>
          <w:rFonts w:ascii="Century" w:hAnsi="Century"/>
          <w:bCs/>
          <w:sz w:val="28"/>
          <w:szCs w:val="28"/>
        </w:rPr>
        <w:t>;</w:t>
      </w:r>
    </w:p>
    <w:p w:rsidR="00683F0A" w:rsidRPr="00CE6DB3" w:rsidRDefault="00683F0A" w:rsidP="00653F3E">
      <w:pPr>
        <w:pStyle w:val="af0"/>
        <w:numPr>
          <w:ilvl w:val="0"/>
          <w:numId w:val="16"/>
        </w:numPr>
        <w:jc w:val="both"/>
        <w:rPr>
          <w:rFonts w:ascii="Century" w:hAnsi="Century"/>
          <w:sz w:val="28"/>
          <w:szCs w:val="28"/>
        </w:rPr>
      </w:pPr>
      <w:r w:rsidRPr="00CE6DB3">
        <w:rPr>
          <w:rFonts w:ascii="Century" w:hAnsi="Century"/>
          <w:sz w:val="28"/>
          <w:szCs w:val="28"/>
        </w:rPr>
        <w:lastRenderedPageBreak/>
        <w:t xml:space="preserve">площею 0,3737 га - </w:t>
      </w:r>
      <w:r w:rsidR="00653F3E" w:rsidRPr="00CE6DB3">
        <w:rPr>
          <w:rFonts w:ascii="Century" w:hAnsi="Century"/>
          <w:sz w:val="28"/>
          <w:szCs w:val="28"/>
        </w:rPr>
        <w:t>для будівництва і обслуговування будівель тимчасового проживання</w:t>
      </w:r>
      <w:r w:rsidRPr="00CE6DB3">
        <w:rPr>
          <w:rFonts w:ascii="Century" w:hAnsi="Century"/>
          <w:sz w:val="28"/>
          <w:szCs w:val="28"/>
        </w:rPr>
        <w:t xml:space="preserve"> (КВЦПЗ 0</w:t>
      </w:r>
      <w:r w:rsidR="00AD5B6E" w:rsidRPr="00CE6DB3">
        <w:rPr>
          <w:rFonts w:ascii="Century" w:hAnsi="Century"/>
          <w:sz w:val="28"/>
          <w:szCs w:val="28"/>
        </w:rPr>
        <w:t>2</w:t>
      </w:r>
      <w:r w:rsidRPr="00CE6DB3">
        <w:rPr>
          <w:rFonts w:ascii="Century" w:hAnsi="Century"/>
          <w:sz w:val="28"/>
          <w:szCs w:val="28"/>
        </w:rPr>
        <w:t>.0</w:t>
      </w:r>
      <w:r w:rsidR="00AD5B6E" w:rsidRPr="00CE6DB3">
        <w:rPr>
          <w:rFonts w:ascii="Century" w:hAnsi="Century"/>
          <w:sz w:val="28"/>
          <w:szCs w:val="28"/>
        </w:rPr>
        <w:t>4</w:t>
      </w:r>
      <w:r w:rsidRPr="00CE6DB3">
        <w:rPr>
          <w:rFonts w:ascii="Century" w:hAnsi="Century"/>
          <w:sz w:val="28"/>
          <w:szCs w:val="28"/>
        </w:rPr>
        <w:t>)</w:t>
      </w:r>
      <w:r w:rsidRPr="00CE6DB3">
        <w:rPr>
          <w:rFonts w:ascii="Century" w:hAnsi="Century"/>
          <w:bCs/>
          <w:sz w:val="28"/>
          <w:szCs w:val="28"/>
        </w:rPr>
        <w:t>;</w:t>
      </w:r>
    </w:p>
    <w:p w:rsidR="00AD5B6E" w:rsidRPr="00AD5B6E" w:rsidRDefault="00683F0A" w:rsidP="00AD5B6E">
      <w:pPr>
        <w:pStyle w:val="af0"/>
        <w:numPr>
          <w:ilvl w:val="0"/>
          <w:numId w:val="16"/>
        </w:numPr>
        <w:jc w:val="both"/>
        <w:rPr>
          <w:rFonts w:ascii="Century" w:hAnsi="Century"/>
          <w:sz w:val="28"/>
          <w:szCs w:val="28"/>
        </w:rPr>
      </w:pPr>
      <w:r w:rsidRPr="00F6788C">
        <w:rPr>
          <w:rFonts w:ascii="Century" w:hAnsi="Century"/>
          <w:sz w:val="28"/>
          <w:szCs w:val="28"/>
        </w:rPr>
        <w:t>площею 2,7305 га - для будівництва та обслуговування об’єктів фізичної культури і спорту (КВЦПЗ 07.02)</w:t>
      </w:r>
      <w:r w:rsidRPr="00F6788C">
        <w:rPr>
          <w:rFonts w:ascii="Century" w:hAnsi="Century"/>
          <w:bCs/>
          <w:sz w:val="28"/>
          <w:szCs w:val="28"/>
        </w:rPr>
        <w:t>;</w:t>
      </w:r>
    </w:p>
    <w:p w:rsidR="00683F0A" w:rsidRPr="00AD5B6E" w:rsidRDefault="00683F0A" w:rsidP="00AD5B6E">
      <w:pPr>
        <w:pStyle w:val="af0"/>
        <w:numPr>
          <w:ilvl w:val="0"/>
          <w:numId w:val="16"/>
        </w:numPr>
        <w:jc w:val="both"/>
        <w:rPr>
          <w:rFonts w:ascii="Century" w:hAnsi="Century"/>
          <w:sz w:val="28"/>
          <w:szCs w:val="28"/>
        </w:rPr>
      </w:pPr>
      <w:r w:rsidRPr="00AD5B6E">
        <w:rPr>
          <w:rFonts w:ascii="Century" w:hAnsi="Century"/>
          <w:sz w:val="28"/>
          <w:szCs w:val="28"/>
        </w:rPr>
        <w:t>площею 0,4572 га - для будівництва та обслуговування будівель закладів охорони здоров’я та соціальної допомоги (КВЦПЗ 03.03).</w:t>
      </w:r>
    </w:p>
    <w:p w:rsidR="00683F0A" w:rsidRPr="00F6788C" w:rsidRDefault="00CE6DB3" w:rsidP="00AD5B6E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З</w:t>
      </w:r>
      <w:r w:rsidR="00683F0A" w:rsidRPr="00F6788C">
        <w:rPr>
          <w:rFonts w:ascii="Century" w:hAnsi="Century"/>
          <w:sz w:val="28"/>
          <w:szCs w:val="28"/>
        </w:rPr>
        <w:t>вернутись до суб’єкта господарювання, що є виконавцем робіт із землеустрою згідно з законом, за розробкою проектів землеустрою щодо відведення земельних ділянок вказаних в пункт</w:t>
      </w:r>
      <w:r w:rsidR="00503834">
        <w:rPr>
          <w:rFonts w:ascii="Century" w:hAnsi="Century"/>
          <w:sz w:val="28"/>
          <w:szCs w:val="28"/>
        </w:rPr>
        <w:t>і</w:t>
      </w:r>
      <w:r w:rsidR="00683F0A" w:rsidRPr="00F6788C">
        <w:rPr>
          <w:rFonts w:ascii="Century" w:hAnsi="Century"/>
          <w:sz w:val="28"/>
          <w:szCs w:val="28"/>
        </w:rPr>
        <w:t xml:space="preserve"> 2 цього рішення.</w:t>
      </w:r>
    </w:p>
    <w:p w:rsidR="00683F0A" w:rsidRPr="00F6788C" w:rsidRDefault="00683F0A" w:rsidP="00AD5B6E">
      <w:pPr>
        <w:pStyle w:val="af0"/>
        <w:numPr>
          <w:ilvl w:val="0"/>
          <w:numId w:val="18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F6788C">
        <w:rPr>
          <w:rFonts w:ascii="Century" w:hAnsi="Century"/>
          <w:sz w:val="28"/>
          <w:szCs w:val="28"/>
        </w:rPr>
        <w:t>Розроблені та погоджені проекти землеустрою подати на затвердження сесією міської ради.</w:t>
      </w:r>
    </w:p>
    <w:p w:rsidR="00683F0A" w:rsidRPr="00F6788C" w:rsidRDefault="00683F0A" w:rsidP="00AD5B6E">
      <w:pPr>
        <w:pStyle w:val="ad"/>
        <w:numPr>
          <w:ilvl w:val="0"/>
          <w:numId w:val="1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F6788C">
        <w:rPr>
          <w:rFonts w:ascii="Century" w:hAnsi="Century"/>
          <w:sz w:val="28"/>
          <w:szCs w:val="28"/>
          <w:lang w:val="uk-UA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 (гол. Н. Кульчицький).</w:t>
      </w:r>
    </w:p>
    <w:p w:rsidR="009269A2" w:rsidRPr="00E75500" w:rsidRDefault="009269A2" w:rsidP="00596D04">
      <w:pPr>
        <w:jc w:val="both"/>
        <w:rPr>
          <w:rFonts w:ascii="Century" w:hAnsi="Century"/>
          <w:b/>
        </w:rPr>
      </w:pPr>
    </w:p>
    <w:p w:rsidR="00090BFE" w:rsidRPr="00E75500" w:rsidRDefault="00090BFE" w:rsidP="00596D04">
      <w:pPr>
        <w:jc w:val="both"/>
        <w:rPr>
          <w:rFonts w:ascii="Century" w:hAnsi="Century"/>
          <w:b/>
        </w:rPr>
      </w:pPr>
    </w:p>
    <w:p w:rsidR="00E53BDA" w:rsidRPr="00503834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503834">
        <w:rPr>
          <w:rFonts w:ascii="Century" w:hAnsi="Century"/>
          <w:b/>
          <w:sz w:val="28"/>
          <w:szCs w:val="28"/>
        </w:rPr>
        <w:t xml:space="preserve">Міський голова </w:t>
      </w:r>
      <w:r w:rsidRPr="00503834">
        <w:rPr>
          <w:rFonts w:ascii="Century" w:hAnsi="Century"/>
          <w:b/>
          <w:sz w:val="28"/>
          <w:szCs w:val="28"/>
        </w:rPr>
        <w:tab/>
      </w:r>
      <w:r w:rsidRPr="00503834">
        <w:rPr>
          <w:rFonts w:ascii="Century" w:hAnsi="Century"/>
          <w:b/>
          <w:sz w:val="28"/>
          <w:szCs w:val="28"/>
        </w:rPr>
        <w:tab/>
      </w:r>
      <w:r w:rsidRPr="00503834">
        <w:rPr>
          <w:rFonts w:ascii="Century" w:hAnsi="Century"/>
          <w:b/>
          <w:sz w:val="28"/>
          <w:szCs w:val="28"/>
        </w:rPr>
        <w:tab/>
      </w:r>
      <w:r w:rsidRPr="00503834">
        <w:rPr>
          <w:rFonts w:ascii="Century" w:hAnsi="Century"/>
          <w:b/>
          <w:sz w:val="28"/>
          <w:szCs w:val="28"/>
        </w:rPr>
        <w:tab/>
      </w:r>
      <w:r w:rsidRPr="00503834">
        <w:rPr>
          <w:rFonts w:ascii="Century" w:hAnsi="Century"/>
          <w:b/>
          <w:sz w:val="28"/>
          <w:szCs w:val="28"/>
        </w:rPr>
        <w:tab/>
      </w:r>
      <w:r w:rsidRPr="00503834">
        <w:rPr>
          <w:rFonts w:ascii="Century" w:hAnsi="Century"/>
          <w:b/>
          <w:sz w:val="28"/>
          <w:szCs w:val="28"/>
        </w:rPr>
        <w:tab/>
      </w:r>
      <w:r w:rsidR="00B74AEF" w:rsidRPr="00503834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503834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121" w:rsidRDefault="00CA3121">
      <w:r>
        <w:separator/>
      </w:r>
    </w:p>
  </w:endnote>
  <w:endnote w:type="continuationSeparator" w:id="0">
    <w:p w:rsidR="00CA3121" w:rsidRDefault="00CA3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121" w:rsidRDefault="00CA3121">
      <w:r>
        <w:separator/>
      </w:r>
    </w:p>
  </w:footnote>
  <w:footnote w:type="continuationSeparator" w:id="0">
    <w:p w:rsidR="00CA3121" w:rsidRDefault="00CA3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767A0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89556F"/>
    <w:multiLevelType w:val="hybridMultilevel"/>
    <w:tmpl w:val="A16A082A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2B439F"/>
    <w:multiLevelType w:val="hybridMultilevel"/>
    <w:tmpl w:val="E64ED8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957316"/>
    <w:multiLevelType w:val="hybridMultilevel"/>
    <w:tmpl w:val="DB7E1B36"/>
    <w:lvl w:ilvl="0" w:tplc="50BEDF66">
      <w:start w:val="1"/>
      <w:numFmt w:val="decimal"/>
      <w:suff w:val="space"/>
      <w:lvlText w:val="%1."/>
      <w:lvlJc w:val="left"/>
      <w:pPr>
        <w:ind w:left="855" w:hanging="4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B84149"/>
    <w:multiLevelType w:val="hybridMultilevel"/>
    <w:tmpl w:val="B1C08302"/>
    <w:lvl w:ilvl="0" w:tplc="1C86B4A4">
      <w:start w:val="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6"/>
  </w:num>
  <w:num w:numId="10">
    <w:abstractNumId w:val="1"/>
  </w:num>
  <w:num w:numId="11">
    <w:abstractNumId w:val="3"/>
  </w:num>
  <w:num w:numId="12">
    <w:abstractNumId w:val="14"/>
  </w:num>
  <w:num w:numId="13">
    <w:abstractNumId w:val="18"/>
  </w:num>
  <w:num w:numId="14">
    <w:abstractNumId w:val="7"/>
  </w:num>
  <w:num w:numId="15">
    <w:abstractNumId w:val="8"/>
  </w:num>
  <w:num w:numId="16">
    <w:abstractNumId w:val="17"/>
  </w:num>
  <w:num w:numId="17">
    <w:abstractNumId w:val="13"/>
  </w:num>
  <w:num w:numId="18">
    <w:abstractNumId w:val="15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571A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6105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1113"/>
    <w:rsid w:val="00242569"/>
    <w:rsid w:val="00247DC7"/>
    <w:rsid w:val="00251A94"/>
    <w:rsid w:val="0025496C"/>
    <w:rsid w:val="00257DAB"/>
    <w:rsid w:val="00265338"/>
    <w:rsid w:val="002677E7"/>
    <w:rsid w:val="002714CA"/>
    <w:rsid w:val="00291538"/>
    <w:rsid w:val="002B1529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878F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491F"/>
    <w:rsid w:val="00495FAA"/>
    <w:rsid w:val="0049799E"/>
    <w:rsid w:val="004A1543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03834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14B9"/>
    <w:rsid w:val="005778DF"/>
    <w:rsid w:val="005818BD"/>
    <w:rsid w:val="0058236F"/>
    <w:rsid w:val="00582484"/>
    <w:rsid w:val="005841C4"/>
    <w:rsid w:val="005843BC"/>
    <w:rsid w:val="0058460F"/>
    <w:rsid w:val="0059004E"/>
    <w:rsid w:val="00593ADC"/>
    <w:rsid w:val="00596D04"/>
    <w:rsid w:val="005A1372"/>
    <w:rsid w:val="005A5B18"/>
    <w:rsid w:val="005B1853"/>
    <w:rsid w:val="005B2B6E"/>
    <w:rsid w:val="005C7E39"/>
    <w:rsid w:val="005D3E27"/>
    <w:rsid w:val="005D56BD"/>
    <w:rsid w:val="005D7463"/>
    <w:rsid w:val="005E61A7"/>
    <w:rsid w:val="005E61E9"/>
    <w:rsid w:val="005E7FD7"/>
    <w:rsid w:val="005F05BF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3F3E"/>
    <w:rsid w:val="00657218"/>
    <w:rsid w:val="0066229A"/>
    <w:rsid w:val="00662FC7"/>
    <w:rsid w:val="00663679"/>
    <w:rsid w:val="0066393D"/>
    <w:rsid w:val="00671D6C"/>
    <w:rsid w:val="00683F0A"/>
    <w:rsid w:val="006859DE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31508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EAC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17E16"/>
    <w:rsid w:val="00A22764"/>
    <w:rsid w:val="00A254DC"/>
    <w:rsid w:val="00A319FF"/>
    <w:rsid w:val="00A34568"/>
    <w:rsid w:val="00A4574E"/>
    <w:rsid w:val="00A46597"/>
    <w:rsid w:val="00A5022A"/>
    <w:rsid w:val="00A54F8B"/>
    <w:rsid w:val="00A55F9A"/>
    <w:rsid w:val="00A722C9"/>
    <w:rsid w:val="00A771B6"/>
    <w:rsid w:val="00A77C80"/>
    <w:rsid w:val="00A81899"/>
    <w:rsid w:val="00A87A61"/>
    <w:rsid w:val="00A913D3"/>
    <w:rsid w:val="00A94CD7"/>
    <w:rsid w:val="00AA2C1F"/>
    <w:rsid w:val="00AA3492"/>
    <w:rsid w:val="00AA4878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5B6E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52E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245D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86CF4"/>
    <w:rsid w:val="00C90EB2"/>
    <w:rsid w:val="00C92706"/>
    <w:rsid w:val="00CA3121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6DB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75500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6788C"/>
    <w:rsid w:val="00F7697B"/>
    <w:rsid w:val="00F80078"/>
    <w:rsid w:val="00F83BFC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1DC2E8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7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1700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2024-08-19T05:57:00Z</cp:lastPrinted>
  <dcterms:created xsi:type="dcterms:W3CDTF">2024-08-13T12:21:00Z</dcterms:created>
  <dcterms:modified xsi:type="dcterms:W3CDTF">2024-08-26T09:00:00Z</dcterms:modified>
</cp:coreProperties>
</file>