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DF105F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93BB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3BB2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893BB2">
        <w:rPr>
          <w:rFonts w:ascii="Century" w:eastAsia="Calibri" w:hAnsi="Century"/>
          <w:b/>
          <w:sz w:val="32"/>
          <w:szCs w:val="36"/>
          <w:lang w:eastAsia="ru-RU"/>
        </w:rPr>
        <w:t>11</w:t>
      </w:r>
    </w:p>
    <w:p w:rsidR="00FC7835" w:rsidRPr="009E7F16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6"/>
          <w:szCs w:val="26"/>
          <w:lang w:eastAsia="ru-RU"/>
        </w:rPr>
      </w:pPr>
    </w:p>
    <w:p w:rsidR="00FC7835" w:rsidRPr="001516C9" w:rsidRDefault="00DF105F" w:rsidP="001516C9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516C9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951890" w:rsidRP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1516C9">
        <w:rPr>
          <w:rFonts w:ascii="Century" w:eastAsia="Calibri" w:hAnsi="Century" w:cs="Times New Roman"/>
          <w:sz w:val="24"/>
          <w:szCs w:val="24"/>
          <w:lang w:eastAsia="ru-RU"/>
        </w:rPr>
        <w:t>вересня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1516C9" w:rsidRDefault="00FC7835" w:rsidP="001516C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</w:t>
      </w:r>
      <w:r w:rsidR="00DF105F"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Савруну</w:t>
      </w:r>
      <w:proofErr w:type="spellEnd"/>
      <w:r w:rsidR="00DF105F"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Івану Івановичу</w:t>
      </w: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1516C9" w:rsidRDefault="00FC7835" w:rsidP="001516C9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>гр.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Савруна</w:t>
      </w:r>
      <w:proofErr w:type="spellEnd"/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І.І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 від 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28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8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.2024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Угри Городоцької міської ради,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1516C9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1516C9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1516C9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1516C9" w:rsidRDefault="00FC7835" w:rsidP="001516C9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1516C9">
        <w:rPr>
          <w:rFonts w:ascii="Century" w:hAnsi="Century"/>
          <w:sz w:val="24"/>
          <w:szCs w:val="24"/>
          <w:lang w:eastAsia="ru-RU"/>
        </w:rPr>
        <w:t>:</w:t>
      </w:r>
    </w:p>
    <w:p w:rsidR="00FC7835" w:rsidRPr="001516C9" w:rsidRDefault="00FC7835" w:rsidP="001516C9">
      <w:pPr>
        <w:pStyle w:val="a3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1.</w:t>
      </w:r>
      <w:r w:rsidR="001516C9">
        <w:rPr>
          <w:rFonts w:ascii="Century" w:hAnsi="Century"/>
          <w:sz w:val="24"/>
          <w:szCs w:val="24"/>
          <w:lang w:eastAsia="ru-RU"/>
        </w:rPr>
        <w:t xml:space="preserve"> </w:t>
      </w:r>
      <w:r w:rsidRPr="001516C9">
        <w:rPr>
          <w:rFonts w:ascii="Century" w:hAnsi="Century"/>
          <w:sz w:val="24"/>
          <w:szCs w:val="24"/>
          <w:lang w:eastAsia="ru-RU"/>
        </w:rPr>
        <w:t>Надати дозвіл на розроблення проекту землеустрою щодо відведення земельної ділянки в оренду для сінокосіння та випасання худоби, орієнтовною площею 1,00</w:t>
      </w:r>
      <w:r w:rsidR="001516C9">
        <w:rPr>
          <w:rFonts w:ascii="Century" w:hAnsi="Century"/>
          <w:sz w:val="24"/>
          <w:szCs w:val="24"/>
          <w:lang w:eastAsia="ru-RU"/>
        </w:rPr>
        <w:t xml:space="preserve">00 </w:t>
      </w:r>
      <w:r w:rsidRPr="001516C9">
        <w:rPr>
          <w:rFonts w:ascii="Century" w:hAnsi="Century"/>
          <w:sz w:val="24"/>
          <w:szCs w:val="24"/>
          <w:lang w:eastAsia="ru-RU"/>
        </w:rPr>
        <w:t xml:space="preserve">га </w:t>
      </w:r>
      <w:proofErr w:type="spellStart"/>
      <w:r w:rsidR="00221EE7" w:rsidRPr="001516C9">
        <w:rPr>
          <w:rFonts w:ascii="Century" w:hAnsi="Century"/>
          <w:sz w:val="24"/>
          <w:szCs w:val="24"/>
          <w:lang w:eastAsia="ru-RU"/>
        </w:rPr>
        <w:t>Савруну</w:t>
      </w:r>
      <w:proofErr w:type="spellEnd"/>
      <w:r w:rsidR="00221EE7" w:rsidRPr="001516C9">
        <w:rPr>
          <w:rFonts w:ascii="Century" w:hAnsi="Century"/>
          <w:sz w:val="24"/>
          <w:szCs w:val="24"/>
          <w:lang w:eastAsia="ru-RU"/>
        </w:rPr>
        <w:t xml:space="preserve"> Івану Івановичу</w:t>
      </w:r>
      <w:r w:rsidRPr="001516C9">
        <w:rPr>
          <w:rFonts w:ascii="Century" w:hAnsi="Century"/>
          <w:sz w:val="24"/>
          <w:szCs w:val="24"/>
          <w:lang w:eastAsia="ru-RU"/>
        </w:rPr>
        <w:t xml:space="preserve"> (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інд.код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 xml:space="preserve"> </w:t>
      </w:r>
      <w:r w:rsidR="00221EE7" w:rsidRPr="001516C9">
        <w:rPr>
          <w:rFonts w:ascii="Century" w:hAnsi="Century"/>
          <w:sz w:val="24"/>
          <w:szCs w:val="24"/>
          <w:lang w:eastAsia="ru-RU"/>
        </w:rPr>
        <w:t>2778611597</w:t>
      </w:r>
      <w:r w:rsidRPr="001516C9">
        <w:rPr>
          <w:rFonts w:ascii="Century" w:hAnsi="Century"/>
          <w:sz w:val="24"/>
          <w:szCs w:val="24"/>
          <w:lang w:eastAsia="ru-RU"/>
        </w:rPr>
        <w:t>) за рахунок земель сільськогосподарського призначення, розташованої</w:t>
      </w:r>
      <w:r w:rsidR="00FA2754" w:rsidRPr="001516C9">
        <w:rPr>
          <w:rFonts w:ascii="Century" w:hAnsi="Century"/>
          <w:sz w:val="24"/>
          <w:szCs w:val="24"/>
          <w:lang w:eastAsia="ru-RU"/>
        </w:rPr>
        <w:t xml:space="preserve"> у</w:t>
      </w:r>
      <w:r w:rsidRPr="001516C9">
        <w:rPr>
          <w:rFonts w:ascii="Century" w:hAnsi="Century"/>
          <w:sz w:val="24"/>
          <w:szCs w:val="24"/>
          <w:lang w:eastAsia="ru-RU"/>
        </w:rPr>
        <w:t xml:space="preserve"> сел</w:t>
      </w:r>
      <w:r w:rsidR="00FA2754" w:rsidRPr="001516C9">
        <w:rPr>
          <w:rFonts w:ascii="Century" w:hAnsi="Century"/>
          <w:sz w:val="24"/>
          <w:szCs w:val="24"/>
          <w:lang w:eastAsia="ru-RU"/>
        </w:rPr>
        <w:t>і</w:t>
      </w:r>
      <w:r w:rsidRPr="001516C9">
        <w:rPr>
          <w:rFonts w:ascii="Century" w:hAnsi="Century"/>
          <w:sz w:val="24"/>
          <w:szCs w:val="24"/>
          <w:lang w:eastAsia="ru-RU"/>
        </w:rPr>
        <w:t xml:space="preserve"> Угри Городоцької міської ради Львівського району Львівської області.</w:t>
      </w: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2.</w:t>
      </w:r>
      <w:r w:rsidR="00893BB2">
        <w:rPr>
          <w:rFonts w:ascii="Century" w:hAnsi="Century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1516C9">
        <w:rPr>
          <w:rFonts w:ascii="Century" w:hAnsi="Century"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3.</w:t>
      </w:r>
      <w:r w:rsidR="001516C9">
        <w:rPr>
          <w:rFonts w:ascii="Century" w:hAnsi="Century"/>
          <w:sz w:val="24"/>
          <w:szCs w:val="24"/>
          <w:lang w:eastAsia="ru-RU"/>
        </w:rPr>
        <w:t xml:space="preserve"> </w:t>
      </w:r>
      <w:r w:rsidRPr="001516C9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1516C9">
        <w:rPr>
          <w:rFonts w:ascii="Century" w:hAnsi="Century"/>
          <w:sz w:val="24"/>
          <w:szCs w:val="24"/>
          <w:lang w:eastAsia="ru-RU"/>
        </w:rPr>
        <w:t>з питань</w:t>
      </w:r>
      <w:r w:rsidRPr="001516C9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>).</w:t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1516C9" w:rsidRDefault="00FC7835" w:rsidP="001516C9">
      <w:pPr>
        <w:spacing w:line="276" w:lineRule="auto"/>
        <w:jc w:val="both"/>
        <w:rPr>
          <w:sz w:val="24"/>
          <w:szCs w:val="24"/>
        </w:rPr>
      </w:pPr>
      <w:r w:rsidRPr="001516C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   </w:t>
      </w:r>
      <w:r w:rsidR="001516C9">
        <w:rPr>
          <w:rFonts w:ascii="Century" w:hAnsi="Century"/>
          <w:b/>
          <w:sz w:val="24"/>
          <w:szCs w:val="24"/>
        </w:rPr>
        <w:t xml:space="preserve">      </w:t>
      </w:r>
      <w:r w:rsidRPr="001516C9">
        <w:rPr>
          <w:rFonts w:ascii="Century" w:hAnsi="Century"/>
          <w:b/>
          <w:sz w:val="24"/>
          <w:szCs w:val="24"/>
        </w:rPr>
        <w:t>Володимир РЕМЕНЯК</w:t>
      </w:r>
    </w:p>
    <w:sectPr w:rsidR="00FC7835" w:rsidRPr="001516C9" w:rsidSect="001516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516C9"/>
    <w:rsid w:val="001E09FE"/>
    <w:rsid w:val="00221EE7"/>
    <w:rsid w:val="006254AD"/>
    <w:rsid w:val="00893BB2"/>
    <w:rsid w:val="00951890"/>
    <w:rsid w:val="00D27CE6"/>
    <w:rsid w:val="00DF105F"/>
    <w:rsid w:val="00FA2754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4B45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2024-07-15T11:25:00Z</dcterms:created>
  <dcterms:modified xsi:type="dcterms:W3CDTF">2024-09-20T06:39:00Z</dcterms:modified>
</cp:coreProperties>
</file>