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69BB0" w14:textId="77777777" w:rsidR="005627EB" w:rsidRDefault="005627EB" w:rsidP="005627EB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9AAAA11" wp14:editId="034B28E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F7DC4" w14:textId="77777777" w:rsidR="005627EB" w:rsidRPr="00DE54B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14:paraId="7F287EF9" w14:textId="77777777" w:rsidR="005627EB" w:rsidRPr="00DE54B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F9C0E31" w14:textId="77777777" w:rsidR="005627EB" w:rsidRPr="00437BC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37BC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30D951D5" w14:textId="70C7FD1D" w:rsidR="005627EB" w:rsidRPr="00FD299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53</w:t>
      </w:r>
      <w:r w:rsidRPr="00DE54B8">
        <w:rPr>
          <w:rFonts w:ascii="Century" w:hAnsi="Century"/>
          <w:b/>
          <w:szCs w:val="28"/>
          <w:lang w:val="uk-UA"/>
        </w:rPr>
        <w:t xml:space="preserve"> </w:t>
      </w:r>
      <w:r w:rsidRPr="00FD2998">
        <w:rPr>
          <w:rFonts w:ascii="Century" w:hAnsi="Century"/>
          <w:szCs w:val="28"/>
          <w:lang w:val="uk-UA"/>
        </w:rPr>
        <w:t>СЕСІЯ ВОСЬМОГО СКЛИКАННЯ</w:t>
      </w:r>
    </w:p>
    <w:p w14:paraId="1C251EAA" w14:textId="159861C3" w:rsidR="005627EB" w:rsidRPr="005B608C" w:rsidRDefault="005627EB" w:rsidP="005627EB">
      <w:pPr>
        <w:jc w:val="center"/>
        <w:rPr>
          <w:rFonts w:ascii="Century" w:eastAsia="Calibri" w:hAnsi="Century"/>
          <w:bCs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>
        <w:rPr>
          <w:rFonts w:ascii="Century" w:hAnsi="Century"/>
          <w:b/>
          <w:sz w:val="32"/>
          <w:szCs w:val="36"/>
          <w:lang w:val="uk-UA"/>
        </w:rPr>
        <w:t>№</w:t>
      </w:r>
      <w:r w:rsidR="005B608C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5B608C">
        <w:rPr>
          <w:rFonts w:ascii="Century" w:eastAsia="Calibri" w:hAnsi="Century"/>
          <w:b/>
          <w:sz w:val="32"/>
          <w:szCs w:val="36"/>
        </w:rPr>
        <w:t>24/53-77</w:t>
      </w:r>
      <w:r w:rsidR="005B608C">
        <w:rPr>
          <w:rFonts w:ascii="Century" w:eastAsia="Calibri" w:hAnsi="Century"/>
          <w:b/>
          <w:sz w:val="32"/>
          <w:szCs w:val="36"/>
          <w:lang w:val="uk-UA"/>
        </w:rPr>
        <w:t>67</w:t>
      </w:r>
      <w:bookmarkStart w:id="0" w:name="_GoBack"/>
      <w:bookmarkEnd w:id="0"/>
    </w:p>
    <w:p w14:paraId="571621C5" w14:textId="77777777" w:rsidR="005627EB" w:rsidRPr="00CA78B5" w:rsidRDefault="005627EB" w:rsidP="005627EB">
      <w:pPr>
        <w:jc w:val="center"/>
        <w:rPr>
          <w:rFonts w:ascii="Century" w:hAnsi="Century"/>
          <w:b/>
          <w:sz w:val="32"/>
          <w:szCs w:val="36"/>
        </w:rPr>
      </w:pPr>
    </w:p>
    <w:p w14:paraId="071A5D62" w14:textId="529EF75A" w:rsidR="005627EB" w:rsidRDefault="005627EB" w:rsidP="005627EB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19 вересня </w:t>
      </w:r>
      <w:r w:rsidRPr="000F738E">
        <w:rPr>
          <w:rFonts w:ascii="Century" w:hAnsi="Century"/>
          <w:szCs w:val="26"/>
          <w:lang w:val="uk-UA"/>
        </w:rPr>
        <w:t>20</w:t>
      </w:r>
      <w:r w:rsidRPr="000F738E">
        <w:rPr>
          <w:rFonts w:ascii="Century" w:hAnsi="Century"/>
          <w:szCs w:val="26"/>
        </w:rPr>
        <w:t>2</w:t>
      </w:r>
      <w:r>
        <w:rPr>
          <w:rFonts w:ascii="Century" w:hAnsi="Century"/>
          <w:szCs w:val="26"/>
          <w:lang w:val="uk-UA"/>
        </w:rPr>
        <w:t>4</w:t>
      </w:r>
      <w:r w:rsidRPr="000F738E">
        <w:rPr>
          <w:rFonts w:ascii="Century" w:hAnsi="Century"/>
          <w:szCs w:val="26"/>
          <w:lang w:val="uk-UA"/>
        </w:rPr>
        <w:t xml:space="preserve"> року                                                                      </w:t>
      </w:r>
      <w:r>
        <w:rPr>
          <w:rFonts w:ascii="Century" w:hAnsi="Century"/>
          <w:szCs w:val="26"/>
          <w:lang w:val="uk-UA"/>
        </w:rPr>
        <w:t xml:space="preserve">               </w:t>
      </w:r>
      <w:r w:rsidRPr="000F738E">
        <w:rPr>
          <w:rFonts w:ascii="Century" w:hAnsi="Century"/>
          <w:szCs w:val="26"/>
          <w:lang w:val="uk-UA"/>
        </w:rPr>
        <w:t xml:space="preserve">   </w:t>
      </w:r>
      <w:r>
        <w:rPr>
          <w:rFonts w:ascii="Century" w:hAnsi="Century"/>
          <w:szCs w:val="26"/>
          <w:lang w:val="uk-UA"/>
        </w:rPr>
        <w:t xml:space="preserve"> </w:t>
      </w:r>
      <w:r w:rsidRPr="000F738E">
        <w:rPr>
          <w:rFonts w:ascii="Century" w:hAnsi="Century"/>
          <w:szCs w:val="26"/>
          <w:lang w:val="uk-UA"/>
        </w:rPr>
        <w:t>м. Городок</w:t>
      </w:r>
    </w:p>
    <w:p w14:paraId="197D31C6" w14:textId="77777777" w:rsidR="005627EB" w:rsidRPr="000F738E" w:rsidRDefault="005627EB" w:rsidP="005627EB">
      <w:pPr>
        <w:rPr>
          <w:rFonts w:ascii="Century" w:hAnsi="Century"/>
          <w:szCs w:val="26"/>
          <w:lang w:val="uk-UA"/>
        </w:rPr>
      </w:pPr>
    </w:p>
    <w:p w14:paraId="72EB431B" w14:textId="7EFED187" w:rsidR="005627EB" w:rsidRPr="000F738E" w:rsidRDefault="005627EB" w:rsidP="005627EB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в межах </w:t>
      </w:r>
      <w:proofErr w:type="spellStart"/>
      <w:r>
        <w:rPr>
          <w:rFonts w:ascii="Century" w:hAnsi="Century"/>
          <w:b/>
          <w:szCs w:val="26"/>
          <w:lang w:val="uk-UA"/>
        </w:rPr>
        <w:t>с.Галичани</w:t>
      </w:r>
      <w:proofErr w:type="spellEnd"/>
      <w:r>
        <w:rPr>
          <w:rFonts w:ascii="Century" w:hAnsi="Century"/>
          <w:b/>
          <w:szCs w:val="26"/>
          <w:lang w:val="uk-UA"/>
        </w:rPr>
        <w:t xml:space="preserve"> Городоцької міської ради Львівського району Львівської області</w:t>
      </w:r>
    </w:p>
    <w:p w14:paraId="467A5C44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14:paraId="5F328779" w14:textId="15D21044" w:rsidR="005627EB" w:rsidRDefault="005627EB" w:rsidP="005627EB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>
        <w:rPr>
          <w:rFonts w:ascii="Century" w:hAnsi="Century"/>
          <w:szCs w:val="26"/>
          <w:lang w:val="uk-UA"/>
        </w:rPr>
        <w:t>земельних ділянок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>
        <w:rPr>
          <w:rFonts w:ascii="Century" w:hAnsi="Century"/>
          <w:szCs w:val="26"/>
          <w:lang w:val="uk-UA"/>
        </w:rPr>
        <w:t xml:space="preserve">земельні </w:t>
      </w:r>
      <w:r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Pr="005627EB">
        <w:rPr>
          <w:rFonts w:ascii="Century" w:hAnsi="Century"/>
          <w:szCs w:val="26"/>
          <w:lang w:val="uk-UA"/>
        </w:rPr>
        <w:t xml:space="preserve">в межах </w:t>
      </w:r>
      <w:proofErr w:type="spellStart"/>
      <w:r w:rsidRPr="005627EB">
        <w:rPr>
          <w:rFonts w:ascii="Century" w:hAnsi="Century"/>
          <w:szCs w:val="26"/>
          <w:lang w:val="uk-UA"/>
        </w:rPr>
        <w:t>с.Галичани</w:t>
      </w:r>
      <w:proofErr w:type="spellEnd"/>
      <w:r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szCs w:val="26"/>
          <w:lang w:val="uk-UA"/>
        </w:rPr>
        <w:t xml:space="preserve">Городоцької міської ради Львівського району Львівської області, розроблений ФОП Кульчицький Б.В., керуючись </w:t>
      </w:r>
      <w:proofErr w:type="spellStart"/>
      <w:r w:rsidRPr="00603B63">
        <w:rPr>
          <w:rFonts w:ascii="Century" w:hAnsi="Century"/>
          <w:szCs w:val="26"/>
          <w:lang w:val="uk-UA"/>
        </w:rPr>
        <w:t>ст.ст</w:t>
      </w:r>
      <w:proofErr w:type="spellEnd"/>
      <w:r w:rsidRPr="00603B63">
        <w:rPr>
          <w:rFonts w:ascii="Century" w:hAnsi="Century"/>
          <w:szCs w:val="26"/>
          <w:lang w:val="uk-UA"/>
        </w:rPr>
        <w:t xml:space="preserve">. 12, 34, 122, 125, 126 Земельного кодексу України, ст. 25, 50 Закону України «Про землеустрій», та ст. 26 Закону України „Про місцеве самоврядування в Україні”, 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14:paraId="308426F1" w14:textId="77777777" w:rsidR="005627EB" w:rsidRPr="00603B63" w:rsidRDefault="005627EB" w:rsidP="005627EB">
      <w:pPr>
        <w:spacing w:line="276" w:lineRule="auto"/>
        <w:ind w:firstLine="708"/>
        <w:jc w:val="both"/>
        <w:rPr>
          <w:rFonts w:ascii="Century" w:hAnsi="Century"/>
          <w:sz w:val="14"/>
          <w:szCs w:val="26"/>
          <w:lang w:val="uk-UA"/>
        </w:rPr>
      </w:pPr>
    </w:p>
    <w:p w14:paraId="58D6BA4D" w14:textId="77777777" w:rsidR="005627EB" w:rsidRDefault="005627EB" w:rsidP="005627EB">
      <w:pPr>
        <w:spacing w:line="276" w:lineRule="auto"/>
        <w:rPr>
          <w:rFonts w:ascii="Century" w:hAnsi="Century"/>
          <w:b/>
          <w:szCs w:val="26"/>
          <w:lang w:val="uk-UA"/>
        </w:rPr>
      </w:pPr>
      <w:r w:rsidRPr="00603B63">
        <w:rPr>
          <w:rFonts w:ascii="Century" w:hAnsi="Century"/>
          <w:b/>
          <w:szCs w:val="26"/>
          <w:lang w:val="uk-UA"/>
        </w:rPr>
        <w:t>В И Р ІШ И Л А:</w:t>
      </w:r>
    </w:p>
    <w:p w14:paraId="40B5F224" w14:textId="77777777" w:rsidR="005627EB" w:rsidRPr="00603B63" w:rsidRDefault="005627EB" w:rsidP="005627EB">
      <w:pPr>
        <w:spacing w:line="276" w:lineRule="auto"/>
        <w:rPr>
          <w:rFonts w:ascii="Century" w:hAnsi="Century"/>
          <w:b/>
          <w:sz w:val="16"/>
          <w:szCs w:val="26"/>
          <w:lang w:val="uk-UA"/>
        </w:rPr>
      </w:pPr>
    </w:p>
    <w:p w14:paraId="1F172493" w14:textId="77777777" w:rsidR="005627EB" w:rsidRPr="00603B63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603B63">
        <w:rPr>
          <w:rFonts w:ascii="Century" w:hAnsi="Century"/>
          <w:szCs w:val="26"/>
          <w:lang w:val="uk-UA"/>
        </w:rPr>
        <w:t>1. Затвердити проект землеустрою щодо відведення у комунальну власність Городоцької міської ради земельних ділянок:</w:t>
      </w:r>
    </w:p>
    <w:p w14:paraId="55E2D88B" w14:textId="62B3E8E9" w:rsidR="005627EB" w:rsidRPr="00603B63" w:rsidRDefault="005627EB" w:rsidP="005627EB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603B63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</w:t>
      </w:r>
      <w:r w:rsidRPr="00603B63">
        <w:rPr>
          <w:rFonts w:ascii="Century" w:hAnsi="Century"/>
          <w:lang w:val="uk-UA"/>
        </w:rPr>
        <w:t>,</w:t>
      </w:r>
      <w:r>
        <w:rPr>
          <w:rFonts w:ascii="Century" w:hAnsi="Century"/>
          <w:lang w:val="uk-UA"/>
        </w:rPr>
        <w:t>34</w:t>
      </w:r>
      <w:r w:rsidRPr="00603B63">
        <w:rPr>
          <w:rFonts w:ascii="Century" w:hAnsi="Century"/>
          <w:lang w:val="uk-UA"/>
        </w:rPr>
        <w:t xml:space="preserve">00 га кадастровий номер </w:t>
      </w:r>
      <w:r w:rsidRPr="00603B63">
        <w:rPr>
          <w:rFonts w:ascii="Century" w:hAnsi="Century"/>
          <w:color w:val="333333"/>
          <w:shd w:val="clear" w:color="auto" w:fill="FFFFFF"/>
        </w:rPr>
        <w:t>462098</w:t>
      </w:r>
      <w:r>
        <w:rPr>
          <w:rFonts w:ascii="Century" w:hAnsi="Century"/>
          <w:color w:val="333333"/>
          <w:shd w:val="clear" w:color="auto" w:fill="FFFFFF"/>
          <w:lang w:val="uk-UA"/>
        </w:rPr>
        <w:t>18</w:t>
      </w:r>
      <w:r w:rsidRPr="00603B63">
        <w:rPr>
          <w:rFonts w:ascii="Century" w:hAnsi="Century"/>
          <w:color w:val="333333"/>
          <w:shd w:val="clear" w:color="auto" w:fill="FFFFFF"/>
        </w:rPr>
        <w:t>00:</w:t>
      </w:r>
      <w:r>
        <w:rPr>
          <w:rFonts w:ascii="Century" w:hAnsi="Century"/>
          <w:color w:val="333333"/>
          <w:shd w:val="clear" w:color="auto" w:fill="FFFFFF"/>
          <w:lang w:val="uk-UA"/>
        </w:rPr>
        <w:t>07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>
        <w:rPr>
          <w:rFonts w:ascii="Century" w:hAnsi="Century"/>
          <w:color w:val="333333"/>
          <w:shd w:val="clear" w:color="auto" w:fill="FFFFFF"/>
          <w:lang w:val="uk-UA"/>
        </w:rPr>
        <w:t>7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>
        <w:rPr>
          <w:rFonts w:ascii="Century" w:hAnsi="Century"/>
          <w:color w:val="333333"/>
          <w:shd w:val="clear" w:color="auto" w:fill="FFFFFF"/>
          <w:lang w:val="uk-UA"/>
        </w:rPr>
        <w:t>49</w:t>
      </w:r>
    </w:p>
    <w:p w14:paraId="70E26A51" w14:textId="42276F6F" w:rsidR="005627EB" w:rsidRPr="00603B63" w:rsidRDefault="005627EB" w:rsidP="005627EB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603B63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</w:t>
      </w:r>
      <w:r w:rsidRPr="00603B63">
        <w:rPr>
          <w:rFonts w:ascii="Century" w:hAnsi="Century"/>
          <w:lang w:val="uk-UA"/>
        </w:rPr>
        <w:t>,</w:t>
      </w:r>
      <w:r>
        <w:rPr>
          <w:rFonts w:ascii="Century" w:hAnsi="Century"/>
          <w:lang w:val="uk-UA"/>
        </w:rPr>
        <w:t>3805</w:t>
      </w:r>
      <w:r w:rsidRPr="00603B63">
        <w:rPr>
          <w:rFonts w:ascii="Century" w:hAnsi="Century"/>
          <w:lang w:val="uk-UA"/>
        </w:rPr>
        <w:t xml:space="preserve"> га кадастровий номер </w:t>
      </w:r>
      <w:r w:rsidRPr="00603B63">
        <w:rPr>
          <w:rFonts w:ascii="Century" w:hAnsi="Century"/>
          <w:color w:val="333333"/>
          <w:shd w:val="clear" w:color="auto" w:fill="FFFFFF"/>
        </w:rPr>
        <w:t>462098</w:t>
      </w:r>
      <w:r>
        <w:rPr>
          <w:rFonts w:ascii="Century" w:hAnsi="Century"/>
          <w:color w:val="333333"/>
          <w:shd w:val="clear" w:color="auto" w:fill="FFFFFF"/>
          <w:lang w:val="uk-UA"/>
        </w:rPr>
        <w:t>18</w:t>
      </w:r>
      <w:r w:rsidRPr="00603B63">
        <w:rPr>
          <w:rFonts w:ascii="Century" w:hAnsi="Century"/>
          <w:color w:val="333333"/>
          <w:shd w:val="clear" w:color="auto" w:fill="FFFFFF"/>
        </w:rPr>
        <w:t>00:</w:t>
      </w:r>
      <w:r>
        <w:rPr>
          <w:rFonts w:ascii="Century" w:hAnsi="Century"/>
          <w:color w:val="333333"/>
          <w:shd w:val="clear" w:color="auto" w:fill="FFFFFF"/>
          <w:lang w:val="uk-UA"/>
        </w:rPr>
        <w:t>07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>
        <w:rPr>
          <w:rFonts w:ascii="Century" w:hAnsi="Century"/>
          <w:color w:val="333333"/>
          <w:shd w:val="clear" w:color="auto" w:fill="FFFFFF"/>
          <w:lang w:val="uk-UA"/>
        </w:rPr>
        <w:t>6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>
        <w:rPr>
          <w:rFonts w:ascii="Century" w:hAnsi="Century"/>
          <w:color w:val="333333"/>
          <w:shd w:val="clear" w:color="auto" w:fill="FFFFFF"/>
          <w:lang w:val="uk-UA"/>
        </w:rPr>
        <w:t>50</w:t>
      </w:r>
    </w:p>
    <w:p w14:paraId="07FF746F" w14:textId="377EAC78" w:rsidR="005627EB" w:rsidRPr="00603B63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603B63">
        <w:rPr>
          <w:rFonts w:ascii="Century" w:hAnsi="Century"/>
          <w:szCs w:val="26"/>
          <w:lang w:val="uk-UA"/>
        </w:rPr>
        <w:t xml:space="preserve">з цільовим призначенням (КВЦПЗ 01.19) – земельні ділянки під громадськими сіножатями та громадськими пасовищами </w:t>
      </w:r>
      <w:r w:rsidRPr="005627EB">
        <w:rPr>
          <w:rFonts w:ascii="Century" w:hAnsi="Century"/>
          <w:szCs w:val="26"/>
          <w:lang w:val="uk-UA"/>
        </w:rPr>
        <w:t xml:space="preserve">в межах </w:t>
      </w:r>
      <w:proofErr w:type="spellStart"/>
      <w:r w:rsidRPr="005627EB">
        <w:rPr>
          <w:rFonts w:ascii="Century" w:hAnsi="Century"/>
          <w:szCs w:val="26"/>
          <w:lang w:val="uk-UA"/>
        </w:rPr>
        <w:t>с.Галичани</w:t>
      </w:r>
      <w:proofErr w:type="spellEnd"/>
      <w:r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szCs w:val="26"/>
          <w:lang w:val="uk-UA"/>
        </w:rPr>
        <w:t>Городоцької міської ради Львівського району Львівської області.</w:t>
      </w:r>
    </w:p>
    <w:p w14:paraId="6E22784D" w14:textId="77777777" w:rsidR="005627EB" w:rsidRPr="00CA78B5" w:rsidRDefault="005627EB" w:rsidP="005627EB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D26BED">
        <w:rPr>
          <w:rFonts w:ascii="Century" w:hAnsi="Century"/>
          <w:shd w:val="clear" w:color="auto" w:fill="FFFFFF"/>
        </w:rPr>
        <w:t> </w:t>
      </w:r>
      <w:r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Pr="00CA78B5">
        <w:rPr>
          <w:rFonts w:ascii="Century" w:hAnsi="Century"/>
          <w:lang w:val="uk-UA"/>
        </w:rPr>
        <w:t>.</w:t>
      </w:r>
    </w:p>
    <w:p w14:paraId="3B6E01BB" w14:textId="77777777" w:rsidR="005627EB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0645422C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14:paraId="2A08404B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14:paraId="19973A77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p w14:paraId="5F2233F1" w14:textId="77777777" w:rsidR="00973583" w:rsidRDefault="00973583"/>
    <w:sectPr w:rsidR="00973583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EBF"/>
    <w:rsid w:val="002E3EBF"/>
    <w:rsid w:val="005627EB"/>
    <w:rsid w:val="005B608C"/>
    <w:rsid w:val="0097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D7192"/>
  <w15:chartTrackingRefBased/>
  <w15:docId w15:val="{CEE2C40E-4D61-469C-8051-630FEDD9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5627EB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1314</Words>
  <Characters>750</Characters>
  <Application>Microsoft Office Word</Application>
  <DocSecurity>0</DocSecurity>
  <Lines>6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2024-09-09T14:01:00Z</dcterms:created>
  <dcterms:modified xsi:type="dcterms:W3CDTF">2024-09-23T05:57:00Z</dcterms:modified>
</cp:coreProperties>
</file>