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18899" w14:textId="7DFD45F0" w:rsidR="00427FB0" w:rsidRPr="0064664D" w:rsidRDefault="0064664D" w:rsidP="00427F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64664D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467CD17E" wp14:editId="1695702E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24108" w14:textId="77777777" w:rsidR="00427FB0" w:rsidRPr="0064664D" w:rsidRDefault="00427FB0" w:rsidP="00427F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4664D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1859583" w14:textId="77777777" w:rsidR="00427FB0" w:rsidRPr="0064664D" w:rsidRDefault="00427FB0" w:rsidP="00427F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64664D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CC5B8FA" w14:textId="77777777" w:rsidR="00427FB0" w:rsidRPr="0064664D" w:rsidRDefault="00427FB0" w:rsidP="00427F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4664D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856285D" w14:textId="77777777" w:rsidR="00427FB0" w:rsidRPr="0064664D" w:rsidRDefault="00427FB0" w:rsidP="00427FB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64664D">
        <w:rPr>
          <w:rFonts w:ascii="Century" w:eastAsia="Century" w:hAnsi="Century" w:cs="Century"/>
          <w:b/>
          <w:color w:val="000000"/>
          <w:sz w:val="28"/>
          <w:szCs w:val="28"/>
        </w:rPr>
        <w:t xml:space="preserve">54 </w:t>
      </w:r>
      <w:r w:rsidRPr="0064664D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C572D96" w14:textId="4E4B836E" w:rsidR="00427FB0" w:rsidRPr="0064664D" w:rsidRDefault="00427FB0" w:rsidP="00427FB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64664D">
        <w:rPr>
          <w:rFonts w:ascii="Century" w:eastAsia="Century" w:hAnsi="Century" w:cs="Century"/>
          <w:sz w:val="32"/>
          <w:szCs w:val="32"/>
        </w:rPr>
        <w:t>РІШЕННЯ</w:t>
      </w:r>
      <w:r w:rsidRPr="0064664D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64664D">
        <w:rPr>
          <w:rFonts w:ascii="Century" w:eastAsia="Century" w:hAnsi="Century" w:cs="Century"/>
          <w:sz w:val="32"/>
          <w:szCs w:val="32"/>
        </w:rPr>
        <w:t>№</w:t>
      </w:r>
      <w:r w:rsidRPr="0064664D">
        <w:rPr>
          <w:rFonts w:ascii="Century" w:eastAsia="Century" w:hAnsi="Century" w:cs="Century"/>
          <w:b/>
          <w:sz w:val="32"/>
          <w:szCs w:val="32"/>
        </w:rPr>
        <w:t xml:space="preserve"> 24/54-</w:t>
      </w:r>
      <w:r w:rsidR="0064664D">
        <w:rPr>
          <w:rFonts w:ascii="Century" w:eastAsia="Century" w:hAnsi="Century" w:cs="Century"/>
          <w:b/>
          <w:sz w:val="32"/>
          <w:szCs w:val="32"/>
        </w:rPr>
        <w:t>7789</w:t>
      </w:r>
    </w:p>
    <w:p w14:paraId="077C9702" w14:textId="77777777" w:rsidR="00427FB0" w:rsidRPr="0064664D" w:rsidRDefault="00427FB0" w:rsidP="00427FB0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64664D">
        <w:rPr>
          <w:rFonts w:ascii="Century" w:eastAsia="Century" w:hAnsi="Century" w:cs="Century"/>
          <w:sz w:val="28"/>
          <w:szCs w:val="28"/>
        </w:rPr>
        <w:t>24 жовтня 2024 року</w:t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</w:r>
      <w:r w:rsidRPr="0064664D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51B9CE17" w14:textId="77777777" w:rsidR="00000000" w:rsidRPr="0064664D" w:rsidRDefault="00000000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60242231" w14:textId="77777777" w:rsidR="00000000" w:rsidRPr="0064664D" w:rsidRDefault="00000000" w:rsidP="00427FB0">
      <w:pPr>
        <w:ind w:right="5385"/>
        <w:rPr>
          <w:rFonts w:ascii="Century" w:hAnsi="Century"/>
          <w:b/>
          <w:sz w:val="28"/>
          <w:szCs w:val="28"/>
        </w:rPr>
      </w:pPr>
      <w:r w:rsidRPr="0064664D">
        <w:rPr>
          <w:rFonts w:ascii="Century" w:hAnsi="Century"/>
          <w:b/>
          <w:bCs/>
          <w:sz w:val="28"/>
          <w:szCs w:val="28"/>
        </w:rPr>
        <w:t>Про внесення змін до комплексної</w:t>
      </w:r>
      <w:r w:rsidRPr="0064664D">
        <w:rPr>
          <w:rFonts w:ascii="Century" w:hAnsi="Century"/>
          <w:b/>
          <w:sz w:val="28"/>
          <w:szCs w:val="28"/>
        </w:rPr>
        <w:t xml:space="preserve"> Програми проведення заходів з відзначення державних, національних, професійних,релігійних свят та мистецьких заходів Городоцької міської ради на2021-2024 р.</w:t>
      </w:r>
    </w:p>
    <w:p w14:paraId="6540A9D5" w14:textId="77777777" w:rsidR="00000000" w:rsidRPr="0064664D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7CC05021" w14:textId="77777777" w:rsidR="00000000" w:rsidRPr="0064664D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64664D"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78CEF693" w14:textId="77777777" w:rsidR="00000000" w:rsidRPr="0064664D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6D65785" w14:textId="77777777" w:rsidR="00000000" w:rsidRPr="0064664D" w:rsidRDefault="00000000" w:rsidP="00427FB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64664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57E8555E" w14:textId="77777777" w:rsidR="00000000" w:rsidRPr="0064664D" w:rsidRDefault="00000000" w:rsidP="00427FB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25E9AD7B" w14:textId="77777777" w:rsidR="0064664D" w:rsidRPr="0064664D" w:rsidRDefault="00000000">
      <w:pPr>
        <w:numPr>
          <w:ilvl w:val="0"/>
          <w:numId w:val="1"/>
        </w:numPr>
        <w:tabs>
          <w:tab w:val="clear" w:pos="720"/>
          <w:tab w:val="left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4664D">
        <w:rPr>
          <w:rFonts w:ascii="Century" w:hAnsi="Century"/>
          <w:sz w:val="28"/>
          <w:szCs w:val="28"/>
        </w:rPr>
        <w:t xml:space="preserve">Внести зміни у комплексну Програму проведення заходів з відзначення державних, національних, професійних, релігійних свят та мистецьких заходів Городоцької міської ради на 2021-2024 р. (далі – Програма), </w:t>
      </w:r>
      <w:r w:rsidR="0064664D" w:rsidRPr="0064664D">
        <w:rPr>
          <w:rFonts w:ascii="Century" w:hAnsi="Century"/>
          <w:sz w:val="28"/>
          <w:szCs w:val="28"/>
        </w:rPr>
        <w:t xml:space="preserve">а саме: </w:t>
      </w:r>
    </w:p>
    <w:p w14:paraId="071FDF01" w14:textId="3D7E96C4" w:rsidR="00000000" w:rsidRPr="0064664D" w:rsidRDefault="0064664D" w:rsidP="00257130">
      <w:pPr>
        <w:numPr>
          <w:ilvl w:val="0"/>
          <w:numId w:val="2"/>
        </w:numPr>
        <w:tabs>
          <w:tab w:val="left" w:pos="0"/>
        </w:tabs>
        <w:jc w:val="both"/>
        <w:rPr>
          <w:rFonts w:ascii="Century" w:hAnsi="Century"/>
          <w:sz w:val="28"/>
          <w:szCs w:val="28"/>
        </w:rPr>
      </w:pPr>
      <w:r w:rsidRPr="0064664D">
        <w:rPr>
          <w:rFonts w:ascii="Century" w:hAnsi="Century"/>
          <w:sz w:val="28"/>
          <w:szCs w:val="28"/>
        </w:rPr>
        <w:t>Викласти «</w:t>
      </w:r>
      <w:r w:rsidRPr="0064664D">
        <w:rPr>
          <w:rFonts w:ascii="Century" w:hAnsi="Century"/>
          <w:sz w:val="28"/>
          <w:szCs w:val="28"/>
        </w:rPr>
        <w:t>Перелік завдань,заходів та показників цільової програми на 2024 рік</w:t>
      </w:r>
      <w:r w:rsidRPr="0064664D">
        <w:rPr>
          <w:rFonts w:ascii="Century" w:hAnsi="Century"/>
          <w:sz w:val="28"/>
          <w:szCs w:val="28"/>
        </w:rPr>
        <w:t xml:space="preserve"> </w:t>
      </w:r>
      <w:r w:rsidRPr="0064664D">
        <w:rPr>
          <w:rFonts w:ascii="Century" w:hAnsi="Century"/>
          <w:sz w:val="28"/>
          <w:szCs w:val="28"/>
        </w:rPr>
        <w:t>проведення заходів з відзначення державних, національних, професійних,</w:t>
      </w:r>
      <w:r w:rsidRPr="0064664D">
        <w:rPr>
          <w:rFonts w:ascii="Century" w:hAnsi="Century"/>
          <w:sz w:val="28"/>
          <w:szCs w:val="28"/>
        </w:rPr>
        <w:t xml:space="preserve"> </w:t>
      </w:r>
      <w:r w:rsidRPr="0064664D">
        <w:rPr>
          <w:rFonts w:ascii="Century" w:hAnsi="Century"/>
          <w:sz w:val="28"/>
          <w:szCs w:val="28"/>
        </w:rPr>
        <w:t>релігйних свят та мистецьких заходів Городоцької міської ради на 2024  рік</w:t>
      </w:r>
      <w:r w:rsidRPr="0064664D">
        <w:rPr>
          <w:rFonts w:ascii="Century" w:hAnsi="Century"/>
          <w:sz w:val="28"/>
          <w:szCs w:val="28"/>
        </w:rPr>
        <w:t xml:space="preserve">» у новій редакції </w:t>
      </w:r>
      <w:r w:rsidR="00000000" w:rsidRPr="0064664D">
        <w:rPr>
          <w:rFonts w:ascii="Century" w:hAnsi="Century"/>
          <w:sz w:val="28"/>
          <w:szCs w:val="28"/>
        </w:rPr>
        <w:t>згідно з додатком</w:t>
      </w:r>
      <w:r w:rsidRPr="0064664D">
        <w:rPr>
          <w:rFonts w:ascii="Century" w:hAnsi="Century"/>
          <w:sz w:val="28"/>
          <w:szCs w:val="28"/>
        </w:rPr>
        <w:t>.</w:t>
      </w:r>
    </w:p>
    <w:p w14:paraId="564CC612" w14:textId="658F8C12" w:rsidR="00000000" w:rsidRPr="0064664D" w:rsidRDefault="00000000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 w:rsidRPr="0064664D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64664D">
        <w:rPr>
          <w:rFonts w:ascii="Century" w:hAnsi="Century"/>
          <w:bCs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64664D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64664D">
        <w:rPr>
          <w:rFonts w:ascii="Century" w:hAnsi="Century"/>
          <w:sz w:val="28"/>
          <w:szCs w:val="28"/>
        </w:rPr>
        <w:t>.</w:t>
      </w:r>
    </w:p>
    <w:p w14:paraId="33238850" w14:textId="77777777" w:rsidR="0064664D" w:rsidRPr="0064664D" w:rsidRDefault="0064664D">
      <w:pPr>
        <w:jc w:val="both"/>
        <w:rPr>
          <w:rFonts w:ascii="Century" w:hAnsi="Century"/>
          <w:b/>
          <w:sz w:val="28"/>
          <w:szCs w:val="28"/>
        </w:rPr>
      </w:pPr>
    </w:p>
    <w:p w14:paraId="236BD716" w14:textId="77777777" w:rsidR="0064664D" w:rsidRPr="0064664D" w:rsidRDefault="00000000">
      <w:pPr>
        <w:jc w:val="both"/>
        <w:rPr>
          <w:rFonts w:ascii="Century" w:hAnsi="Century"/>
          <w:b/>
          <w:sz w:val="28"/>
          <w:szCs w:val="28"/>
        </w:rPr>
        <w:sectPr w:rsidR="0064664D" w:rsidRPr="0064664D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 w:rsidRPr="0064664D">
        <w:rPr>
          <w:rFonts w:ascii="Century" w:hAnsi="Century"/>
          <w:b/>
          <w:sz w:val="28"/>
          <w:szCs w:val="28"/>
        </w:rPr>
        <w:t xml:space="preserve">Міський голова </w:t>
      </w:r>
      <w:r w:rsidRPr="0064664D">
        <w:rPr>
          <w:rFonts w:ascii="Century" w:hAnsi="Century"/>
          <w:b/>
          <w:sz w:val="28"/>
          <w:szCs w:val="28"/>
        </w:rPr>
        <w:tab/>
      </w:r>
      <w:r w:rsidRPr="0064664D">
        <w:rPr>
          <w:rFonts w:ascii="Century" w:hAnsi="Century"/>
          <w:b/>
          <w:sz w:val="28"/>
          <w:szCs w:val="28"/>
        </w:rPr>
        <w:tab/>
      </w:r>
      <w:r w:rsidRPr="0064664D">
        <w:rPr>
          <w:rFonts w:ascii="Century" w:hAnsi="Century"/>
          <w:b/>
          <w:sz w:val="28"/>
          <w:szCs w:val="28"/>
        </w:rPr>
        <w:tab/>
      </w:r>
      <w:r w:rsidRPr="0064664D">
        <w:rPr>
          <w:rFonts w:ascii="Century" w:hAnsi="Century"/>
          <w:b/>
          <w:sz w:val="28"/>
          <w:szCs w:val="28"/>
        </w:rPr>
        <w:tab/>
      </w:r>
      <w:r w:rsidRPr="0064664D">
        <w:rPr>
          <w:rFonts w:ascii="Century" w:hAnsi="Century"/>
          <w:b/>
          <w:sz w:val="28"/>
          <w:szCs w:val="28"/>
        </w:rPr>
        <w:tab/>
      </w:r>
      <w:r w:rsidRPr="0064664D"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404E6EE8" w14:textId="77777777" w:rsidR="0064664D" w:rsidRPr="0064664D" w:rsidRDefault="0064664D" w:rsidP="0064664D">
      <w:pPr>
        <w:ind w:left="9498"/>
        <w:rPr>
          <w:rFonts w:ascii="Century" w:hAnsi="Century"/>
          <w:b/>
          <w:sz w:val="28"/>
          <w:szCs w:val="28"/>
        </w:rPr>
      </w:pPr>
      <w:r w:rsidRPr="0064664D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C018C68" w14:textId="77777777" w:rsidR="0064664D" w:rsidRPr="0064664D" w:rsidRDefault="0064664D" w:rsidP="0064664D">
      <w:pPr>
        <w:ind w:left="9498"/>
        <w:rPr>
          <w:rFonts w:ascii="Century" w:hAnsi="Century"/>
          <w:bCs/>
          <w:sz w:val="28"/>
          <w:szCs w:val="28"/>
        </w:rPr>
      </w:pPr>
      <w:r w:rsidRPr="0064664D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2742842" w14:textId="496B8ED1" w:rsidR="0064664D" w:rsidRPr="0064664D" w:rsidRDefault="0064664D" w:rsidP="0064664D">
      <w:pPr>
        <w:ind w:left="9498"/>
        <w:rPr>
          <w:rFonts w:ascii="Century" w:hAnsi="Century"/>
          <w:bCs/>
          <w:sz w:val="28"/>
          <w:szCs w:val="28"/>
        </w:rPr>
      </w:pPr>
      <w:r w:rsidRPr="0064664D">
        <w:rPr>
          <w:rFonts w:ascii="Century" w:hAnsi="Century"/>
          <w:bCs/>
          <w:sz w:val="28"/>
          <w:szCs w:val="28"/>
        </w:rPr>
        <w:t>24.10.2024</w:t>
      </w:r>
      <w:r w:rsidRPr="0064664D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64664D">
        <w:rPr>
          <w:rFonts w:ascii="Century" w:hAnsi="Century"/>
          <w:bCs/>
          <w:sz w:val="28"/>
          <w:szCs w:val="28"/>
        </w:rPr>
        <w:t>№ 24/54-7789</w:t>
      </w:r>
    </w:p>
    <w:tbl>
      <w:tblPr>
        <w:tblW w:w="14960" w:type="dxa"/>
        <w:tblInd w:w="108" w:type="dxa"/>
        <w:tblLook w:val="04A0" w:firstRow="1" w:lastRow="0" w:firstColumn="1" w:lastColumn="0" w:noHBand="0" w:noVBand="1"/>
      </w:tblPr>
      <w:tblGrid>
        <w:gridCol w:w="505"/>
        <w:gridCol w:w="2313"/>
        <w:gridCol w:w="1932"/>
        <w:gridCol w:w="1614"/>
        <w:gridCol w:w="2529"/>
        <w:gridCol w:w="1621"/>
        <w:gridCol w:w="1164"/>
        <w:gridCol w:w="997"/>
        <w:gridCol w:w="2285"/>
      </w:tblGrid>
      <w:tr w:rsidR="0064664D" w:rsidRPr="0064664D" w14:paraId="3A2E66E0" w14:textId="77777777" w:rsidTr="0064664D">
        <w:trPr>
          <w:trHeight w:val="735"/>
        </w:trPr>
        <w:tc>
          <w:tcPr>
            <w:tcW w:w="14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4EB29" w14:textId="77777777" w:rsidR="0064664D" w:rsidRPr="0064664D" w:rsidRDefault="0064664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4664D">
              <w:rPr>
                <w:rFonts w:ascii="Century" w:hAnsi="Century"/>
                <w:b/>
                <w:bCs/>
                <w:sz w:val="28"/>
                <w:szCs w:val="28"/>
              </w:rPr>
              <w:t>Перелік завдань,заходів та показників цільової програми на 2024 рік</w:t>
            </w:r>
          </w:p>
        </w:tc>
      </w:tr>
      <w:tr w:rsidR="0064664D" w:rsidRPr="0064664D" w14:paraId="68426824" w14:textId="77777777" w:rsidTr="0064664D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D7731" w14:textId="77777777" w:rsidR="0064664D" w:rsidRPr="0064664D" w:rsidRDefault="0064664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4664D">
              <w:rPr>
                <w:rFonts w:ascii="Century" w:hAnsi="Century"/>
                <w:b/>
                <w:bCs/>
                <w:sz w:val="28"/>
                <w:szCs w:val="28"/>
              </w:rPr>
              <w:t>проведення заходів з відзначення державних, національних, професійних,релігйних свят та мистецьких заходів Городоцької міської ради на 2024  рік</w:t>
            </w:r>
          </w:p>
        </w:tc>
      </w:tr>
      <w:tr w:rsidR="0064664D" w:rsidRPr="0064664D" w14:paraId="4996D43B" w14:textId="77777777" w:rsidTr="0064664D">
        <w:trPr>
          <w:trHeight w:val="255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2902" w14:textId="77777777" w:rsidR="0064664D" w:rsidRPr="0064664D" w:rsidRDefault="0064664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  <w:r w:rsidRPr="0064664D">
              <w:rPr>
                <w:rFonts w:ascii="Century" w:hAnsi="Century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1C34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AEA3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8273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4A73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BDAFF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2B79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9BB1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64664D" w:rsidRPr="0064664D" w14:paraId="3EF057E3" w14:textId="77777777" w:rsidTr="0064664D">
        <w:trPr>
          <w:trHeight w:val="5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A9E2" w14:textId="77777777" w:rsidR="0064664D" w:rsidRPr="0064664D" w:rsidRDefault="0064664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23C2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AF74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D73A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76A1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DEEC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DEBCF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4994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2024рік в тис.грн.</w:t>
            </w: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F8364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64664D" w:rsidRPr="0064664D" w14:paraId="79BD74EE" w14:textId="77777777" w:rsidTr="0064664D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810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89B0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FBDB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CF03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6061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759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90D8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A5C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BD8B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8</w:t>
            </w:r>
          </w:p>
        </w:tc>
      </w:tr>
      <w:tr w:rsidR="0064664D" w:rsidRPr="0064664D" w14:paraId="560FD01E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C85E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AC5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День памяті Степана Бандери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737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Піша хода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0DA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7C9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53E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441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26A1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ED7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64664D" w:rsidRPr="0064664D" w14:paraId="7821A9DC" w14:textId="77777777" w:rsidTr="0064664D">
        <w:trPr>
          <w:trHeight w:val="12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478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93B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3E8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93B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67F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525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89E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174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40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70D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64664D" w:rsidRPr="0064664D" w14:paraId="62EBEC23" w14:textId="77777777" w:rsidTr="0064664D">
        <w:trPr>
          <w:trHeight w:val="12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560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6529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Фестиваль зимового фольклору «У сяйві зірки з Вифлеєму»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FF6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49F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січень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49C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D78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D1B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8556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0EC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64664D" w:rsidRPr="0064664D" w14:paraId="695C373D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D56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BBD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D32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C49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22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E39B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E47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6BD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BDD36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2218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64664D" w:rsidRPr="0064664D" w14:paraId="44B09E9C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1626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745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F55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F77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29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DA3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249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55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5D7F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8CC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64664D" w:rsidRPr="0064664D" w14:paraId="2CA2947F" w14:textId="77777777" w:rsidTr="0064664D">
        <w:trPr>
          <w:trHeight w:val="123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AB3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A0C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711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5832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20 лютого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5C6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21E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7B2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5D29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9BF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64664D" w:rsidRPr="0064664D" w14:paraId="5359643D" w14:textId="77777777" w:rsidTr="0064664D">
        <w:trPr>
          <w:trHeight w:val="118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9B5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F0BD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Святкування Шевчекнківських днів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6B3B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4CB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9-10 березня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EF6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заходу,закупівля сувенірної продукції.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8B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CC7B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05D6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9F5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64664D" w:rsidRPr="0064664D" w14:paraId="21C4A48A" w14:textId="77777777" w:rsidTr="0064664D">
        <w:trPr>
          <w:trHeight w:val="88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48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9BB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19D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37B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26 квітня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0CD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6CE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706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D66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86C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64664D" w:rsidRPr="0064664D" w14:paraId="732B8808" w14:textId="77777777" w:rsidTr="0064664D">
        <w:trPr>
          <w:trHeight w:val="13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FB9B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28F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6A79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Проведення великодніх заходів, організація гаївок, великоднього </w:t>
            </w: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>сніданку для одиноких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F7F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 xml:space="preserve"> травень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C47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38D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210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586B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EE4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64664D" w:rsidRPr="0064664D" w14:paraId="715C58D6" w14:textId="77777777" w:rsidTr="0064664D">
        <w:trPr>
          <w:trHeight w:val="88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993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763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6A5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концертна програма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21D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травень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CCB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440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AFE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2816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99A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Популяризація сімейної творчості</w:t>
            </w:r>
          </w:p>
        </w:tc>
      </w:tr>
      <w:tr w:rsidR="0064664D" w:rsidRPr="0064664D" w14:paraId="682862C0" w14:textId="77777777" w:rsidTr="0064664D">
        <w:trPr>
          <w:trHeight w:val="10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058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C238" w14:textId="77777777" w:rsidR="0064664D" w:rsidRPr="0064664D" w:rsidRDefault="0064664D">
            <w:pPr>
              <w:rPr>
                <w:rFonts w:ascii="Century" w:hAnsi="Century"/>
              </w:rPr>
            </w:pPr>
            <w:r w:rsidRPr="0064664D">
              <w:rPr>
                <w:rFonts w:ascii="Century" w:hAnsi="Century"/>
              </w:rPr>
              <w:t>День вишиванка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9E6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E13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16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9DE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02E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AD5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BBE4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EDE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64664D" w:rsidRPr="0064664D" w14:paraId="7DC7038E" w14:textId="77777777" w:rsidTr="0064664D">
        <w:trPr>
          <w:trHeight w:val="12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438D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765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Героїв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42F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Автопробіг, марш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DE6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23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61F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3C8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03E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9979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87A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64664D" w:rsidRPr="0064664D" w14:paraId="4B20F8F9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626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36E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захисту дітей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D61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595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694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заходу,закупівля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44D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147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F8F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BAE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64664D" w:rsidRPr="0064664D" w14:paraId="35B86FE7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461E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C8A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Святкування Дня міста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CEF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E16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червень-липень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EA9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Встановлення сцени, відзначення почесних городківчан, організація і проведення заходу, придбання сувенірної продукції, вшанування пам'яті Новітніх загиблих Героїв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799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898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84B9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180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E5DF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64664D" w:rsidRPr="0064664D" w14:paraId="70BC2A09" w14:textId="77777777" w:rsidTr="0064664D">
        <w:trPr>
          <w:trHeight w:val="99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C53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>15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8FB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5D4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926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24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A3C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CB8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E9C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B10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8B8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64664D" w:rsidRPr="0064664D" w14:paraId="686557C6" w14:textId="77777777" w:rsidTr="0064664D">
        <w:trPr>
          <w:trHeight w:val="10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93AD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502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CF3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81A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28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273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B95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914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0864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B5C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64664D" w:rsidRPr="0064664D" w14:paraId="785E7C9F" w14:textId="77777777" w:rsidTr="0064664D">
        <w:trPr>
          <w:trHeight w:val="16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547E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73B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молоді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A37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B514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12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A84B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110A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CF4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781A8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B99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64664D" w:rsidRPr="0064664D" w14:paraId="1E771E71" w14:textId="77777777" w:rsidTr="0064664D">
        <w:trPr>
          <w:trHeight w:val="16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CFA1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34A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748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B11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23-24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721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8E7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389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4497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03C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64664D" w:rsidRPr="0064664D" w14:paraId="4BCA0A20" w14:textId="77777777" w:rsidTr="0064664D">
        <w:trPr>
          <w:trHeight w:val="16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9D5B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C90C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Дня пам'яті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677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Автопробіг, 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769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29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F67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260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983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3BFF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655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пам'яті</w:t>
            </w:r>
          </w:p>
        </w:tc>
      </w:tr>
      <w:tr w:rsidR="0064664D" w:rsidRPr="0064664D" w14:paraId="7B74D529" w14:textId="77777777" w:rsidTr="0064664D">
        <w:trPr>
          <w:trHeight w:val="96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59D3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B23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DB8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Урочиста нарада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5A9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30 вересня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A55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6A2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029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9188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E21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64664D" w:rsidRPr="0064664D" w14:paraId="487D7B3D" w14:textId="77777777" w:rsidTr="0064664D">
        <w:trPr>
          <w:trHeight w:val="19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7E4E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>21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4C4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26B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36E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вересень-жовтень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A9F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1F3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A38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649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8418" w14:textId="77777777" w:rsidR="0064664D" w:rsidRPr="0064664D" w:rsidRDefault="0064664D">
            <w:pPr>
              <w:rPr>
                <w:rFonts w:ascii="Century" w:hAnsi="Century"/>
              </w:rPr>
            </w:pPr>
            <w:r w:rsidRPr="0064664D">
              <w:rPr>
                <w:rFonts w:ascii="Century" w:hAnsi="Century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64664D" w:rsidRPr="0064664D" w14:paraId="2C2CB208" w14:textId="77777777" w:rsidTr="0064664D">
        <w:trPr>
          <w:trHeight w:val="15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DAA01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AFD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D63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147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4F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A9D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C6F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C35F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F9B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64664D" w:rsidRPr="0064664D" w14:paraId="698C6556" w14:textId="77777777" w:rsidTr="0064664D">
        <w:trPr>
          <w:trHeight w:val="129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9A9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BFAF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84F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392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E6C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8CE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270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F85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997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64664D" w:rsidRPr="0064664D" w14:paraId="2214A9E4" w14:textId="77777777" w:rsidTr="0064664D">
        <w:trPr>
          <w:trHeight w:val="129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7EC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F07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B9F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A73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9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3C2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92B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8FA8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05A3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EED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Привітання працівників культури</w:t>
            </w:r>
          </w:p>
        </w:tc>
      </w:tr>
      <w:tr w:rsidR="0064664D" w:rsidRPr="0064664D" w14:paraId="5C854D2C" w14:textId="77777777" w:rsidTr="0064664D">
        <w:trPr>
          <w:trHeight w:val="8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4601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545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DF2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C36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21листопада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ECA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4D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009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D5D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ECD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Вшанування пам'яті Героїв</w:t>
            </w:r>
          </w:p>
        </w:tc>
      </w:tr>
      <w:tr w:rsidR="0064664D" w:rsidRPr="0064664D" w14:paraId="6DAB4116" w14:textId="77777777" w:rsidTr="0064664D">
        <w:trPr>
          <w:trHeight w:val="13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72FF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5B3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C1E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57B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23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17A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DAB3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E2F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D53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2F2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64664D" w:rsidRPr="0064664D" w14:paraId="1CC36C4C" w14:textId="77777777" w:rsidTr="0064664D">
        <w:trPr>
          <w:trHeight w:val="156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CD93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lastRenderedPageBreak/>
              <w:t>27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B08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342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F22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28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73D55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893F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1130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5C3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1C3D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64664D" w:rsidRPr="0064664D" w14:paraId="3FA09BCC" w14:textId="77777777" w:rsidTr="0064664D">
        <w:trPr>
          <w:trHeight w:val="9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5AE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373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0BC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A03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грудень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5BE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A088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365A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DFB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F2E1" w14:textId="77777777" w:rsidR="0064664D" w:rsidRPr="0064664D" w:rsidRDefault="0064664D">
            <w:pPr>
              <w:rPr>
                <w:rFonts w:ascii="Century" w:hAnsi="Century"/>
              </w:rPr>
            </w:pPr>
            <w:r w:rsidRPr="0064664D">
              <w:rPr>
                <w:rFonts w:ascii="Century" w:hAnsi="Century"/>
              </w:rPr>
              <w:t> </w:t>
            </w:r>
          </w:p>
        </w:tc>
      </w:tr>
      <w:tr w:rsidR="0064664D" w:rsidRPr="0064664D" w14:paraId="4EE2F72E" w14:textId="77777777" w:rsidTr="0064664D">
        <w:trPr>
          <w:trHeight w:val="9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B6D5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29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B51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FCA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7F3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B6EC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1C1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717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5992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005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64664D" w:rsidRPr="0064664D" w14:paraId="7FA68E86" w14:textId="77777777" w:rsidTr="0064664D">
        <w:trPr>
          <w:trHeight w:val="9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1822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790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A716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AA8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6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6F2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66FC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A04D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59C8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FCC9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64664D" w:rsidRPr="0064664D" w14:paraId="0F200EDB" w14:textId="77777777" w:rsidTr="0064664D">
        <w:trPr>
          <w:trHeight w:val="12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A3E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1DF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DA3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огляди, фестивалі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D2F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2DCB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Затрати: доїзд,харчування,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BCD2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8E17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0557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78D2F" w14:textId="77777777" w:rsidR="0064664D" w:rsidRPr="0064664D" w:rsidRDefault="0064664D">
            <w:pPr>
              <w:rPr>
                <w:rFonts w:ascii="Century" w:hAnsi="Century"/>
              </w:rPr>
            </w:pPr>
            <w:r w:rsidRPr="0064664D">
              <w:rPr>
                <w:rFonts w:ascii="Century" w:hAnsi="Century"/>
              </w:rPr>
              <w:t>обмін досвідом, підвищення виконавської майстерності колективів</w:t>
            </w:r>
          </w:p>
        </w:tc>
      </w:tr>
      <w:tr w:rsidR="0064664D" w:rsidRPr="0064664D" w14:paraId="4ED3D714" w14:textId="77777777" w:rsidTr="0064664D">
        <w:trPr>
          <w:trHeight w:val="94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A5AC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32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A794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Святкування заходів та днів села у неселених пунктах громади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A86A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C79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F671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350E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1210" w14:textId="77777777" w:rsidR="0064664D" w:rsidRPr="0064664D" w:rsidRDefault="0064664D">
            <w:pPr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973A" w14:textId="77777777" w:rsidR="0064664D" w:rsidRPr="0064664D" w:rsidRDefault="0064664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64664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A5460" w14:textId="77777777" w:rsidR="0064664D" w:rsidRPr="0064664D" w:rsidRDefault="0064664D">
            <w:pPr>
              <w:rPr>
                <w:rFonts w:ascii="Century" w:hAnsi="Century"/>
              </w:rPr>
            </w:pPr>
            <w:r w:rsidRPr="0064664D">
              <w:rPr>
                <w:rFonts w:ascii="Century" w:hAnsi="Century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64664D" w:rsidRPr="0064664D" w14:paraId="52846CFD" w14:textId="77777777" w:rsidTr="0064664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0783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FFFB" w14:textId="77777777" w:rsidR="0064664D" w:rsidRPr="0064664D" w:rsidRDefault="0064664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64664D">
              <w:rPr>
                <w:rFonts w:ascii="Century" w:hAnsi="Century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C46C2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3CA5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5A50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76C5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36E3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7BB4" w14:textId="77777777" w:rsidR="0064664D" w:rsidRPr="0064664D" w:rsidRDefault="0064664D">
            <w:pPr>
              <w:jc w:val="right"/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725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88F0A" w14:textId="77777777" w:rsidR="0064664D" w:rsidRPr="0064664D" w:rsidRDefault="0064664D">
            <w:pPr>
              <w:rPr>
                <w:rFonts w:ascii="Century" w:hAnsi="Century"/>
                <w:sz w:val="20"/>
                <w:szCs w:val="20"/>
              </w:rPr>
            </w:pPr>
            <w:r w:rsidRPr="0064664D">
              <w:rPr>
                <w:rFonts w:ascii="Century" w:hAnsi="Century"/>
                <w:sz w:val="20"/>
                <w:szCs w:val="20"/>
              </w:rPr>
              <w:t> </w:t>
            </w:r>
          </w:p>
        </w:tc>
      </w:tr>
    </w:tbl>
    <w:p w14:paraId="190095BA" w14:textId="6C830D72" w:rsidR="007A1353" w:rsidRPr="0064664D" w:rsidRDefault="0064664D" w:rsidP="0064664D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 xml:space="preserve">     Микола ЛУПІЙ</w:t>
      </w:r>
    </w:p>
    <w:sectPr w:rsidR="007A1353" w:rsidRPr="0064664D" w:rsidSect="0064664D">
      <w:pgSz w:w="16838" w:h="11906" w:orient="landscape"/>
      <w:pgMar w:top="851" w:right="1134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D73AC" w14:textId="77777777" w:rsidR="00442110" w:rsidRDefault="00442110">
      <w:r>
        <w:separator/>
      </w:r>
    </w:p>
  </w:endnote>
  <w:endnote w:type="continuationSeparator" w:id="0">
    <w:p w14:paraId="337C58DA" w14:textId="77777777" w:rsidR="00442110" w:rsidRDefault="00442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C7541" w14:textId="77777777" w:rsidR="00442110" w:rsidRDefault="00442110">
      <w:r>
        <w:separator/>
      </w:r>
    </w:p>
  </w:footnote>
  <w:footnote w:type="continuationSeparator" w:id="0">
    <w:p w14:paraId="5AAD690E" w14:textId="77777777" w:rsidR="00442110" w:rsidRDefault="0044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A9510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6562FA" w14:textId="77777777"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88D9B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lang w:val="uk-UA" w:eastAsia="uk-UA"/>
      </w:rPr>
      <w:t>4</w:t>
    </w:r>
    <w:r>
      <w:rPr>
        <w:rStyle w:val="aa"/>
      </w:rPr>
      <w:fldChar w:fldCharType="end"/>
    </w:r>
  </w:p>
  <w:p w14:paraId="648D4D25" w14:textId="77777777" w:rsidR="00000000" w:rsidRDefault="00000000" w:rsidP="0064664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0C3732"/>
    <w:multiLevelType w:val="hybridMultilevel"/>
    <w:tmpl w:val="5FD85284"/>
    <w:lvl w:ilvl="0" w:tplc="261A15D8">
      <w:start w:val="24"/>
      <w:numFmt w:val="bullet"/>
      <w:lvlText w:val="-"/>
      <w:lvlJc w:val="left"/>
      <w:pPr>
        <w:ind w:left="106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60239822">
    <w:abstractNumId w:val="0"/>
  </w:num>
  <w:num w:numId="2" w16cid:durableId="34472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27FB0"/>
    <w:rsid w:val="00442110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664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1466"/>
    <w:rsid w:val="0079034B"/>
    <w:rsid w:val="00794078"/>
    <w:rsid w:val="007A1353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774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97A94B8"/>
  <w15:chartTrackingRefBased/>
  <w15:docId w15:val="{7EB0690C-7A1C-400A-8E2F-413919D8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Pr>
      <w:sz w:val="24"/>
      <w:szCs w:val="24"/>
    </w:r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a">
    <w:name w:val="page number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d">
    <w:name w:val="Назва Знак"/>
    <w:link w:val="ac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e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f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6071</Words>
  <Characters>3462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>Grizli777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2021-12-24T09:29:00Z</cp:lastPrinted>
  <dcterms:created xsi:type="dcterms:W3CDTF">2024-10-28T08:06:00Z</dcterms:created>
  <dcterms:modified xsi:type="dcterms:W3CDTF">2024-10-28T08:06:00Z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0BF1072A5D8944E2832BD3A93F92FCE9_12</vt:lpwstr>
  </property>
</Properties>
</file>