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577A51" w:rsidRDefault="00624C54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577A51">
        <w:rPr>
          <w:rFonts w:ascii="Century" w:hAnsi="Century"/>
          <w:b/>
          <w:sz w:val="24"/>
          <w:szCs w:val="24"/>
        </w:rPr>
        <w:t>Тхір Наталії Петрівни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</w:t>
      </w:r>
      <w:r w:rsidR="00577A51">
        <w:rPr>
          <w:rFonts w:ascii="Century" w:hAnsi="Century"/>
          <w:b/>
          <w:sz w:val="24"/>
          <w:szCs w:val="24"/>
        </w:rPr>
        <w:t>2</w:t>
      </w:r>
      <w:r w:rsidR="00015C53">
        <w:rPr>
          <w:rFonts w:ascii="Century" w:hAnsi="Century"/>
          <w:b/>
          <w:sz w:val="24"/>
          <w:szCs w:val="24"/>
        </w:rPr>
        <w:t>.0</w:t>
      </w:r>
      <w:r w:rsidR="00577A51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77A51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індивідуальних гаражів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577A51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</w:t>
      </w:r>
      <w:r w:rsidR="00577A51">
        <w:rPr>
          <w:rFonts w:ascii="Century" w:hAnsi="Century"/>
          <w:b/>
          <w:sz w:val="24"/>
          <w:szCs w:val="24"/>
        </w:rPr>
        <w:t>15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577A51" w:rsidRPr="00577A51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7821A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821A3">
        <w:rPr>
          <w:rFonts w:ascii="Century" w:hAnsi="Century"/>
          <w:b/>
          <w:sz w:val="24"/>
          <w:szCs w:val="24"/>
        </w:rPr>
        <w:t>адресою</w:t>
      </w:r>
      <w:proofErr w:type="spellEnd"/>
      <w:r w:rsidR="007821A3">
        <w:rPr>
          <w:rFonts w:ascii="Century" w:hAnsi="Century"/>
          <w:b/>
          <w:sz w:val="24"/>
          <w:szCs w:val="24"/>
        </w:rPr>
        <w:t xml:space="preserve">: вул. </w:t>
      </w:r>
      <w:r w:rsidR="00577A51">
        <w:rPr>
          <w:rFonts w:ascii="Century" w:hAnsi="Century"/>
          <w:b/>
          <w:sz w:val="24"/>
          <w:szCs w:val="24"/>
        </w:rPr>
        <w:t>Перемишльська,13-А, гараж 4</w:t>
      </w:r>
      <w:r w:rsidR="007821A3">
        <w:rPr>
          <w:rFonts w:ascii="Century" w:hAnsi="Century"/>
          <w:b/>
          <w:sz w:val="24"/>
          <w:szCs w:val="24"/>
        </w:rPr>
        <w:t>, м. Городок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577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77A51">
        <w:rPr>
          <w:rFonts w:ascii="Century" w:hAnsi="Century"/>
          <w:sz w:val="24"/>
          <w:szCs w:val="24"/>
        </w:rPr>
        <w:t>Розглянувши</w:t>
      </w:r>
      <w:r w:rsidR="00867AAB" w:rsidRPr="00577A51">
        <w:rPr>
          <w:rFonts w:ascii="Century" w:hAnsi="Century"/>
          <w:sz w:val="24"/>
          <w:szCs w:val="24"/>
        </w:rPr>
        <w:t xml:space="preserve"> </w:t>
      </w:r>
      <w:r w:rsidRPr="00577A51">
        <w:rPr>
          <w:rFonts w:ascii="Century" w:hAnsi="Century"/>
          <w:sz w:val="24"/>
          <w:szCs w:val="24"/>
        </w:rPr>
        <w:t xml:space="preserve">заяву </w:t>
      </w:r>
      <w:r w:rsidR="00577A51" w:rsidRPr="00577A51">
        <w:rPr>
          <w:rFonts w:ascii="Century" w:hAnsi="Century"/>
          <w:sz w:val="24"/>
          <w:szCs w:val="24"/>
        </w:rPr>
        <w:t>Тхір Наталії Петрівни</w:t>
      </w:r>
      <w:r w:rsidR="001402EC" w:rsidRPr="00577A51">
        <w:rPr>
          <w:rFonts w:ascii="Century" w:hAnsi="Century"/>
          <w:sz w:val="24"/>
          <w:szCs w:val="24"/>
        </w:rPr>
        <w:t xml:space="preserve">, про </w:t>
      </w:r>
      <w:r w:rsidR="00867AAB" w:rsidRPr="00577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77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77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77A5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77A51">
        <w:rPr>
          <w:rFonts w:ascii="Century" w:hAnsi="Century"/>
          <w:sz w:val="24"/>
          <w:szCs w:val="24"/>
        </w:rPr>
        <w:t xml:space="preserve">із </w:t>
      </w:r>
      <w:r w:rsidR="00015C53" w:rsidRPr="00577A51">
        <w:rPr>
          <w:rFonts w:ascii="Century" w:hAnsi="Century"/>
          <w:sz w:val="24"/>
          <w:szCs w:val="24"/>
        </w:rPr>
        <w:t>«</w:t>
      </w:r>
      <w:r w:rsidR="00577A51" w:rsidRPr="00577A51">
        <w:rPr>
          <w:rFonts w:ascii="Century" w:hAnsi="Century"/>
          <w:sz w:val="24"/>
          <w:szCs w:val="24"/>
        </w:rPr>
        <w:t xml:space="preserve">02.05 - </w:t>
      </w:r>
      <w:r w:rsidR="00577A51" w:rsidRPr="00577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015C53" w:rsidRPr="00577A51">
        <w:rPr>
          <w:rFonts w:ascii="Century" w:hAnsi="Century"/>
          <w:sz w:val="24"/>
          <w:szCs w:val="24"/>
        </w:rPr>
        <w:t>» на «</w:t>
      </w:r>
      <w:r w:rsidR="00577A51" w:rsidRPr="00577A51">
        <w:rPr>
          <w:rFonts w:ascii="Century" w:hAnsi="Century"/>
          <w:sz w:val="24"/>
          <w:szCs w:val="24"/>
        </w:rPr>
        <w:t xml:space="preserve">03.15 - </w:t>
      </w:r>
      <w:r w:rsidR="00577A51" w:rsidRPr="00577A51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015C53" w:rsidRPr="00577A51">
        <w:rPr>
          <w:rFonts w:ascii="Century" w:hAnsi="Century"/>
          <w:sz w:val="24"/>
          <w:szCs w:val="24"/>
        </w:rPr>
        <w:t>»</w:t>
      </w:r>
      <w:r w:rsidR="002E1757" w:rsidRPr="00577A51">
        <w:rPr>
          <w:rFonts w:ascii="Century" w:hAnsi="Century"/>
          <w:sz w:val="24"/>
          <w:szCs w:val="24"/>
        </w:rPr>
        <w:t xml:space="preserve"> </w:t>
      </w:r>
      <w:r w:rsidR="00FA2D48" w:rsidRPr="00577A51">
        <w:rPr>
          <w:rFonts w:ascii="Century" w:hAnsi="Century"/>
          <w:sz w:val="24"/>
          <w:szCs w:val="24"/>
        </w:rPr>
        <w:t xml:space="preserve">розташованої </w:t>
      </w:r>
      <w:r w:rsidR="00E76469" w:rsidRPr="00577A51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77A51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77A51">
        <w:rPr>
          <w:rFonts w:ascii="Century" w:hAnsi="Century"/>
          <w:sz w:val="24"/>
          <w:szCs w:val="24"/>
        </w:rPr>
        <w:t xml:space="preserve">: </w:t>
      </w:r>
      <w:r w:rsidR="00577A51" w:rsidRPr="00577A51">
        <w:rPr>
          <w:rFonts w:ascii="Century" w:hAnsi="Century"/>
          <w:sz w:val="24"/>
          <w:szCs w:val="24"/>
        </w:rPr>
        <w:t>вул. Перемишльська,13-А, гараж 4</w:t>
      </w:r>
      <w:r w:rsidR="00E76469" w:rsidRPr="00577A51">
        <w:rPr>
          <w:rFonts w:ascii="Century" w:hAnsi="Century"/>
          <w:sz w:val="24"/>
          <w:szCs w:val="24"/>
        </w:rPr>
        <w:t>, м. Городок  Львівського району Львівської області</w:t>
      </w:r>
      <w:r w:rsidRPr="00577A51">
        <w:rPr>
          <w:rFonts w:ascii="Century" w:hAnsi="Century"/>
          <w:sz w:val="24"/>
          <w:szCs w:val="24"/>
        </w:rPr>
        <w:t xml:space="preserve">, </w:t>
      </w:r>
      <w:r w:rsidR="001402EC" w:rsidRPr="00577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577A51">
        <w:rPr>
          <w:rFonts w:ascii="Century" w:hAnsi="Century"/>
          <w:sz w:val="24"/>
          <w:szCs w:val="24"/>
        </w:rPr>
        <w:t xml:space="preserve"> ФОП Лех І.Р.</w:t>
      </w:r>
      <w:r w:rsidR="009A2B54" w:rsidRPr="00577A51">
        <w:rPr>
          <w:rFonts w:ascii="Century" w:hAnsi="Century"/>
          <w:sz w:val="24"/>
          <w:szCs w:val="24"/>
        </w:rPr>
        <w:t xml:space="preserve">, </w:t>
      </w:r>
      <w:r w:rsidRPr="00577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77A51">
        <w:rPr>
          <w:rFonts w:ascii="Century" w:hAnsi="Century"/>
          <w:sz w:val="24"/>
          <w:szCs w:val="24"/>
        </w:rPr>
        <w:t>ст.ст</w:t>
      </w:r>
      <w:proofErr w:type="spellEnd"/>
      <w:r w:rsidRPr="00577A51">
        <w:rPr>
          <w:rFonts w:ascii="Century" w:hAnsi="Century"/>
          <w:sz w:val="24"/>
          <w:szCs w:val="24"/>
        </w:rPr>
        <w:t xml:space="preserve">. 12, </w:t>
      </w:r>
      <w:r w:rsidR="001402EC" w:rsidRPr="00577A51">
        <w:rPr>
          <w:rFonts w:ascii="Century" w:hAnsi="Century"/>
          <w:sz w:val="24"/>
          <w:szCs w:val="24"/>
        </w:rPr>
        <w:t>20, 122</w:t>
      </w:r>
      <w:r w:rsidRPr="00577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77A51">
        <w:rPr>
          <w:rFonts w:ascii="Century" w:hAnsi="Century"/>
          <w:sz w:val="24"/>
          <w:szCs w:val="24"/>
        </w:rPr>
        <w:t>0</w:t>
      </w:r>
      <w:r w:rsidRPr="00577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77A51">
        <w:rPr>
          <w:rFonts w:ascii="Century" w:hAnsi="Century"/>
          <w:sz w:val="24"/>
          <w:szCs w:val="24"/>
        </w:rPr>
        <w:t>з питань</w:t>
      </w:r>
      <w:r w:rsidRPr="00577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77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77A51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577A51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77A51">
        <w:rPr>
          <w:rFonts w:ascii="Century" w:hAnsi="Century"/>
          <w:bCs/>
          <w:sz w:val="24"/>
          <w:szCs w:val="24"/>
        </w:rPr>
        <w:t xml:space="preserve">1. </w:t>
      </w:r>
      <w:r w:rsidR="001402EC" w:rsidRPr="00577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77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77A51">
        <w:rPr>
          <w:rFonts w:ascii="Century" w:hAnsi="Century"/>
          <w:sz w:val="24"/>
          <w:szCs w:val="24"/>
        </w:rPr>
        <w:t xml:space="preserve">приватної власності </w:t>
      </w:r>
      <w:r w:rsidR="00577A51" w:rsidRPr="00577A51">
        <w:rPr>
          <w:rFonts w:ascii="Century" w:hAnsi="Century"/>
          <w:sz w:val="24"/>
          <w:szCs w:val="24"/>
        </w:rPr>
        <w:t>Т</w:t>
      </w:r>
      <w:bookmarkStart w:id="2" w:name="_GoBack"/>
      <w:bookmarkEnd w:id="2"/>
      <w:r w:rsidR="00577A51" w:rsidRPr="00577A51">
        <w:rPr>
          <w:rFonts w:ascii="Century" w:hAnsi="Century"/>
          <w:sz w:val="24"/>
          <w:szCs w:val="24"/>
        </w:rPr>
        <w:t xml:space="preserve">хір Наталії Петрівни </w:t>
      </w:r>
      <w:r w:rsidR="0013584B" w:rsidRPr="00577A5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77A51">
        <w:rPr>
          <w:rFonts w:ascii="Century" w:hAnsi="Century"/>
          <w:sz w:val="24"/>
          <w:szCs w:val="24"/>
        </w:rPr>
        <w:t xml:space="preserve"> із</w:t>
      </w:r>
      <w:r w:rsidR="0013584B" w:rsidRPr="00577A51">
        <w:rPr>
          <w:rFonts w:ascii="Century" w:hAnsi="Century"/>
          <w:sz w:val="24"/>
          <w:szCs w:val="24"/>
        </w:rPr>
        <w:t xml:space="preserve"> </w:t>
      </w:r>
      <w:r w:rsidR="00015C53" w:rsidRPr="00577A51">
        <w:rPr>
          <w:rFonts w:ascii="Century" w:hAnsi="Century"/>
          <w:sz w:val="24"/>
          <w:szCs w:val="24"/>
        </w:rPr>
        <w:t>«</w:t>
      </w:r>
      <w:r w:rsidR="00577A51" w:rsidRPr="00577A51">
        <w:rPr>
          <w:rFonts w:ascii="Century" w:hAnsi="Century"/>
          <w:sz w:val="24"/>
          <w:szCs w:val="24"/>
        </w:rPr>
        <w:t xml:space="preserve">02.05 - </w:t>
      </w:r>
      <w:r w:rsidR="00577A51" w:rsidRPr="00577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015C53" w:rsidRPr="00577A51">
        <w:rPr>
          <w:rFonts w:ascii="Century" w:hAnsi="Century"/>
          <w:sz w:val="24"/>
          <w:szCs w:val="24"/>
        </w:rPr>
        <w:t xml:space="preserve">» на </w:t>
      </w:r>
      <w:r w:rsidR="00FA2D48" w:rsidRPr="00577A51">
        <w:rPr>
          <w:rFonts w:ascii="Century" w:hAnsi="Century"/>
          <w:sz w:val="24"/>
          <w:szCs w:val="24"/>
        </w:rPr>
        <w:t>«</w:t>
      </w:r>
      <w:r w:rsidR="00577A51" w:rsidRPr="00577A51">
        <w:rPr>
          <w:rFonts w:ascii="Century" w:hAnsi="Century"/>
          <w:sz w:val="24"/>
          <w:szCs w:val="24"/>
        </w:rPr>
        <w:t xml:space="preserve">03.15 - </w:t>
      </w:r>
      <w:r w:rsidR="00577A51" w:rsidRPr="00577A51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FA2D48" w:rsidRPr="00577A51">
        <w:rPr>
          <w:rFonts w:ascii="Century" w:hAnsi="Century"/>
          <w:sz w:val="24"/>
          <w:szCs w:val="24"/>
        </w:rPr>
        <w:t>»</w:t>
      </w:r>
      <w:r w:rsidR="00C25672" w:rsidRPr="00577A51">
        <w:rPr>
          <w:rFonts w:ascii="Century" w:hAnsi="Century"/>
          <w:sz w:val="24"/>
          <w:szCs w:val="24"/>
        </w:rPr>
        <w:t xml:space="preserve"> </w:t>
      </w:r>
      <w:r w:rsidR="00F10D5D" w:rsidRPr="00577A51">
        <w:rPr>
          <w:rFonts w:ascii="Century" w:hAnsi="Century"/>
          <w:sz w:val="24"/>
          <w:szCs w:val="24"/>
        </w:rPr>
        <w:t xml:space="preserve">площею </w:t>
      </w:r>
      <w:r w:rsidR="00FA2D48" w:rsidRPr="00577A51">
        <w:rPr>
          <w:rFonts w:ascii="Century" w:hAnsi="Century"/>
          <w:sz w:val="24"/>
          <w:szCs w:val="24"/>
        </w:rPr>
        <w:t>0,</w:t>
      </w:r>
      <w:r w:rsidR="00577A51" w:rsidRPr="00577A51">
        <w:rPr>
          <w:rFonts w:ascii="Century" w:hAnsi="Century"/>
          <w:sz w:val="24"/>
          <w:szCs w:val="24"/>
        </w:rPr>
        <w:t>01</w:t>
      </w:r>
      <w:r w:rsidR="00E76469" w:rsidRPr="00577A51">
        <w:rPr>
          <w:rFonts w:ascii="Century" w:hAnsi="Century"/>
          <w:sz w:val="24"/>
          <w:szCs w:val="24"/>
        </w:rPr>
        <w:t>00</w:t>
      </w:r>
      <w:r w:rsidR="007D4585" w:rsidRPr="00577A51">
        <w:rPr>
          <w:rFonts w:ascii="Century" w:hAnsi="Century"/>
          <w:sz w:val="24"/>
          <w:szCs w:val="24"/>
        </w:rPr>
        <w:t xml:space="preserve"> </w:t>
      </w:r>
      <w:r w:rsidR="00F10D5D" w:rsidRPr="00577A51">
        <w:rPr>
          <w:rFonts w:ascii="Century" w:hAnsi="Century"/>
          <w:sz w:val="24"/>
          <w:szCs w:val="24"/>
        </w:rPr>
        <w:t>га</w:t>
      </w:r>
      <w:r w:rsidR="005D5841" w:rsidRPr="00577A51">
        <w:rPr>
          <w:rFonts w:ascii="Century" w:hAnsi="Century"/>
          <w:sz w:val="24"/>
          <w:szCs w:val="24"/>
        </w:rPr>
        <w:t>,</w:t>
      </w:r>
      <w:r w:rsidR="00F10D5D" w:rsidRPr="00577A5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77A51">
        <w:rPr>
          <w:rFonts w:ascii="Century" w:hAnsi="Century"/>
          <w:sz w:val="24"/>
          <w:szCs w:val="24"/>
        </w:rPr>
        <w:t>46209</w:t>
      </w:r>
      <w:r w:rsidR="00E76469" w:rsidRPr="00577A51">
        <w:rPr>
          <w:rFonts w:ascii="Century" w:hAnsi="Century"/>
          <w:sz w:val="24"/>
          <w:szCs w:val="24"/>
        </w:rPr>
        <w:t>10100</w:t>
      </w:r>
      <w:r w:rsidR="00C25672" w:rsidRPr="00577A51">
        <w:rPr>
          <w:rFonts w:ascii="Century" w:hAnsi="Century"/>
          <w:sz w:val="24"/>
          <w:szCs w:val="24"/>
        </w:rPr>
        <w:t>:</w:t>
      </w:r>
      <w:r w:rsidR="00E76469" w:rsidRPr="00577A51">
        <w:rPr>
          <w:rFonts w:ascii="Century" w:hAnsi="Century"/>
          <w:sz w:val="24"/>
          <w:szCs w:val="24"/>
        </w:rPr>
        <w:t>29</w:t>
      </w:r>
      <w:r w:rsidR="00C25672" w:rsidRPr="00577A51">
        <w:rPr>
          <w:rFonts w:ascii="Century" w:hAnsi="Century"/>
          <w:sz w:val="24"/>
          <w:szCs w:val="24"/>
        </w:rPr>
        <w:t>:0</w:t>
      </w:r>
      <w:r w:rsidR="00577A51" w:rsidRPr="00577A51">
        <w:rPr>
          <w:rFonts w:ascii="Century" w:hAnsi="Century"/>
          <w:sz w:val="24"/>
          <w:szCs w:val="24"/>
        </w:rPr>
        <w:t>03</w:t>
      </w:r>
      <w:r w:rsidR="00C25672" w:rsidRPr="00577A51">
        <w:rPr>
          <w:rFonts w:ascii="Century" w:hAnsi="Century"/>
          <w:sz w:val="24"/>
          <w:szCs w:val="24"/>
        </w:rPr>
        <w:t>:0</w:t>
      </w:r>
      <w:r w:rsidR="00DB2A18" w:rsidRPr="00577A51">
        <w:rPr>
          <w:rFonts w:ascii="Century" w:hAnsi="Century"/>
          <w:sz w:val="24"/>
          <w:szCs w:val="24"/>
        </w:rPr>
        <w:t>1</w:t>
      </w:r>
      <w:r w:rsidR="00577A51" w:rsidRPr="00577A51">
        <w:rPr>
          <w:rFonts w:ascii="Century" w:hAnsi="Century"/>
          <w:sz w:val="24"/>
          <w:szCs w:val="24"/>
        </w:rPr>
        <w:t>93</w:t>
      </w:r>
      <w:r w:rsidR="00C25672" w:rsidRPr="00577A51">
        <w:rPr>
          <w:rFonts w:ascii="Century" w:hAnsi="Century"/>
          <w:sz w:val="24"/>
          <w:szCs w:val="24"/>
        </w:rPr>
        <w:t xml:space="preserve"> </w:t>
      </w:r>
      <w:r w:rsidR="00FA2D48" w:rsidRPr="00577A51">
        <w:rPr>
          <w:rFonts w:ascii="Century" w:hAnsi="Century"/>
          <w:sz w:val="24"/>
          <w:szCs w:val="24"/>
        </w:rPr>
        <w:t xml:space="preserve">розташованої </w:t>
      </w:r>
      <w:r w:rsidR="00E76469" w:rsidRPr="00577A51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77A51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77A51">
        <w:rPr>
          <w:rFonts w:ascii="Century" w:hAnsi="Century"/>
          <w:sz w:val="24"/>
          <w:szCs w:val="24"/>
        </w:rPr>
        <w:t xml:space="preserve">: </w:t>
      </w:r>
      <w:r w:rsidR="00577A51" w:rsidRPr="00577A51">
        <w:rPr>
          <w:rFonts w:ascii="Century" w:hAnsi="Century"/>
          <w:sz w:val="24"/>
          <w:szCs w:val="24"/>
        </w:rPr>
        <w:t>вул. Перемишльська,13-А, гараж 4</w:t>
      </w:r>
      <w:r w:rsidR="00E76469" w:rsidRPr="00577A51">
        <w:rPr>
          <w:rFonts w:ascii="Century" w:hAnsi="Century"/>
          <w:sz w:val="24"/>
          <w:szCs w:val="24"/>
        </w:rPr>
        <w:t>, м. Городок  Львівського району Львівської області.</w:t>
      </w:r>
    </w:p>
    <w:p w:rsidR="00015C53" w:rsidRPr="00577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77A51">
        <w:rPr>
          <w:rFonts w:ascii="Century" w:hAnsi="Century"/>
          <w:bCs/>
          <w:sz w:val="24"/>
          <w:szCs w:val="24"/>
        </w:rPr>
        <w:t xml:space="preserve">2. </w:t>
      </w:r>
      <w:r w:rsidR="001402EC" w:rsidRPr="00577A5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77A5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577A51" w:rsidRPr="00577A51">
        <w:rPr>
          <w:rFonts w:ascii="Century" w:hAnsi="Century"/>
          <w:sz w:val="24"/>
          <w:szCs w:val="24"/>
        </w:rPr>
        <w:t>Тхір Наталії Петрівни</w:t>
      </w:r>
      <w:r w:rsidR="007821A3" w:rsidRPr="00577A51">
        <w:rPr>
          <w:rFonts w:ascii="Century" w:hAnsi="Century"/>
          <w:sz w:val="24"/>
          <w:szCs w:val="24"/>
        </w:rPr>
        <w:t xml:space="preserve"> </w:t>
      </w:r>
      <w:r w:rsidR="00B12757" w:rsidRPr="00577A51">
        <w:rPr>
          <w:rFonts w:ascii="Century" w:hAnsi="Century"/>
          <w:sz w:val="24"/>
          <w:szCs w:val="24"/>
        </w:rPr>
        <w:t xml:space="preserve">площею </w:t>
      </w:r>
      <w:r w:rsidR="00A435D3" w:rsidRPr="00577A51">
        <w:rPr>
          <w:rFonts w:ascii="Century" w:hAnsi="Century"/>
          <w:sz w:val="24"/>
          <w:szCs w:val="24"/>
        </w:rPr>
        <w:t>0,</w:t>
      </w:r>
      <w:r w:rsidR="00577A51" w:rsidRPr="00577A51">
        <w:rPr>
          <w:rFonts w:ascii="Century" w:hAnsi="Century"/>
          <w:sz w:val="24"/>
          <w:szCs w:val="24"/>
        </w:rPr>
        <w:t>01</w:t>
      </w:r>
      <w:r w:rsidR="00E76469" w:rsidRPr="00577A51">
        <w:rPr>
          <w:rFonts w:ascii="Century" w:hAnsi="Century"/>
          <w:sz w:val="24"/>
          <w:szCs w:val="24"/>
        </w:rPr>
        <w:t>00</w:t>
      </w:r>
      <w:r w:rsidR="00A435D3" w:rsidRPr="00577A51">
        <w:rPr>
          <w:rFonts w:ascii="Century" w:hAnsi="Century"/>
          <w:sz w:val="24"/>
          <w:szCs w:val="24"/>
        </w:rPr>
        <w:t xml:space="preserve"> </w:t>
      </w:r>
      <w:r w:rsidR="00B12757" w:rsidRPr="00577A51">
        <w:rPr>
          <w:rFonts w:ascii="Century" w:hAnsi="Century"/>
          <w:sz w:val="24"/>
          <w:szCs w:val="24"/>
        </w:rPr>
        <w:t xml:space="preserve">га кадастровий номер </w:t>
      </w:r>
      <w:r w:rsidR="00577A51" w:rsidRPr="00577A51">
        <w:rPr>
          <w:rFonts w:ascii="Century" w:hAnsi="Century"/>
          <w:sz w:val="24"/>
          <w:szCs w:val="24"/>
        </w:rPr>
        <w:t xml:space="preserve">4620910100:29:003:0193 </w:t>
      </w:r>
      <w:r w:rsidR="00FA2D48" w:rsidRPr="00577A51">
        <w:rPr>
          <w:rFonts w:ascii="Century" w:hAnsi="Century"/>
          <w:sz w:val="24"/>
          <w:szCs w:val="24"/>
        </w:rPr>
        <w:t xml:space="preserve">розташованої </w:t>
      </w:r>
      <w:r w:rsidR="00E76469" w:rsidRPr="00577A51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77A51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77A51">
        <w:rPr>
          <w:rFonts w:ascii="Century" w:hAnsi="Century"/>
          <w:sz w:val="24"/>
          <w:szCs w:val="24"/>
        </w:rPr>
        <w:t xml:space="preserve">: </w:t>
      </w:r>
      <w:r w:rsidR="00577A51" w:rsidRPr="00577A51">
        <w:rPr>
          <w:rFonts w:ascii="Century" w:hAnsi="Century"/>
          <w:sz w:val="24"/>
          <w:szCs w:val="24"/>
        </w:rPr>
        <w:t>вул. Перемишльська,13-А, гараж 4</w:t>
      </w:r>
      <w:r w:rsidR="00E76469" w:rsidRPr="00577A51">
        <w:rPr>
          <w:rFonts w:ascii="Century" w:hAnsi="Century"/>
          <w:sz w:val="24"/>
          <w:szCs w:val="24"/>
        </w:rPr>
        <w:t>, м. Городок  Львівського району Львівської області</w:t>
      </w:r>
      <w:r w:rsidR="00015C53" w:rsidRPr="00577A51">
        <w:rPr>
          <w:rFonts w:ascii="Century" w:hAnsi="Century"/>
          <w:sz w:val="24"/>
          <w:szCs w:val="24"/>
        </w:rPr>
        <w:t xml:space="preserve"> «</w:t>
      </w:r>
      <w:r w:rsidR="00577A51" w:rsidRPr="00577A51">
        <w:rPr>
          <w:rFonts w:ascii="Century" w:hAnsi="Century"/>
          <w:sz w:val="24"/>
          <w:szCs w:val="24"/>
        </w:rPr>
        <w:t xml:space="preserve">02.05 - </w:t>
      </w:r>
      <w:r w:rsidR="00577A51" w:rsidRPr="00577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015C53" w:rsidRPr="00577A51">
        <w:rPr>
          <w:rFonts w:ascii="Century" w:hAnsi="Century"/>
          <w:sz w:val="24"/>
          <w:szCs w:val="24"/>
        </w:rPr>
        <w:t xml:space="preserve">» на </w:t>
      </w:r>
      <w:r w:rsidR="00FA2D48" w:rsidRPr="00577A51">
        <w:rPr>
          <w:rFonts w:ascii="Century" w:hAnsi="Century"/>
          <w:sz w:val="24"/>
          <w:szCs w:val="24"/>
        </w:rPr>
        <w:t>«</w:t>
      </w:r>
      <w:r w:rsidR="00577A51" w:rsidRPr="00577A51">
        <w:rPr>
          <w:rFonts w:ascii="Century" w:hAnsi="Century"/>
          <w:sz w:val="24"/>
          <w:szCs w:val="24"/>
        </w:rPr>
        <w:t xml:space="preserve">03.15 - </w:t>
      </w:r>
      <w:r w:rsidR="00577A51" w:rsidRPr="00577A51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FA2D48" w:rsidRPr="00577A51">
        <w:rPr>
          <w:rFonts w:ascii="Century" w:hAnsi="Century"/>
          <w:sz w:val="24"/>
          <w:szCs w:val="24"/>
        </w:rPr>
        <w:t>»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77A51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577A51" w:rsidRPr="00577A51">
        <w:rPr>
          <w:rFonts w:ascii="Century" w:hAnsi="Century"/>
          <w:sz w:val="24"/>
          <w:szCs w:val="24"/>
        </w:rPr>
        <w:t>Тхір Наталії Петрівн</w:t>
      </w:r>
      <w:r w:rsidR="00577A51" w:rsidRPr="00577A51">
        <w:rPr>
          <w:rFonts w:ascii="Century" w:hAnsi="Century"/>
          <w:sz w:val="24"/>
          <w:szCs w:val="24"/>
        </w:rPr>
        <w:t>і</w:t>
      </w:r>
      <w:r w:rsidR="00577A51" w:rsidRPr="00577A51">
        <w:rPr>
          <w:rFonts w:ascii="Century" w:hAnsi="Century"/>
          <w:sz w:val="24"/>
          <w:szCs w:val="24"/>
        </w:rPr>
        <w:t xml:space="preserve"> </w:t>
      </w:r>
      <w:r w:rsidRPr="00577A51">
        <w:rPr>
          <w:rFonts w:ascii="Century" w:hAnsi="Century"/>
          <w:bCs/>
          <w:sz w:val="24"/>
          <w:szCs w:val="24"/>
        </w:rPr>
        <w:t xml:space="preserve">використовувати земельну </w:t>
      </w:r>
      <w:r w:rsidRPr="00E76469">
        <w:rPr>
          <w:rFonts w:ascii="Century" w:hAnsi="Century"/>
          <w:bCs/>
          <w:sz w:val="24"/>
          <w:szCs w:val="24"/>
        </w:rPr>
        <w:t>ділянку за цільовим призначенням, суворо дотримуватись вимог земельного та природоохоронного законодавства</w:t>
      </w:r>
      <w:r w:rsidRPr="00A435D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4. </w:t>
      </w:r>
      <w:r w:rsidR="00ED3B88" w:rsidRPr="00A435D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CA3" w:rsidRDefault="001E7CA3" w:rsidP="00381483">
      <w:pPr>
        <w:spacing w:after="0" w:line="240" w:lineRule="auto"/>
      </w:pPr>
      <w:r>
        <w:separator/>
      </w:r>
    </w:p>
  </w:endnote>
  <w:endnote w:type="continuationSeparator" w:id="0">
    <w:p w:rsidR="001E7CA3" w:rsidRDefault="001E7C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CA3" w:rsidRDefault="001E7CA3" w:rsidP="00381483">
      <w:pPr>
        <w:spacing w:after="0" w:line="240" w:lineRule="auto"/>
      </w:pPr>
      <w:r>
        <w:separator/>
      </w:r>
    </w:p>
  </w:footnote>
  <w:footnote w:type="continuationSeparator" w:id="0">
    <w:p w:rsidR="001E7CA3" w:rsidRDefault="001E7C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1E7CA3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77A5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07D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2024-11-08T07:13:00Z</dcterms:modified>
</cp:coreProperties>
</file>