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7C28C5">
        <w:rPr>
          <w:b/>
          <w:sz w:val="36"/>
          <w:szCs w:val="36"/>
        </w:rPr>
        <w:t xml:space="preserve"> </w:t>
      </w:r>
      <w:r w:rsidR="00BA4A70">
        <w:rPr>
          <w:b/>
          <w:sz w:val="36"/>
          <w:szCs w:val="36"/>
        </w:rPr>
        <w:t>344</w:t>
      </w:r>
    </w:p>
    <w:p w:rsidR="00DA28BE" w:rsidRPr="00FC60F5" w:rsidRDefault="00BA4A7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27</w:t>
      </w:r>
      <w:bookmarkStart w:id="0" w:name="_GoBack"/>
      <w:bookmarkEnd w:id="0"/>
      <w:r w:rsidR="00956706">
        <w:rPr>
          <w:b/>
          <w:szCs w:val="28"/>
        </w:rPr>
        <w:t xml:space="preserve"> листопада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r w:rsidR="00B83250">
        <w:rPr>
          <w:b/>
          <w:szCs w:val="28"/>
        </w:rPr>
        <w:t xml:space="preserve"> інвалідів війни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B83250">
        <w:rPr>
          <w:szCs w:val="28"/>
        </w:rPr>
        <w:t>и</w:t>
      </w:r>
      <w:r w:rsidR="00481DFD">
        <w:rPr>
          <w:szCs w:val="28"/>
        </w:rPr>
        <w:t xml:space="preserve"> та додані документи</w:t>
      </w:r>
      <w:r w:rsidR="004A3D5B">
        <w:rPr>
          <w:szCs w:val="28"/>
        </w:rPr>
        <w:t xml:space="preserve">, </w:t>
      </w:r>
      <w:r w:rsidR="00B83250">
        <w:rPr>
          <w:szCs w:val="28"/>
        </w:rPr>
        <w:t>інвалідів війни,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</w:t>
      </w:r>
      <w:r w:rsidR="00B83250">
        <w:rPr>
          <w:szCs w:val="28"/>
        </w:rPr>
        <w:t xml:space="preserve">їх </w:t>
      </w:r>
      <w:r w:rsidR="006D2EAD">
        <w:rPr>
          <w:szCs w:val="28"/>
        </w:rPr>
        <w:t xml:space="preserve">на пільгову, позачергову квартирну чергу </w:t>
      </w:r>
      <w:r w:rsidR="00B83250">
        <w:rPr>
          <w:szCs w:val="28"/>
        </w:rPr>
        <w:t>,</w:t>
      </w:r>
      <w:r w:rsidR="00FC60F5">
        <w:rPr>
          <w:szCs w:val="28"/>
        </w:rPr>
        <w:t xml:space="preserve">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B83250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>у чергу</w:t>
      </w:r>
      <w:r w:rsidR="00B83250">
        <w:t>:</w:t>
      </w:r>
    </w:p>
    <w:p w:rsidR="006D2EAD" w:rsidRDefault="00B83250" w:rsidP="00B83250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Малишевського</w:t>
      </w:r>
      <w:proofErr w:type="spellEnd"/>
      <w:r>
        <w:t xml:space="preserve"> Романа Ігоровича, </w:t>
      </w:r>
      <w:r w:rsidR="00FA28C4">
        <w:t xml:space="preserve"> інваліда війни </w:t>
      </w:r>
      <w:r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</w:t>
      </w:r>
      <w:r w:rsidR="00A94316">
        <w:t xml:space="preserve">групи  . Склад родини 3 (три) особи </w:t>
      </w:r>
      <w:r w:rsidR="000F7601">
        <w:t>:</w:t>
      </w:r>
    </w:p>
    <w:p w:rsidR="000F7601" w:rsidRDefault="000F7601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Малишевський</w:t>
      </w:r>
      <w:proofErr w:type="spellEnd"/>
      <w:r>
        <w:t xml:space="preserve"> Роман Ігорович, 11.05.1988 </w:t>
      </w:r>
      <w:proofErr w:type="spellStart"/>
      <w:r>
        <w:t>р.н</w:t>
      </w:r>
      <w:proofErr w:type="spellEnd"/>
      <w:r>
        <w:t>.</w:t>
      </w:r>
    </w:p>
    <w:p w:rsidR="000F7601" w:rsidRDefault="000F7601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Малишевська</w:t>
      </w:r>
      <w:proofErr w:type="spellEnd"/>
      <w:r>
        <w:t xml:space="preserve"> Марія Ігорівна, 19.12.1991 </w:t>
      </w:r>
      <w:proofErr w:type="spellStart"/>
      <w:r>
        <w:t>р.н</w:t>
      </w:r>
      <w:proofErr w:type="spellEnd"/>
      <w:r>
        <w:t>., дружина;</w:t>
      </w:r>
    </w:p>
    <w:p w:rsidR="000F7601" w:rsidRDefault="000F7601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Малишевська</w:t>
      </w:r>
      <w:proofErr w:type="spellEnd"/>
      <w:r>
        <w:t xml:space="preserve"> Вікторія Романівна, 21.01.2019 </w:t>
      </w:r>
      <w:proofErr w:type="spellStart"/>
      <w:r>
        <w:t>р.н</w:t>
      </w:r>
      <w:proofErr w:type="spellEnd"/>
      <w:r>
        <w:t xml:space="preserve">., дочка. 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</w:t>
      </w:r>
      <w:r w:rsidR="00A94316">
        <w:t>10</w:t>
      </w:r>
      <w:r w:rsidR="00517D59">
        <w:t xml:space="preserve"> </w:t>
      </w:r>
      <w:r w:rsidR="004A3D5B">
        <w:t xml:space="preserve"> </w:t>
      </w:r>
      <w:r w:rsidR="000C291D">
        <w:t>(список інвалідів війни).</w:t>
      </w:r>
    </w:p>
    <w:p w:rsidR="002260F2" w:rsidRDefault="002260F2" w:rsidP="002260F2">
      <w:pPr>
        <w:tabs>
          <w:tab w:val="left" w:pos="0"/>
        </w:tabs>
      </w:pPr>
    </w:p>
    <w:p w:rsidR="000F7601" w:rsidRDefault="000F7601" w:rsidP="000F7601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Попадика</w:t>
      </w:r>
      <w:proofErr w:type="spellEnd"/>
      <w:r>
        <w:t xml:space="preserve"> Михайла Степановича, інваліда війни І-</w:t>
      </w:r>
      <w:proofErr w:type="spellStart"/>
      <w:r>
        <w:t>ої</w:t>
      </w:r>
      <w:proofErr w:type="spellEnd"/>
      <w:r>
        <w:t xml:space="preserve"> групи .                           Склад родини – 1 (одна ) особа .</w:t>
      </w:r>
    </w:p>
    <w:p w:rsidR="000F7601" w:rsidRDefault="000F7601" w:rsidP="000F7601">
      <w:pPr>
        <w:pStyle w:val="a6"/>
        <w:tabs>
          <w:tab w:val="left" w:pos="0"/>
        </w:tabs>
        <w:ind w:left="927"/>
      </w:pPr>
      <w:r>
        <w:t>Номер позачергової квартирної черги – 11 (список інвалідів війни).</w:t>
      </w:r>
    </w:p>
    <w:p w:rsidR="000F7601" w:rsidRDefault="000F7601" w:rsidP="000F7601">
      <w:pPr>
        <w:pStyle w:val="a6"/>
        <w:tabs>
          <w:tab w:val="left" w:pos="0"/>
        </w:tabs>
        <w:ind w:left="927"/>
      </w:pPr>
    </w:p>
    <w:p w:rsidR="000F1318" w:rsidRPr="002E3AC7" w:rsidRDefault="000F1318" w:rsidP="00B83250">
      <w:pPr>
        <w:pStyle w:val="a6"/>
        <w:numPr>
          <w:ilvl w:val="0"/>
          <w:numId w:val="5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B0371C4"/>
    <w:multiLevelType w:val="hybridMultilevel"/>
    <w:tmpl w:val="533695CE"/>
    <w:lvl w:ilvl="0" w:tplc="99827B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67A78D8"/>
    <w:multiLevelType w:val="hybridMultilevel"/>
    <w:tmpl w:val="47BA1BEA"/>
    <w:lvl w:ilvl="0" w:tplc="5C0E1A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0F7601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260F2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42EFC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2A7F"/>
    <w:rsid w:val="00776DB2"/>
    <w:rsid w:val="00787034"/>
    <w:rsid w:val="007A2A5F"/>
    <w:rsid w:val="007B3E7C"/>
    <w:rsid w:val="007C28C5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56706"/>
    <w:rsid w:val="00956BD5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4316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83250"/>
    <w:rsid w:val="00B961FE"/>
    <w:rsid w:val="00BA4A70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B3E4E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9D4B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35BF1A-9D10-416B-ADB2-79DED9FF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8</cp:revision>
  <cp:lastPrinted>2024-11-26T13:08:00Z</cp:lastPrinted>
  <dcterms:created xsi:type="dcterms:W3CDTF">2024-11-04T14:21:00Z</dcterms:created>
  <dcterms:modified xsi:type="dcterms:W3CDTF">2024-12-09T11:42:00Z</dcterms:modified>
</cp:coreProperties>
</file>