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EB5787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EB5787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B5787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EB5787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EB5787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EB5787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EB5787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EB578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B70A0" w:rsidRPr="00EB578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 w:rsidRPr="00EB57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EB5787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B5787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EB5787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62BE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76A46">
        <w:rPr>
          <w:rFonts w:ascii="Century" w:eastAsia="Calibri" w:hAnsi="Century"/>
          <w:b/>
          <w:sz w:val="32"/>
          <w:szCs w:val="32"/>
          <w:lang w:eastAsia="ru-RU"/>
        </w:rPr>
        <w:t>24/55-7959</w:t>
      </w:r>
      <w:r w:rsidRPr="00EB578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217515" w:rsidRDefault="006B70A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217515">
        <w:rPr>
          <w:rFonts w:ascii="Century" w:eastAsia="Calibri" w:hAnsi="Century"/>
          <w:lang w:eastAsia="ru-RU"/>
        </w:rPr>
        <w:t>21 листопада</w:t>
      </w:r>
      <w:r w:rsidR="00B74AEF" w:rsidRPr="00217515">
        <w:rPr>
          <w:rFonts w:ascii="Century" w:eastAsia="Calibri" w:hAnsi="Century"/>
          <w:lang w:eastAsia="ru-RU"/>
        </w:rPr>
        <w:t xml:space="preserve"> 202</w:t>
      </w:r>
      <w:r w:rsidR="00BE62CD" w:rsidRPr="00217515">
        <w:rPr>
          <w:rFonts w:ascii="Century" w:eastAsia="Calibri" w:hAnsi="Century"/>
          <w:lang w:eastAsia="ru-RU"/>
        </w:rPr>
        <w:t>4</w:t>
      </w:r>
      <w:r w:rsidR="00B74AEF" w:rsidRPr="00217515">
        <w:rPr>
          <w:rFonts w:ascii="Century" w:eastAsia="Calibri" w:hAnsi="Century"/>
          <w:lang w:eastAsia="ru-RU"/>
        </w:rPr>
        <w:t xml:space="preserve"> року</w:t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B74AEF" w:rsidRPr="00217515">
        <w:rPr>
          <w:rFonts w:ascii="Century" w:eastAsia="Calibri" w:hAnsi="Century"/>
          <w:lang w:eastAsia="ru-RU"/>
        </w:rPr>
        <w:tab/>
      </w:r>
      <w:r w:rsidR="00EF0E57" w:rsidRPr="00217515">
        <w:rPr>
          <w:rFonts w:ascii="Century" w:eastAsia="Calibri" w:hAnsi="Century"/>
          <w:lang w:eastAsia="ru-RU"/>
        </w:rPr>
        <w:t xml:space="preserve">     </w:t>
      </w:r>
      <w:r w:rsidR="00182378" w:rsidRPr="00217515">
        <w:rPr>
          <w:rFonts w:ascii="Century" w:eastAsia="Calibri" w:hAnsi="Century"/>
          <w:lang w:eastAsia="ru-RU"/>
        </w:rPr>
        <w:t xml:space="preserve">    </w:t>
      </w:r>
      <w:r w:rsidR="00B74AEF" w:rsidRPr="00217515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217515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217515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B81A54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</w:t>
      </w:r>
      <w:r w:rsidR="00244C55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розміщення,</w:t>
      </w:r>
      <w:r w:rsidR="00B81A54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будівництва</w:t>
      </w:r>
      <w:r w:rsidR="00244C55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експлуатації та обслуговування будівель і споруд об’єктів Львівської вітроелектричної станції потужністю 100 МВт </w:t>
      </w:r>
      <w:r w:rsidR="00BC1FB9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</w:t>
      </w:r>
      <w:r w:rsidR="00244C55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облаштування майданчиків вітроенергетичних установок (ВЕУ)) в межах Городоцької територіальної громади  </w:t>
      </w:r>
      <w:r w:rsidR="00B81A54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Львівської області </w:t>
      </w:r>
      <w:r w:rsidR="00244C55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244C55" w:rsidRPr="0021751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с.Речичани</w:t>
      </w:r>
      <w:proofErr w:type="spellEnd"/>
    </w:p>
    <w:p w:rsidR="00AC367A" w:rsidRPr="00217515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16"/>
          <w:szCs w:val="16"/>
          <w:lang w:val="uk-UA"/>
        </w:rPr>
      </w:pPr>
    </w:p>
    <w:p w:rsidR="00D14554" w:rsidRPr="00217515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17515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D53BA7" w:rsidRPr="00217515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051A19" w:rsidRPr="00217515">
        <w:rPr>
          <w:rFonts w:ascii="Century" w:hAnsi="Century"/>
          <w:color w:val="auto"/>
          <w:sz w:val="24"/>
          <w:szCs w:val="24"/>
          <w:lang w:val="uk-UA"/>
        </w:rPr>
        <w:t>Т</w:t>
      </w:r>
      <w:r w:rsidR="006611D0" w:rsidRPr="00217515">
        <w:rPr>
          <w:rFonts w:ascii="Century" w:hAnsi="Century"/>
          <w:color w:val="auto"/>
          <w:sz w:val="24"/>
          <w:szCs w:val="24"/>
          <w:lang w:val="uk-UA"/>
        </w:rPr>
        <w:t>з</w:t>
      </w:r>
      <w:r w:rsidR="00051A19" w:rsidRPr="00217515">
        <w:rPr>
          <w:rFonts w:ascii="Century" w:hAnsi="Century"/>
          <w:color w:val="auto"/>
          <w:sz w:val="24"/>
          <w:szCs w:val="24"/>
          <w:lang w:val="uk-UA"/>
        </w:rPr>
        <w:t xml:space="preserve">ОВ «ЮРОКЕЙП ЮКРЕЙН ЛЬВІВ» </w:t>
      </w:r>
      <w:proofErr w:type="spellStart"/>
      <w:r w:rsidR="00051A19" w:rsidRPr="00217515">
        <w:rPr>
          <w:rFonts w:ascii="Century" w:hAnsi="Century"/>
          <w:color w:val="auto"/>
          <w:sz w:val="24"/>
          <w:szCs w:val="24"/>
          <w:lang w:val="uk-UA"/>
        </w:rPr>
        <w:t>Чулков</w:t>
      </w:r>
      <w:r w:rsidR="00EE656B">
        <w:rPr>
          <w:rFonts w:ascii="Century" w:hAnsi="Century"/>
          <w:color w:val="auto"/>
          <w:sz w:val="24"/>
          <w:szCs w:val="24"/>
          <w:lang w:val="uk-UA"/>
        </w:rPr>
        <w:t>а</w:t>
      </w:r>
      <w:proofErr w:type="spellEnd"/>
      <w:r w:rsidR="00051A19" w:rsidRPr="00217515">
        <w:rPr>
          <w:rFonts w:ascii="Century" w:hAnsi="Century"/>
          <w:color w:val="auto"/>
          <w:sz w:val="24"/>
          <w:szCs w:val="24"/>
          <w:lang w:val="uk-UA"/>
        </w:rPr>
        <w:t xml:space="preserve"> М.В. </w:t>
      </w:r>
      <w:r w:rsidR="001F1B35" w:rsidRPr="00217515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217515">
        <w:rPr>
          <w:rFonts w:ascii="Century" w:hAnsi="Century"/>
          <w:color w:val="auto"/>
          <w:sz w:val="24"/>
          <w:szCs w:val="24"/>
          <w:lang w:val="uk-UA"/>
        </w:rPr>
        <w:t>детального плану території</w:t>
      </w:r>
      <w:r w:rsidR="00F70A28"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70A28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 Львівської області 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F70A28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с.Речичани</w:t>
      </w:r>
      <w:proofErr w:type="spellEnd"/>
      <w:r w:rsidR="00FD6AF3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17515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44FA7">
        <w:rPr>
          <w:rFonts w:ascii="Century" w:hAnsi="Century"/>
          <w:color w:val="auto"/>
          <w:sz w:val="24"/>
          <w:szCs w:val="24"/>
          <w:lang w:val="uk-UA"/>
        </w:rPr>
        <w:t>ПП «</w:t>
      </w:r>
      <w:r w:rsidR="006611D0" w:rsidRPr="00217515">
        <w:rPr>
          <w:rFonts w:ascii="Century" w:hAnsi="Century"/>
          <w:color w:val="auto"/>
          <w:sz w:val="24"/>
          <w:szCs w:val="24"/>
          <w:lang w:val="uk-UA"/>
        </w:rPr>
        <w:t>Інститут містобудування та архітектури</w:t>
      </w:r>
      <w:r w:rsidR="00144FA7">
        <w:rPr>
          <w:rFonts w:ascii="Century" w:hAnsi="Century"/>
          <w:color w:val="auto"/>
          <w:sz w:val="24"/>
          <w:szCs w:val="24"/>
          <w:lang w:val="uk-UA"/>
        </w:rPr>
        <w:t>»</w:t>
      </w:r>
      <w:r w:rsidR="006611D0"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81A54" w:rsidRPr="00217515">
        <w:rPr>
          <w:rFonts w:ascii="Century" w:hAnsi="Century"/>
          <w:color w:val="auto"/>
          <w:sz w:val="24"/>
          <w:szCs w:val="24"/>
          <w:lang w:val="uk-UA"/>
        </w:rPr>
        <w:t xml:space="preserve">та звіт про стратегічну екологічну оцінку, розроблений </w:t>
      </w:r>
      <w:r w:rsidR="00F01B46" w:rsidRPr="00217515">
        <w:rPr>
          <w:rFonts w:ascii="Century" w:hAnsi="Century"/>
          <w:color w:val="auto"/>
          <w:sz w:val="24"/>
          <w:szCs w:val="24"/>
          <w:lang w:val="uk-UA"/>
        </w:rPr>
        <w:t>ТзОВ</w:t>
      </w:r>
      <w:r w:rsidR="00A81391" w:rsidRPr="00217515">
        <w:rPr>
          <w:rFonts w:ascii="Century" w:hAnsi="Century"/>
          <w:color w:val="auto"/>
          <w:sz w:val="24"/>
          <w:szCs w:val="24"/>
          <w:lang w:val="uk-UA"/>
        </w:rPr>
        <w:t xml:space="preserve"> «Еко Центр Проект»</w:t>
      </w:r>
      <w:r w:rsidR="00B81A54" w:rsidRPr="00217515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>керуючись Земельним кодексом України, Постановою Кабінету Міністрів України від 01.09.2021</w:t>
      </w:r>
      <w:r w:rsidR="008E3238" w:rsidRPr="00217515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17515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17515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17515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1751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17515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17515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B5787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EB5787" w:rsidRDefault="00D14554" w:rsidP="0062741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EB5787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EB5787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F340B8" w:rsidRPr="00217515" w:rsidRDefault="00271385" w:rsidP="00EB5787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E908E7" w:rsidRPr="00217515">
        <w:rPr>
          <w:rFonts w:ascii="Century" w:hAnsi="Century"/>
          <w:sz w:val="24"/>
          <w:szCs w:val="24"/>
          <w:lang w:val="uk-UA"/>
        </w:rPr>
        <w:t xml:space="preserve"> </w:t>
      </w:r>
      <w:r w:rsidR="006611D0" w:rsidRPr="00217515">
        <w:rPr>
          <w:rFonts w:ascii="Century" w:hAnsi="Century"/>
          <w:sz w:val="24"/>
          <w:szCs w:val="24"/>
          <w:lang w:val="uk-UA"/>
        </w:rPr>
        <w:t xml:space="preserve">для </w:t>
      </w:r>
      <w:r w:rsidR="006611D0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 Львівської області та для будівництва трансформаторної підстанції ПС 35/110 кВ Львівської вітроелектричної станції потужністю 100 МВт в </w:t>
      </w:r>
      <w:proofErr w:type="spellStart"/>
      <w:r w:rsidR="006611D0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с.Речичани</w:t>
      </w:r>
      <w:proofErr w:type="spellEnd"/>
      <w:r w:rsidR="006611D0" w:rsidRPr="0021751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EB5787" w:rsidRPr="00217515" w:rsidRDefault="00702268" w:rsidP="00EB5787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Надати дозвіл на розроблення проект</w:t>
      </w:r>
      <w:r w:rsidR="007844F3">
        <w:rPr>
          <w:rFonts w:ascii="Century" w:hAnsi="Century"/>
          <w:sz w:val="24"/>
          <w:szCs w:val="24"/>
          <w:lang w:val="uk-UA"/>
        </w:rPr>
        <w:t>ів</w:t>
      </w:r>
      <w:r w:rsidRPr="00217515">
        <w:rPr>
          <w:rFonts w:ascii="Century" w:hAnsi="Century"/>
          <w:sz w:val="24"/>
          <w:szCs w:val="24"/>
          <w:lang w:val="uk-UA"/>
        </w:rPr>
        <w:t xml:space="preserve"> землеустрою щодо відведення</w:t>
      </w:r>
      <w:r w:rsidR="00EB5787" w:rsidRPr="00217515">
        <w:rPr>
          <w:rFonts w:ascii="Century" w:hAnsi="Century"/>
          <w:sz w:val="24"/>
          <w:szCs w:val="24"/>
          <w:lang w:val="uk-UA"/>
        </w:rPr>
        <w:t xml:space="preserve"> (в оренду)</w:t>
      </w:r>
      <w:r w:rsidRPr="00217515">
        <w:rPr>
          <w:rFonts w:ascii="Century" w:hAnsi="Century"/>
          <w:sz w:val="24"/>
          <w:szCs w:val="24"/>
          <w:lang w:val="uk-UA"/>
        </w:rPr>
        <w:t xml:space="preserve"> земель</w:t>
      </w:r>
      <w:r w:rsidR="00EB5787" w:rsidRPr="00217515">
        <w:rPr>
          <w:rFonts w:ascii="Century" w:hAnsi="Century"/>
          <w:sz w:val="24"/>
          <w:szCs w:val="24"/>
          <w:lang w:val="uk-UA"/>
        </w:rPr>
        <w:t>них</w:t>
      </w:r>
      <w:r w:rsidRPr="00217515">
        <w:rPr>
          <w:rFonts w:ascii="Century" w:hAnsi="Century"/>
          <w:sz w:val="24"/>
          <w:szCs w:val="24"/>
          <w:lang w:val="uk-UA"/>
        </w:rPr>
        <w:t xml:space="preserve"> ділян</w:t>
      </w:r>
      <w:r w:rsidR="00EB5787" w:rsidRPr="00217515">
        <w:rPr>
          <w:rFonts w:ascii="Century" w:hAnsi="Century"/>
          <w:sz w:val="24"/>
          <w:szCs w:val="24"/>
          <w:lang w:val="uk-UA"/>
        </w:rPr>
        <w:t>ок</w:t>
      </w:r>
      <w:r w:rsidRPr="00217515">
        <w:rPr>
          <w:rFonts w:ascii="Century" w:hAnsi="Century"/>
          <w:sz w:val="24"/>
          <w:szCs w:val="24"/>
          <w:lang w:val="uk-UA"/>
        </w:rPr>
        <w:t xml:space="preserve"> комунальної власності «</w:t>
      </w:r>
      <w:r w:rsidR="00EB5787" w:rsidRPr="00217515">
        <w:rPr>
          <w:rFonts w:ascii="Century" w:hAnsi="Century"/>
          <w:sz w:val="24"/>
          <w:szCs w:val="24"/>
          <w:lang w:val="uk-UA"/>
        </w:rPr>
        <w:t xml:space="preserve">Для розміщення, будівництва, експлуатації та обслуговування будівель і споруд об'єктів енергогенеруючих </w:t>
      </w:r>
      <w:r w:rsidR="00EB5787" w:rsidRPr="00217515">
        <w:rPr>
          <w:rFonts w:ascii="Century" w:hAnsi="Century"/>
          <w:sz w:val="24"/>
          <w:szCs w:val="24"/>
          <w:lang w:val="uk-UA"/>
        </w:rPr>
        <w:lastRenderedPageBreak/>
        <w:t>підприємств, установ і організацій» (КВЦПЗ 14.</w:t>
      </w:r>
      <w:r w:rsidRPr="00217515">
        <w:rPr>
          <w:rFonts w:ascii="Century" w:hAnsi="Century"/>
          <w:sz w:val="24"/>
          <w:szCs w:val="24"/>
          <w:lang w:val="uk-UA"/>
        </w:rPr>
        <w:t>0</w:t>
      </w:r>
      <w:r w:rsidR="00EB5787" w:rsidRPr="00217515">
        <w:rPr>
          <w:rFonts w:ascii="Century" w:hAnsi="Century"/>
          <w:sz w:val="24"/>
          <w:szCs w:val="24"/>
          <w:lang w:val="uk-UA"/>
        </w:rPr>
        <w:t>1</w:t>
      </w:r>
      <w:r w:rsidRPr="00217515">
        <w:rPr>
          <w:rFonts w:ascii="Century" w:hAnsi="Century"/>
          <w:sz w:val="24"/>
          <w:szCs w:val="24"/>
          <w:lang w:val="uk-UA"/>
        </w:rPr>
        <w:t xml:space="preserve">) </w:t>
      </w:r>
      <w:r w:rsidR="00EB5787" w:rsidRPr="00217515">
        <w:rPr>
          <w:rFonts w:ascii="Century" w:hAnsi="Century"/>
          <w:sz w:val="24"/>
          <w:szCs w:val="24"/>
          <w:lang w:val="uk-UA"/>
        </w:rPr>
        <w:t>на території Городоцької міської ради Львівського району Львівської області:</w:t>
      </w:r>
    </w:p>
    <w:p w:rsidR="00EB5787" w:rsidRPr="00217515" w:rsidRDefault="00EB5787" w:rsidP="00834951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0,7636 га на території Родатицького старостинського округу;</w:t>
      </w:r>
    </w:p>
    <w:p w:rsidR="00EB5787" w:rsidRPr="00217515" w:rsidRDefault="00EB5787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</w:t>
      </w:r>
      <w:r w:rsidR="00F340B8" w:rsidRPr="00217515">
        <w:rPr>
          <w:rFonts w:ascii="Century" w:hAnsi="Century"/>
          <w:sz w:val="24"/>
          <w:szCs w:val="24"/>
          <w:lang w:val="uk-UA"/>
        </w:rPr>
        <w:t xml:space="preserve">лощею </w:t>
      </w:r>
      <w:r w:rsidRPr="00217515">
        <w:rPr>
          <w:rFonts w:ascii="Century" w:hAnsi="Century"/>
          <w:sz w:val="24"/>
          <w:szCs w:val="24"/>
          <w:lang w:val="uk-UA"/>
        </w:rPr>
        <w:t>0,</w:t>
      </w:r>
      <w:r w:rsidR="00F340B8" w:rsidRPr="00217515">
        <w:rPr>
          <w:rFonts w:ascii="Century" w:hAnsi="Century"/>
          <w:sz w:val="24"/>
          <w:szCs w:val="24"/>
          <w:lang w:val="uk-UA"/>
        </w:rPr>
        <w:t>9833</w:t>
      </w:r>
      <w:r w:rsidRPr="00217515">
        <w:rPr>
          <w:rFonts w:ascii="Century" w:hAnsi="Century"/>
          <w:sz w:val="24"/>
          <w:szCs w:val="24"/>
          <w:lang w:val="uk-UA"/>
        </w:rPr>
        <w:t xml:space="preserve"> га на території Родатицького старостинського округу;</w:t>
      </w:r>
    </w:p>
    <w:p w:rsidR="00F340B8" w:rsidRPr="00217515" w:rsidRDefault="00F340B8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0,7647 га на території Родатицького старостинського округу;</w:t>
      </w:r>
    </w:p>
    <w:p w:rsidR="00F340B8" w:rsidRPr="00217515" w:rsidRDefault="00F340B8" w:rsidP="00F340B8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0,9233 га на території Родатицького старостинського округу;</w:t>
      </w:r>
    </w:p>
    <w:p w:rsidR="008B6D44" w:rsidRPr="00217515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0,9242 га на території Речичанського старостинського округу;</w:t>
      </w:r>
    </w:p>
    <w:p w:rsidR="008B6D44" w:rsidRPr="00217515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1,2100 га на території Речичанського старостинського округу;</w:t>
      </w:r>
    </w:p>
    <w:p w:rsidR="008B6D44" w:rsidRPr="00217515" w:rsidRDefault="008B6D44" w:rsidP="008B6D44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1,3179 га на межі території Речичанського та Родатицького старостинського округу;</w:t>
      </w:r>
    </w:p>
    <w:p w:rsidR="00EB5787" w:rsidRPr="00217515" w:rsidRDefault="00524244" w:rsidP="00834951">
      <w:pPr>
        <w:pStyle w:val="ad"/>
        <w:numPr>
          <w:ilvl w:val="0"/>
          <w:numId w:val="18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площею 0,5672 га на території Галичанівського старостинського округу</w:t>
      </w:r>
      <w:r w:rsidR="00104AB7" w:rsidRPr="00217515">
        <w:rPr>
          <w:rFonts w:ascii="Century" w:hAnsi="Century"/>
          <w:sz w:val="24"/>
          <w:szCs w:val="24"/>
          <w:lang w:val="uk-UA"/>
        </w:rPr>
        <w:t>.</w:t>
      </w:r>
    </w:p>
    <w:p w:rsidR="00702268" w:rsidRPr="00217515" w:rsidRDefault="00702268" w:rsidP="00CD073D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 xml:space="preserve">Звернутись до </w:t>
      </w:r>
      <w:r w:rsidR="00AF2D15">
        <w:rPr>
          <w:rFonts w:ascii="Century" w:hAnsi="Century"/>
          <w:sz w:val="24"/>
          <w:szCs w:val="24"/>
          <w:lang w:val="uk-UA"/>
        </w:rPr>
        <w:t xml:space="preserve">суб’єкта </w:t>
      </w:r>
      <w:r w:rsidRPr="00217515">
        <w:rPr>
          <w:rFonts w:ascii="Century" w:hAnsi="Century"/>
          <w:sz w:val="24"/>
          <w:szCs w:val="24"/>
          <w:lang w:val="uk-UA"/>
        </w:rPr>
        <w:t>господарювання, що є виконавцем робіт із землеустрою згідно з законом, за розробкою проект</w:t>
      </w:r>
      <w:r w:rsidR="00F94C8E">
        <w:rPr>
          <w:rFonts w:ascii="Century" w:hAnsi="Century"/>
          <w:sz w:val="24"/>
          <w:szCs w:val="24"/>
          <w:lang w:val="uk-UA"/>
        </w:rPr>
        <w:t>ів</w:t>
      </w:r>
      <w:r w:rsidRPr="00217515">
        <w:rPr>
          <w:rFonts w:ascii="Century" w:hAnsi="Century"/>
          <w:sz w:val="24"/>
          <w:szCs w:val="24"/>
          <w:lang w:val="uk-UA"/>
        </w:rPr>
        <w:t xml:space="preserve"> землеустрою </w:t>
      </w:r>
      <w:r w:rsidR="00F94C8E" w:rsidRPr="00217515">
        <w:rPr>
          <w:rFonts w:ascii="Century" w:hAnsi="Century"/>
          <w:sz w:val="24"/>
          <w:szCs w:val="24"/>
          <w:lang w:val="uk-UA"/>
        </w:rPr>
        <w:t>щодо відведення земельних ділянок</w:t>
      </w:r>
      <w:bookmarkStart w:id="3" w:name="_GoBack"/>
      <w:bookmarkEnd w:id="3"/>
      <w:r w:rsidR="00F94C8E">
        <w:rPr>
          <w:rFonts w:ascii="Century" w:hAnsi="Century"/>
          <w:sz w:val="24"/>
          <w:szCs w:val="24"/>
          <w:lang w:val="uk-UA"/>
        </w:rPr>
        <w:t>,</w:t>
      </w:r>
      <w:r w:rsidRPr="00217515">
        <w:rPr>
          <w:rFonts w:ascii="Century" w:hAnsi="Century"/>
          <w:sz w:val="24"/>
          <w:szCs w:val="24"/>
          <w:lang w:val="uk-UA"/>
        </w:rPr>
        <w:t xml:space="preserve"> вказан</w:t>
      </w:r>
      <w:r w:rsidR="00F94C8E">
        <w:rPr>
          <w:rFonts w:ascii="Century" w:hAnsi="Century"/>
          <w:sz w:val="24"/>
          <w:szCs w:val="24"/>
          <w:lang w:val="uk-UA"/>
        </w:rPr>
        <w:t>их</w:t>
      </w:r>
      <w:r w:rsidRPr="00217515">
        <w:rPr>
          <w:rFonts w:ascii="Century" w:hAnsi="Century"/>
          <w:sz w:val="24"/>
          <w:szCs w:val="24"/>
          <w:lang w:val="uk-UA"/>
        </w:rPr>
        <w:t xml:space="preserve"> в пункті 2 цього рішення.</w:t>
      </w:r>
    </w:p>
    <w:p w:rsidR="00702268" w:rsidRPr="00217515" w:rsidRDefault="00702268" w:rsidP="00CD073D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Розроблен</w:t>
      </w:r>
      <w:r w:rsidR="00F94C8E">
        <w:rPr>
          <w:rFonts w:ascii="Century" w:hAnsi="Century"/>
          <w:sz w:val="24"/>
          <w:szCs w:val="24"/>
          <w:lang w:val="uk-UA"/>
        </w:rPr>
        <w:t>і</w:t>
      </w:r>
      <w:r w:rsidRPr="00217515">
        <w:rPr>
          <w:rFonts w:ascii="Century" w:hAnsi="Century"/>
          <w:sz w:val="24"/>
          <w:szCs w:val="24"/>
          <w:lang w:val="uk-UA"/>
        </w:rPr>
        <w:t xml:space="preserve"> та погоджен</w:t>
      </w:r>
      <w:r w:rsidR="00F94C8E">
        <w:rPr>
          <w:rFonts w:ascii="Century" w:hAnsi="Century"/>
          <w:sz w:val="24"/>
          <w:szCs w:val="24"/>
          <w:lang w:val="uk-UA"/>
        </w:rPr>
        <w:t>і</w:t>
      </w:r>
      <w:r w:rsidRPr="00217515">
        <w:rPr>
          <w:rFonts w:ascii="Century" w:hAnsi="Century"/>
          <w:sz w:val="24"/>
          <w:szCs w:val="24"/>
          <w:lang w:val="uk-UA"/>
        </w:rPr>
        <w:t xml:space="preserve"> проект</w:t>
      </w:r>
      <w:r w:rsidR="00F94C8E">
        <w:rPr>
          <w:rFonts w:ascii="Century" w:hAnsi="Century"/>
          <w:sz w:val="24"/>
          <w:szCs w:val="24"/>
          <w:lang w:val="uk-UA"/>
        </w:rPr>
        <w:t>и</w:t>
      </w:r>
      <w:r w:rsidRPr="00217515">
        <w:rPr>
          <w:rFonts w:ascii="Century" w:hAnsi="Century"/>
          <w:sz w:val="24"/>
          <w:szCs w:val="24"/>
          <w:lang w:val="uk-UA"/>
        </w:rPr>
        <w:t xml:space="preserve"> землеустрою подати на затвердження сесією міської ради.</w:t>
      </w:r>
    </w:p>
    <w:p w:rsidR="00702268" w:rsidRPr="00CD073D" w:rsidRDefault="00702268" w:rsidP="00CD073D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hAnsi="Century"/>
          <w:sz w:val="24"/>
          <w:szCs w:val="24"/>
          <w:lang w:val="uk-UA"/>
        </w:rPr>
      </w:pPr>
      <w:r w:rsidRPr="00217515">
        <w:rPr>
          <w:rFonts w:ascii="Century" w:hAnsi="Century"/>
          <w:sz w:val="24"/>
          <w:szCs w:val="24"/>
          <w:lang w:val="uk-UA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CD073D">
        <w:rPr>
          <w:rFonts w:ascii="Century" w:hAnsi="Century"/>
          <w:sz w:val="24"/>
          <w:szCs w:val="24"/>
          <w:lang w:val="uk-UA"/>
        </w:rPr>
        <w:br/>
      </w:r>
      <w:r w:rsidRPr="00CD073D">
        <w:rPr>
          <w:rFonts w:ascii="Century" w:hAnsi="Century"/>
          <w:sz w:val="24"/>
          <w:szCs w:val="24"/>
          <w:lang w:val="uk-UA"/>
        </w:rPr>
        <w:t>(гол. Н. Кульчицький).</w:t>
      </w:r>
    </w:p>
    <w:p w:rsidR="00CC122C" w:rsidRPr="00217515" w:rsidRDefault="00CC122C" w:rsidP="00CD073D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E53BDA" w:rsidRPr="00217515" w:rsidRDefault="00D14554" w:rsidP="00CD073D">
      <w:pPr>
        <w:jc w:val="both"/>
        <w:rPr>
          <w:rFonts w:ascii="Century" w:hAnsi="Century"/>
          <w:b/>
          <w:color w:val="000000"/>
          <w:spacing w:val="1"/>
        </w:rPr>
      </w:pPr>
      <w:r w:rsidRPr="00217515">
        <w:rPr>
          <w:rFonts w:ascii="Century" w:hAnsi="Century"/>
          <w:b/>
        </w:rPr>
        <w:t xml:space="preserve">Міський голова </w:t>
      </w:r>
      <w:r w:rsidRPr="00217515">
        <w:rPr>
          <w:rFonts w:ascii="Century" w:hAnsi="Century"/>
          <w:b/>
        </w:rPr>
        <w:tab/>
      </w:r>
      <w:r w:rsidRPr="00217515">
        <w:rPr>
          <w:rFonts w:ascii="Century" w:hAnsi="Century"/>
          <w:b/>
        </w:rPr>
        <w:tab/>
      </w:r>
      <w:r w:rsidRPr="00217515">
        <w:rPr>
          <w:rFonts w:ascii="Century" w:hAnsi="Century"/>
          <w:b/>
        </w:rPr>
        <w:tab/>
      </w:r>
      <w:r w:rsidR="00182378" w:rsidRPr="00217515">
        <w:rPr>
          <w:rFonts w:ascii="Century" w:hAnsi="Century"/>
          <w:b/>
        </w:rPr>
        <w:tab/>
      </w:r>
      <w:r w:rsidRPr="00217515">
        <w:rPr>
          <w:rFonts w:ascii="Century" w:hAnsi="Century"/>
          <w:b/>
        </w:rPr>
        <w:tab/>
      </w:r>
      <w:r w:rsidRPr="00217515">
        <w:rPr>
          <w:rFonts w:ascii="Century" w:hAnsi="Century"/>
          <w:b/>
        </w:rPr>
        <w:tab/>
      </w:r>
      <w:r w:rsidR="00CC3634" w:rsidRPr="00217515">
        <w:rPr>
          <w:rFonts w:ascii="Century" w:hAnsi="Century"/>
          <w:b/>
        </w:rPr>
        <w:t xml:space="preserve">           </w:t>
      </w:r>
      <w:r w:rsidR="00182378" w:rsidRPr="00217515">
        <w:rPr>
          <w:rFonts w:ascii="Century" w:hAnsi="Century"/>
          <w:b/>
        </w:rPr>
        <w:t xml:space="preserve">        </w:t>
      </w:r>
      <w:r w:rsidR="00B74AEF" w:rsidRPr="00217515">
        <w:rPr>
          <w:rFonts w:ascii="Century" w:hAnsi="Century"/>
          <w:b/>
        </w:rPr>
        <w:t>Володимир РЕМЕНЯК</w:t>
      </w:r>
    </w:p>
    <w:sectPr w:rsidR="00E53BDA" w:rsidRPr="00217515" w:rsidSect="0021751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8DC" w:rsidRDefault="009F58DC">
      <w:r>
        <w:separator/>
      </w:r>
    </w:p>
  </w:endnote>
  <w:endnote w:type="continuationSeparator" w:id="0">
    <w:p w:rsidR="009F58DC" w:rsidRDefault="009F5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8DC" w:rsidRDefault="009F58DC">
      <w:r>
        <w:separator/>
      </w:r>
    </w:p>
  </w:footnote>
  <w:footnote w:type="continuationSeparator" w:id="0">
    <w:p w:rsidR="009F58DC" w:rsidRDefault="009F58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4AB7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4C093D87"/>
    <w:multiLevelType w:val="hybridMultilevel"/>
    <w:tmpl w:val="2DB863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4"/>
  </w:num>
  <w:num w:numId="8">
    <w:abstractNumId w:val="13"/>
  </w:num>
  <w:num w:numId="9">
    <w:abstractNumId w:val="16"/>
  </w:num>
  <w:num w:numId="10">
    <w:abstractNumId w:val="1"/>
  </w:num>
  <w:num w:numId="11">
    <w:abstractNumId w:val="4"/>
  </w:num>
  <w:num w:numId="12">
    <w:abstractNumId w:val="15"/>
  </w:num>
  <w:num w:numId="13">
    <w:abstractNumId w:val="17"/>
  </w:num>
  <w:num w:numId="14">
    <w:abstractNumId w:val="9"/>
  </w:num>
  <w:num w:numId="15">
    <w:abstractNumId w:val="10"/>
  </w:num>
  <w:num w:numId="16">
    <w:abstractNumId w:val="6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29EB"/>
    <w:rsid w:val="00073A45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04AB7"/>
    <w:rsid w:val="00115526"/>
    <w:rsid w:val="00117090"/>
    <w:rsid w:val="001432A6"/>
    <w:rsid w:val="001440EA"/>
    <w:rsid w:val="00144FA7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ED5"/>
    <w:rsid w:val="001D0F91"/>
    <w:rsid w:val="001E06B7"/>
    <w:rsid w:val="001E3C93"/>
    <w:rsid w:val="001E6A1E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16CD1"/>
    <w:rsid w:val="00217515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13F8"/>
    <w:rsid w:val="003E2BB3"/>
    <w:rsid w:val="003E4694"/>
    <w:rsid w:val="003E652E"/>
    <w:rsid w:val="003E70E9"/>
    <w:rsid w:val="003F0E24"/>
    <w:rsid w:val="003F198F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37CC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4244"/>
    <w:rsid w:val="00532E1E"/>
    <w:rsid w:val="005452AE"/>
    <w:rsid w:val="0054727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6D6E"/>
    <w:rsid w:val="005D7463"/>
    <w:rsid w:val="005E0238"/>
    <w:rsid w:val="005E61A7"/>
    <w:rsid w:val="005E6674"/>
    <w:rsid w:val="005E7FD7"/>
    <w:rsid w:val="00601B5F"/>
    <w:rsid w:val="00601C64"/>
    <w:rsid w:val="0062236E"/>
    <w:rsid w:val="00627417"/>
    <w:rsid w:val="00635A63"/>
    <w:rsid w:val="00641968"/>
    <w:rsid w:val="006425DB"/>
    <w:rsid w:val="00643BFD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70A0"/>
    <w:rsid w:val="006C745C"/>
    <w:rsid w:val="006D2434"/>
    <w:rsid w:val="006E13D6"/>
    <w:rsid w:val="006E48DB"/>
    <w:rsid w:val="006F277D"/>
    <w:rsid w:val="006F2995"/>
    <w:rsid w:val="00700A6E"/>
    <w:rsid w:val="00702268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4F3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6D44"/>
    <w:rsid w:val="008C08B7"/>
    <w:rsid w:val="008C2E69"/>
    <w:rsid w:val="008C7B41"/>
    <w:rsid w:val="008C7D16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9F58DC"/>
    <w:rsid w:val="009F63C4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2D15"/>
    <w:rsid w:val="00AF467A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76A46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073D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3BA7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5787"/>
    <w:rsid w:val="00EB6339"/>
    <w:rsid w:val="00EC01FB"/>
    <w:rsid w:val="00EC4AAD"/>
    <w:rsid w:val="00EC79B9"/>
    <w:rsid w:val="00ED3B97"/>
    <w:rsid w:val="00ED4011"/>
    <w:rsid w:val="00ED4666"/>
    <w:rsid w:val="00EE2CAE"/>
    <w:rsid w:val="00EE2E05"/>
    <w:rsid w:val="00EE656B"/>
    <w:rsid w:val="00EE65E7"/>
    <w:rsid w:val="00EE7280"/>
    <w:rsid w:val="00EF0E57"/>
    <w:rsid w:val="00EF2FD6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21F94"/>
    <w:rsid w:val="00F2649A"/>
    <w:rsid w:val="00F322AA"/>
    <w:rsid w:val="00F340B8"/>
    <w:rsid w:val="00F362E5"/>
    <w:rsid w:val="00F41A2F"/>
    <w:rsid w:val="00F43A3C"/>
    <w:rsid w:val="00F45597"/>
    <w:rsid w:val="00F4666D"/>
    <w:rsid w:val="00F4685E"/>
    <w:rsid w:val="00F62BEC"/>
    <w:rsid w:val="00F64D28"/>
    <w:rsid w:val="00F70A28"/>
    <w:rsid w:val="00F7697B"/>
    <w:rsid w:val="00F80078"/>
    <w:rsid w:val="00F900EC"/>
    <w:rsid w:val="00F94C8E"/>
    <w:rsid w:val="00F95EDF"/>
    <w:rsid w:val="00F96601"/>
    <w:rsid w:val="00FA3FC3"/>
    <w:rsid w:val="00FA6F32"/>
    <w:rsid w:val="00FB013E"/>
    <w:rsid w:val="00FB5494"/>
    <w:rsid w:val="00FB6DFA"/>
    <w:rsid w:val="00FC32C1"/>
    <w:rsid w:val="00FC49D0"/>
    <w:rsid w:val="00FC4FBD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F8825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2489</Words>
  <Characters>1420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20</cp:revision>
  <cp:lastPrinted>2023-08-28T10:43:00Z</cp:lastPrinted>
  <dcterms:created xsi:type="dcterms:W3CDTF">2024-10-14T05:48:00Z</dcterms:created>
  <dcterms:modified xsi:type="dcterms:W3CDTF">2024-11-25T09:34:00Z</dcterms:modified>
</cp:coreProperties>
</file>