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D12CC8" w14:textId="5C57031C" w:rsidR="008D4AF8" w:rsidRPr="008D4AF8" w:rsidRDefault="00C43C8B" w:rsidP="008D4A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164248528"/>
      <w:bookmarkEnd w:id="0"/>
      <w:r w:rsidRPr="008D4AF8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51D93F3F" wp14:editId="39C52CDE">
            <wp:extent cx="56197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FE44C" w14:textId="77777777" w:rsidR="008D4AF8" w:rsidRPr="008D4AF8" w:rsidRDefault="008D4AF8" w:rsidP="008D4A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D4AF8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AD62A54" w14:textId="77777777" w:rsidR="008D4AF8" w:rsidRPr="008D4AF8" w:rsidRDefault="008D4AF8" w:rsidP="008D4A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D4AF8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25228F97" w14:textId="77777777" w:rsidR="008D4AF8" w:rsidRPr="008D4AF8" w:rsidRDefault="008D4AF8" w:rsidP="008D4A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D4AF8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9EB5ABD" w14:textId="77777777" w:rsidR="008D4AF8" w:rsidRPr="008D4AF8" w:rsidRDefault="008D4AF8" w:rsidP="008D4AF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8D4AF8">
        <w:rPr>
          <w:rFonts w:ascii="Century" w:eastAsia="Century" w:hAnsi="Century" w:cs="Century"/>
          <w:b/>
          <w:color w:val="000000"/>
          <w:sz w:val="28"/>
          <w:szCs w:val="28"/>
        </w:rPr>
        <w:t xml:space="preserve">55 </w:t>
      </w:r>
      <w:r w:rsidRPr="008D4AF8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1504D80F" w14:textId="14929D1D" w:rsidR="008D4AF8" w:rsidRPr="008D4AF8" w:rsidRDefault="008D4AF8" w:rsidP="008D4AF8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8D4AF8">
        <w:rPr>
          <w:rFonts w:ascii="Century" w:eastAsia="Century" w:hAnsi="Century" w:cs="Century"/>
          <w:sz w:val="32"/>
          <w:szCs w:val="32"/>
        </w:rPr>
        <w:t>РІШЕННЯ</w:t>
      </w:r>
      <w:r w:rsidRPr="008D4AF8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D4AF8">
        <w:rPr>
          <w:rFonts w:ascii="Century" w:eastAsia="Century" w:hAnsi="Century" w:cs="Century"/>
          <w:sz w:val="32"/>
          <w:szCs w:val="32"/>
        </w:rPr>
        <w:t>№</w:t>
      </w:r>
      <w:r w:rsidRPr="008D4AF8">
        <w:rPr>
          <w:rFonts w:ascii="Century" w:eastAsia="Century" w:hAnsi="Century" w:cs="Century"/>
          <w:b/>
          <w:sz w:val="32"/>
          <w:szCs w:val="32"/>
        </w:rPr>
        <w:t xml:space="preserve"> 24/55-</w:t>
      </w:r>
      <w:r w:rsidR="00C43C8B">
        <w:rPr>
          <w:rFonts w:ascii="Century" w:eastAsia="Century" w:hAnsi="Century" w:cs="Century"/>
          <w:b/>
          <w:sz w:val="32"/>
          <w:szCs w:val="32"/>
        </w:rPr>
        <w:t>7944</w:t>
      </w:r>
    </w:p>
    <w:p w14:paraId="75E1714A" w14:textId="77777777" w:rsidR="008D4AF8" w:rsidRPr="008D4AF8" w:rsidRDefault="008D4AF8" w:rsidP="008D4AF8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 w:rsidRPr="008D4AF8">
        <w:rPr>
          <w:rFonts w:ascii="Century" w:eastAsia="Century" w:hAnsi="Century" w:cs="Century"/>
          <w:sz w:val="28"/>
          <w:szCs w:val="28"/>
        </w:rPr>
        <w:t>21 листопада 2024 року</w:t>
      </w:r>
      <w:r w:rsidRPr="008D4AF8">
        <w:rPr>
          <w:rFonts w:ascii="Century" w:eastAsia="Century" w:hAnsi="Century" w:cs="Century"/>
          <w:sz w:val="28"/>
          <w:szCs w:val="28"/>
        </w:rPr>
        <w:tab/>
      </w:r>
      <w:r w:rsidRPr="008D4AF8">
        <w:rPr>
          <w:rFonts w:ascii="Century" w:eastAsia="Century" w:hAnsi="Century" w:cs="Century"/>
          <w:sz w:val="28"/>
          <w:szCs w:val="28"/>
        </w:rPr>
        <w:tab/>
      </w:r>
      <w:r w:rsidRPr="008D4AF8">
        <w:rPr>
          <w:rFonts w:ascii="Century" w:eastAsia="Century" w:hAnsi="Century" w:cs="Century"/>
          <w:sz w:val="28"/>
          <w:szCs w:val="28"/>
        </w:rPr>
        <w:tab/>
      </w:r>
      <w:r w:rsidRPr="008D4AF8">
        <w:rPr>
          <w:rFonts w:ascii="Century" w:eastAsia="Century" w:hAnsi="Century" w:cs="Century"/>
          <w:sz w:val="28"/>
          <w:szCs w:val="28"/>
        </w:rPr>
        <w:tab/>
      </w:r>
      <w:r w:rsidRPr="008D4AF8">
        <w:rPr>
          <w:rFonts w:ascii="Century" w:eastAsia="Century" w:hAnsi="Century" w:cs="Century"/>
          <w:sz w:val="28"/>
          <w:szCs w:val="28"/>
        </w:rPr>
        <w:tab/>
      </w:r>
      <w:r w:rsidRPr="008D4AF8">
        <w:rPr>
          <w:rFonts w:ascii="Century" w:eastAsia="Century" w:hAnsi="Century" w:cs="Century"/>
          <w:sz w:val="28"/>
          <w:szCs w:val="28"/>
        </w:rPr>
        <w:tab/>
      </w:r>
      <w:r w:rsidRPr="008D4AF8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64C42CC6" w14:textId="77777777" w:rsidR="006822F3" w:rsidRPr="00093F28" w:rsidRDefault="006822F3" w:rsidP="00A10DE7">
      <w:pPr>
        <w:autoSpaceDE w:val="0"/>
        <w:autoSpaceDN w:val="0"/>
        <w:spacing w:after="0" w:line="240" w:lineRule="auto"/>
        <w:jc w:val="center"/>
        <w:rPr>
          <w:rFonts w:ascii="Century" w:hAnsi="Century" w:cs="Times New Roman"/>
          <w:sz w:val="28"/>
          <w:szCs w:val="28"/>
        </w:rPr>
      </w:pPr>
    </w:p>
    <w:p w14:paraId="54F6A2BC" w14:textId="77777777" w:rsidR="000B77DA" w:rsidRPr="008E46DB" w:rsidRDefault="00185BE9" w:rsidP="008D4AF8">
      <w:pPr>
        <w:shd w:val="clear" w:color="auto" w:fill="FFFFFF"/>
        <w:ind w:right="5385"/>
        <w:rPr>
          <w:rFonts w:ascii="Century" w:hAnsi="Century" w:cs="Times New Roman"/>
          <w:b/>
          <w:bCs/>
          <w:kern w:val="32"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0B079A">
        <w:rPr>
          <w:rFonts w:ascii="Century" w:eastAsia="Century" w:hAnsi="Century" w:cs="Century"/>
          <w:sz w:val="28"/>
          <w:szCs w:val="28"/>
        </w:rPr>
        <w:t>21.03.</w:t>
      </w:r>
      <w:r w:rsidR="000B079A" w:rsidRPr="00001213">
        <w:rPr>
          <w:rFonts w:ascii="Century" w:eastAsia="Century" w:hAnsi="Century" w:cs="Century"/>
          <w:sz w:val="28"/>
          <w:szCs w:val="28"/>
        </w:rPr>
        <w:t>2024 року</w:t>
      </w:r>
      <w:r w:rsidR="000B77DA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0B079A" w:rsidRPr="000B079A">
        <w:rPr>
          <w:rFonts w:ascii="Century" w:eastAsia="Century" w:hAnsi="Century" w:cs="Century"/>
          <w:b/>
          <w:sz w:val="28"/>
          <w:szCs w:val="32"/>
        </w:rPr>
        <w:t>24/45-6901</w:t>
      </w:r>
      <w:r w:rsidRPr="000B079A">
        <w:rPr>
          <w:rFonts w:ascii="Century" w:hAnsi="Century" w:cs="Times New Roman"/>
          <w:b/>
          <w:bCs/>
          <w:sz w:val="24"/>
          <w:szCs w:val="28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>Про затвердження комплексної Програ</w:t>
      </w:r>
      <w:r w:rsidR="000B079A" w:rsidRPr="00761375">
        <w:rPr>
          <w:rFonts w:ascii="Century" w:hAnsi="Century"/>
          <w:b/>
          <w:bCs/>
          <w:kern w:val="32"/>
          <w:sz w:val="28"/>
          <w:szCs w:val="28"/>
        </w:rPr>
        <w:t>ми розвитку фізичної культури і спорту Городоцької міської ради на 2024 рік</w:t>
      </w:r>
      <w:r w:rsidR="000B77DA" w:rsidRPr="008E46DB">
        <w:rPr>
          <w:rFonts w:ascii="Century" w:hAnsi="Century" w:cs="Times New Roman"/>
          <w:b/>
          <w:bCs/>
          <w:kern w:val="32"/>
          <w:sz w:val="28"/>
          <w:szCs w:val="28"/>
        </w:rPr>
        <w:t>»</w:t>
      </w:r>
    </w:p>
    <w:p w14:paraId="14CDFB56" w14:textId="77777777" w:rsidR="006822F3" w:rsidRPr="00093F28" w:rsidRDefault="006822F3" w:rsidP="00A10DE7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 w:cs="Times New Roman"/>
          <w:spacing w:val="-1"/>
          <w:sz w:val="28"/>
          <w:szCs w:val="28"/>
        </w:rPr>
      </w:pPr>
    </w:p>
    <w:p w14:paraId="3D2FE171" w14:textId="57A21503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</w:t>
      </w:r>
      <w:r w:rsidR="00C43C8B">
        <w:rPr>
          <w:rFonts w:ascii="Century" w:hAnsi="Century" w:cs="Times New Roman"/>
          <w:sz w:val="28"/>
          <w:szCs w:val="28"/>
        </w:rPr>
        <w:t xml:space="preserve"> </w:t>
      </w:r>
      <w:r w:rsidRPr="00093F28">
        <w:rPr>
          <w:rFonts w:ascii="Century" w:hAnsi="Century" w:cs="Times New Roman"/>
          <w:sz w:val="28"/>
          <w:szCs w:val="28"/>
        </w:rPr>
        <w:t>та Бюджетного кодексу України, враховуючи пропозиції депутатських комісій, міська рада</w:t>
      </w:r>
    </w:p>
    <w:p w14:paraId="70E885AA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235CADE4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3587C34B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345BE851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0B77DA">
        <w:rPr>
          <w:rFonts w:ascii="Century" w:hAnsi="Century" w:cs="Times New Roman"/>
          <w:sz w:val="28"/>
          <w:szCs w:val="28"/>
        </w:rPr>
        <w:t xml:space="preserve">1.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>
        <w:rPr>
          <w:rFonts w:ascii="Century" w:hAnsi="Century" w:cs="Times New Roman"/>
          <w:bCs/>
          <w:sz w:val="28"/>
          <w:szCs w:val="28"/>
        </w:rPr>
        <w:t>від 2</w:t>
      </w:r>
      <w:r w:rsidR="000B079A">
        <w:rPr>
          <w:rFonts w:ascii="Century" w:hAnsi="Century" w:cs="Times New Roman"/>
          <w:bCs/>
          <w:sz w:val="28"/>
          <w:szCs w:val="28"/>
        </w:rPr>
        <w:t>1.03</w:t>
      </w:r>
      <w:r w:rsidR="004F1ED5" w:rsidRPr="004F1ED5">
        <w:rPr>
          <w:rFonts w:ascii="Century" w:hAnsi="Century" w:cs="Times New Roman"/>
          <w:bCs/>
          <w:sz w:val="28"/>
          <w:szCs w:val="28"/>
        </w:rPr>
        <w:t>.202</w:t>
      </w:r>
      <w:r w:rsidR="000B079A">
        <w:rPr>
          <w:rFonts w:ascii="Century" w:hAnsi="Century" w:cs="Times New Roman"/>
          <w:bCs/>
          <w:sz w:val="28"/>
          <w:szCs w:val="28"/>
        </w:rPr>
        <w:t>4</w:t>
      </w:r>
      <w:r w:rsidR="004F1ED5" w:rsidRPr="004F1ED5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0B079A" w:rsidRPr="000B079A">
        <w:rPr>
          <w:rFonts w:ascii="Century" w:eastAsia="Century" w:hAnsi="Century" w:cs="Century"/>
          <w:b/>
          <w:sz w:val="28"/>
          <w:szCs w:val="32"/>
        </w:rPr>
        <w:t>24/45-</w:t>
      </w:r>
      <w:r w:rsidR="000B079A" w:rsidRPr="000B079A">
        <w:rPr>
          <w:rFonts w:ascii="Century" w:eastAsia="Century" w:hAnsi="Century" w:cs="Century"/>
          <w:sz w:val="28"/>
          <w:szCs w:val="32"/>
        </w:rPr>
        <w:t>6901</w:t>
      </w:r>
      <w:r w:rsidR="000B079A" w:rsidRPr="000B079A">
        <w:rPr>
          <w:rFonts w:ascii="Century" w:hAnsi="Century" w:cs="Times New Roman"/>
          <w:bCs/>
          <w:sz w:val="24"/>
          <w:szCs w:val="28"/>
        </w:rPr>
        <w:t xml:space="preserve"> </w:t>
      </w:r>
      <w:r w:rsidR="004F1ED5" w:rsidRPr="000B079A">
        <w:rPr>
          <w:rFonts w:ascii="Century" w:hAnsi="Century" w:cs="Times New Roman"/>
          <w:sz w:val="28"/>
          <w:szCs w:val="28"/>
        </w:rPr>
        <w:t>«</w:t>
      </w:r>
      <w:r w:rsidR="000B079A" w:rsidRPr="000B079A">
        <w:rPr>
          <w:rFonts w:ascii="Century" w:hAnsi="Century"/>
          <w:bCs/>
          <w:sz w:val="28"/>
          <w:szCs w:val="28"/>
        </w:rPr>
        <w:t>Про затвердження комплексної Програ</w:t>
      </w:r>
      <w:r w:rsidR="000B079A" w:rsidRPr="000B079A">
        <w:rPr>
          <w:rFonts w:ascii="Century" w:hAnsi="Century"/>
          <w:bCs/>
          <w:kern w:val="32"/>
          <w:sz w:val="28"/>
          <w:szCs w:val="28"/>
        </w:rPr>
        <w:t>ми розвитку фізичної культури і спорту Городоцької міської ради на 2024 рік</w:t>
      </w:r>
      <w:r w:rsidRPr="000B079A">
        <w:rPr>
          <w:rFonts w:ascii="Century" w:hAnsi="Century" w:cs="Times New Roman"/>
          <w:bCs/>
          <w:kern w:val="32"/>
          <w:sz w:val="28"/>
          <w:szCs w:val="28"/>
        </w:rPr>
        <w:t>»</w:t>
      </w:r>
      <w:r w:rsidRPr="000B77DA">
        <w:rPr>
          <w:rFonts w:ascii="Century" w:hAnsi="Century" w:cs="Times New Roman"/>
          <w:bCs/>
          <w:kern w:val="32"/>
          <w:sz w:val="28"/>
          <w:szCs w:val="28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0B079A">
        <w:rPr>
          <w:rFonts w:ascii="Century" w:hAnsi="Century" w:cs="Times New Roman"/>
          <w:sz w:val="28"/>
          <w:szCs w:val="28"/>
        </w:rPr>
        <w:t xml:space="preserve"> 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44EC3D9F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3604E091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427F26A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3B8BC13F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7B8167B9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="008D4AF8">
        <w:rPr>
          <w:rFonts w:ascii="Century" w:hAnsi="Century"/>
          <w:sz w:val="28"/>
          <w:szCs w:val="28"/>
          <w:lang w:val="uk-UA"/>
        </w:rPr>
        <w:t xml:space="preserve">           </w:t>
      </w:r>
      <w:r w:rsidRPr="00185BE9">
        <w:rPr>
          <w:rFonts w:ascii="Century" w:hAnsi="Century"/>
          <w:sz w:val="28"/>
          <w:szCs w:val="28"/>
        </w:rPr>
        <w:t>Володимир РЕМЕНЯК</w:t>
      </w:r>
    </w:p>
    <w:p w14:paraId="2E751C3E" w14:textId="77777777" w:rsidR="00E92D1D" w:rsidRPr="00323940" w:rsidRDefault="00185BE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  <w:bookmarkStart w:id="3" w:name="_GoBack"/>
      <w:bookmarkEnd w:id="3"/>
      <w:r w:rsidR="00E92D1D"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DC95010" w14:textId="77777777" w:rsidR="00E92D1D" w:rsidRPr="00CC5A51" w:rsidRDefault="00E92D1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F1151FA" w14:textId="06A6CE98" w:rsidR="00E92D1D" w:rsidRPr="00CC5A51" w:rsidRDefault="008D4AF8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21.11.</w:t>
      </w:r>
      <w:r w:rsidR="000B079A">
        <w:rPr>
          <w:rFonts w:ascii="Century" w:hAnsi="Century"/>
          <w:bCs/>
          <w:sz w:val="28"/>
          <w:szCs w:val="28"/>
        </w:rPr>
        <w:t>2024</w:t>
      </w:r>
      <w:r w:rsidR="00E92D1D" w:rsidRPr="00CC5A51">
        <w:rPr>
          <w:rFonts w:ascii="Century" w:hAnsi="Century"/>
          <w:bCs/>
          <w:sz w:val="28"/>
          <w:szCs w:val="28"/>
        </w:rPr>
        <w:t xml:space="preserve">№ </w:t>
      </w:r>
      <w:r w:rsidR="00C43C8B">
        <w:rPr>
          <w:rFonts w:ascii="Century" w:hAnsi="Century"/>
          <w:bCs/>
          <w:sz w:val="28"/>
          <w:szCs w:val="28"/>
        </w:rPr>
        <w:t>24/55-7944</w:t>
      </w:r>
    </w:p>
    <w:p w14:paraId="2682A755" w14:textId="77777777" w:rsidR="0069646F" w:rsidRDefault="0069646F" w:rsidP="005E127F">
      <w:pPr>
        <w:pStyle w:val="2"/>
        <w:rPr>
          <w:rFonts w:ascii="Century" w:hAnsi="Century" w:cs="Times New Roman"/>
          <w:sz w:val="24"/>
          <w:szCs w:val="24"/>
        </w:rPr>
      </w:pPr>
    </w:p>
    <w:p w14:paraId="7D5A349A" w14:textId="77777777" w:rsidR="0069646F" w:rsidRPr="008D4AF8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6"/>
        </w:rPr>
      </w:pPr>
      <w:r w:rsidRPr="008D4AF8">
        <w:rPr>
          <w:rFonts w:ascii="Century" w:hAnsi="Century" w:cs="Times New Roman"/>
          <w:b/>
          <w:kern w:val="32"/>
          <w:sz w:val="28"/>
          <w:szCs w:val="36"/>
        </w:rPr>
        <w:t>Зміни в заходи та ф</w:t>
      </w:r>
      <w:r w:rsidRPr="008D4AF8">
        <w:rPr>
          <w:rFonts w:ascii="Century" w:hAnsi="Century" w:cs="Times New Roman"/>
          <w:b/>
          <w:sz w:val="28"/>
          <w:szCs w:val="36"/>
        </w:rPr>
        <w:t>інансове забезпечення</w:t>
      </w:r>
    </w:p>
    <w:p w14:paraId="08A0F827" w14:textId="77777777" w:rsidR="0069646F" w:rsidRPr="008D4AF8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6"/>
        </w:rPr>
      </w:pPr>
      <w:r w:rsidRPr="008D4AF8">
        <w:rPr>
          <w:rFonts w:ascii="Century" w:hAnsi="Century" w:cs="Times New Roman"/>
          <w:b/>
          <w:sz w:val="28"/>
          <w:szCs w:val="36"/>
        </w:rPr>
        <w:t>комплексної Програми розвитку фізичної культури</w:t>
      </w:r>
    </w:p>
    <w:p w14:paraId="225C9B8E" w14:textId="77777777" w:rsidR="0069646F" w:rsidRPr="008D4AF8" w:rsidRDefault="0069646F" w:rsidP="0069646F">
      <w:pPr>
        <w:pStyle w:val="2"/>
        <w:jc w:val="center"/>
        <w:rPr>
          <w:rFonts w:ascii="Century" w:hAnsi="Century" w:cs="Times New Roman"/>
          <w:b/>
          <w:sz w:val="28"/>
          <w:szCs w:val="36"/>
        </w:rPr>
      </w:pPr>
      <w:r w:rsidRPr="008D4AF8">
        <w:rPr>
          <w:rFonts w:ascii="Century" w:hAnsi="Century" w:cs="Times New Roman"/>
          <w:b/>
          <w:sz w:val="28"/>
          <w:szCs w:val="36"/>
        </w:rPr>
        <w:t xml:space="preserve">та спорту Городоцької міської ради </w:t>
      </w:r>
    </w:p>
    <w:tbl>
      <w:tblPr>
        <w:tblpPr w:leftFromText="180" w:rightFromText="180" w:vertAnchor="text" w:horzAnchor="margin" w:tblpXSpec="center" w:tblpY="198"/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693"/>
        <w:gridCol w:w="2551"/>
        <w:gridCol w:w="1916"/>
        <w:gridCol w:w="1487"/>
      </w:tblGrid>
      <w:tr w:rsidR="0069646F" w:rsidRPr="008D4AF8" w14:paraId="76239F86" w14:textId="77777777" w:rsidTr="008D4AF8">
        <w:tc>
          <w:tcPr>
            <w:tcW w:w="534" w:type="dxa"/>
            <w:shd w:val="clear" w:color="auto" w:fill="auto"/>
          </w:tcPr>
          <w:p w14:paraId="55C85094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93" w:type="dxa"/>
            <w:shd w:val="clear" w:color="auto" w:fill="auto"/>
          </w:tcPr>
          <w:p w14:paraId="00C82E3D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заходів</w:t>
            </w:r>
          </w:p>
        </w:tc>
        <w:tc>
          <w:tcPr>
            <w:tcW w:w="2551" w:type="dxa"/>
            <w:shd w:val="clear" w:color="auto" w:fill="auto"/>
          </w:tcPr>
          <w:p w14:paraId="1AA27FED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Виконавець</w:t>
            </w:r>
          </w:p>
        </w:tc>
        <w:tc>
          <w:tcPr>
            <w:tcW w:w="1916" w:type="dxa"/>
            <w:shd w:val="clear" w:color="auto" w:fill="auto"/>
          </w:tcPr>
          <w:p w14:paraId="67126F8D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Фонд</w:t>
            </w:r>
          </w:p>
        </w:tc>
        <w:tc>
          <w:tcPr>
            <w:tcW w:w="1487" w:type="dxa"/>
            <w:shd w:val="clear" w:color="auto" w:fill="auto"/>
          </w:tcPr>
          <w:p w14:paraId="494E725D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Сума фінансування</w:t>
            </w:r>
          </w:p>
          <w:p w14:paraId="61863EC9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грн.</w:t>
            </w:r>
          </w:p>
        </w:tc>
      </w:tr>
      <w:tr w:rsidR="0069646F" w:rsidRPr="008D4AF8" w14:paraId="71421DCF" w14:textId="77777777" w:rsidTr="008D4AF8">
        <w:tc>
          <w:tcPr>
            <w:tcW w:w="534" w:type="dxa"/>
            <w:shd w:val="clear" w:color="auto" w:fill="auto"/>
          </w:tcPr>
          <w:p w14:paraId="4FABD735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sz w:val="28"/>
                <w:szCs w:val="28"/>
              </w:rPr>
              <w:t>А</w:t>
            </w:r>
          </w:p>
        </w:tc>
        <w:tc>
          <w:tcPr>
            <w:tcW w:w="2693" w:type="dxa"/>
            <w:shd w:val="clear" w:color="auto" w:fill="auto"/>
          </w:tcPr>
          <w:p w14:paraId="0E6BEC17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5D4CEE0B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sz w:val="28"/>
                <w:szCs w:val="28"/>
              </w:rPr>
              <w:t>2</w:t>
            </w:r>
          </w:p>
        </w:tc>
        <w:tc>
          <w:tcPr>
            <w:tcW w:w="1916" w:type="dxa"/>
            <w:shd w:val="clear" w:color="auto" w:fill="auto"/>
          </w:tcPr>
          <w:p w14:paraId="6B5504F8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sz w:val="28"/>
                <w:szCs w:val="28"/>
              </w:rPr>
              <w:t>3</w:t>
            </w:r>
          </w:p>
        </w:tc>
        <w:tc>
          <w:tcPr>
            <w:tcW w:w="1487" w:type="dxa"/>
            <w:shd w:val="clear" w:color="auto" w:fill="auto"/>
          </w:tcPr>
          <w:p w14:paraId="37AC8A4B" w14:textId="77777777" w:rsidR="0069646F" w:rsidRPr="008D4AF8" w:rsidRDefault="0069646F" w:rsidP="009728BD">
            <w:pPr>
              <w:pStyle w:val="a5"/>
              <w:jc w:val="center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sz w:val="28"/>
                <w:szCs w:val="28"/>
              </w:rPr>
              <w:t>4</w:t>
            </w:r>
          </w:p>
        </w:tc>
      </w:tr>
      <w:tr w:rsidR="007925C1" w:rsidRPr="008D4AF8" w14:paraId="7B7F4C03" w14:textId="77777777" w:rsidTr="008D4AF8">
        <w:trPr>
          <w:trHeight w:val="1537"/>
        </w:trPr>
        <w:tc>
          <w:tcPr>
            <w:tcW w:w="534" w:type="dxa"/>
            <w:shd w:val="clear" w:color="auto" w:fill="auto"/>
          </w:tcPr>
          <w:p w14:paraId="107E81BE" w14:textId="77777777" w:rsidR="007925C1" w:rsidRPr="008D4AF8" w:rsidRDefault="007925C1" w:rsidP="007925C1">
            <w:pPr>
              <w:pStyle w:val="a5"/>
              <w:rPr>
                <w:rFonts w:ascii="Century" w:eastAsia="Calibri" w:hAnsi="Century" w:cs="Times New Roman"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14:paraId="60440D18" w14:textId="77777777" w:rsidR="007925C1" w:rsidRPr="008D4AF8" w:rsidRDefault="00792DD5" w:rsidP="007925C1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8D4AF8">
              <w:rPr>
                <w:rFonts w:ascii="Century" w:hAnsi="Century" w:cs="Times New Roman"/>
                <w:sz w:val="28"/>
                <w:szCs w:val="28"/>
              </w:rPr>
              <w:t>Фінансова підтримка Федерації футболу</w:t>
            </w:r>
          </w:p>
        </w:tc>
        <w:tc>
          <w:tcPr>
            <w:tcW w:w="2551" w:type="dxa"/>
            <w:shd w:val="clear" w:color="auto" w:fill="auto"/>
          </w:tcPr>
          <w:p w14:paraId="2DB73EF7" w14:textId="77777777" w:rsidR="007925C1" w:rsidRPr="008D4AF8" w:rsidRDefault="00792DD5" w:rsidP="007925C1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8D4AF8">
              <w:rPr>
                <w:rFonts w:ascii="Century" w:hAnsi="Century" w:cs="Times New Roman"/>
                <w:sz w:val="28"/>
                <w:szCs w:val="28"/>
              </w:rPr>
              <w:t>Федерації футболу Городоцького району</w:t>
            </w:r>
          </w:p>
        </w:tc>
        <w:tc>
          <w:tcPr>
            <w:tcW w:w="1916" w:type="dxa"/>
            <w:shd w:val="clear" w:color="auto" w:fill="auto"/>
          </w:tcPr>
          <w:p w14:paraId="69F75D20" w14:textId="77777777" w:rsidR="007925C1" w:rsidRPr="008D4AF8" w:rsidRDefault="007925C1" w:rsidP="007925C1">
            <w:pPr>
              <w:pStyle w:val="a5"/>
              <w:rPr>
                <w:rFonts w:ascii="Century" w:hAnsi="Century" w:cs="Times New Roman"/>
                <w:sz w:val="28"/>
                <w:szCs w:val="28"/>
              </w:rPr>
            </w:pPr>
            <w:r w:rsidRPr="008D4AF8">
              <w:rPr>
                <w:rFonts w:ascii="Century" w:hAnsi="Century" w:cs="Times New Roman"/>
                <w:sz w:val="28"/>
                <w:szCs w:val="28"/>
              </w:rPr>
              <w:t xml:space="preserve">Загальний фонд </w:t>
            </w:r>
          </w:p>
        </w:tc>
        <w:tc>
          <w:tcPr>
            <w:tcW w:w="1487" w:type="dxa"/>
            <w:shd w:val="clear" w:color="auto" w:fill="auto"/>
          </w:tcPr>
          <w:p w14:paraId="51BC74D5" w14:textId="77777777" w:rsidR="007925C1" w:rsidRPr="008D4AF8" w:rsidRDefault="007925C1" w:rsidP="007925C1">
            <w:pPr>
              <w:pStyle w:val="a5"/>
              <w:ind w:left="-111"/>
              <w:jc w:val="center"/>
              <w:rPr>
                <w:rFonts w:ascii="Century" w:hAnsi="Century" w:cs="Times New Roman"/>
                <w:sz w:val="28"/>
                <w:szCs w:val="28"/>
              </w:rPr>
            </w:pPr>
            <w:r w:rsidRPr="008D4AF8">
              <w:rPr>
                <w:rFonts w:ascii="Century" w:hAnsi="Century" w:cs="Times New Roman"/>
                <w:sz w:val="28"/>
                <w:szCs w:val="28"/>
              </w:rPr>
              <w:t xml:space="preserve">+ </w:t>
            </w:r>
            <w:r w:rsidR="00792DD5" w:rsidRPr="008D4AF8">
              <w:rPr>
                <w:rFonts w:ascii="Century" w:hAnsi="Century" w:cs="Times New Roman"/>
                <w:sz w:val="28"/>
                <w:szCs w:val="28"/>
              </w:rPr>
              <w:t>7</w:t>
            </w:r>
            <w:r w:rsidRPr="008D4AF8">
              <w:rPr>
                <w:rFonts w:ascii="Century" w:hAnsi="Century" w:cs="Times New Roman"/>
                <w:sz w:val="28"/>
                <w:szCs w:val="28"/>
              </w:rPr>
              <w:t>0 000,0</w:t>
            </w:r>
          </w:p>
          <w:p w14:paraId="45DAF1E9" w14:textId="77777777" w:rsidR="007925C1" w:rsidRPr="008D4AF8" w:rsidRDefault="007925C1" w:rsidP="007925C1">
            <w:pPr>
              <w:pStyle w:val="a5"/>
              <w:ind w:left="-111"/>
              <w:jc w:val="center"/>
              <w:rPr>
                <w:rFonts w:ascii="Century" w:hAnsi="Century" w:cs="Times New Roman"/>
                <w:sz w:val="28"/>
                <w:szCs w:val="28"/>
              </w:rPr>
            </w:pPr>
          </w:p>
        </w:tc>
      </w:tr>
      <w:tr w:rsidR="007925C1" w:rsidRPr="008D4AF8" w14:paraId="4098C973" w14:textId="77777777" w:rsidTr="008D4AF8">
        <w:trPr>
          <w:trHeight w:val="620"/>
        </w:trPr>
        <w:tc>
          <w:tcPr>
            <w:tcW w:w="534" w:type="dxa"/>
            <w:shd w:val="clear" w:color="auto" w:fill="auto"/>
          </w:tcPr>
          <w:p w14:paraId="5D93FD28" w14:textId="77777777" w:rsidR="007925C1" w:rsidRPr="008D4AF8" w:rsidRDefault="007925C1" w:rsidP="007925C1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14:paraId="1163E14B" w14:textId="77777777" w:rsidR="007925C1" w:rsidRPr="008D4AF8" w:rsidRDefault="007925C1" w:rsidP="007925C1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РАЗОМ</w:t>
            </w:r>
          </w:p>
        </w:tc>
        <w:tc>
          <w:tcPr>
            <w:tcW w:w="2551" w:type="dxa"/>
            <w:shd w:val="clear" w:color="auto" w:fill="auto"/>
          </w:tcPr>
          <w:p w14:paraId="3FC6B417" w14:textId="77777777" w:rsidR="007925C1" w:rsidRPr="008D4AF8" w:rsidRDefault="007925C1" w:rsidP="007925C1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1916" w:type="dxa"/>
            <w:shd w:val="clear" w:color="auto" w:fill="auto"/>
          </w:tcPr>
          <w:p w14:paraId="44F7B8E3" w14:textId="77777777" w:rsidR="007925C1" w:rsidRPr="008D4AF8" w:rsidRDefault="007925C1" w:rsidP="007925C1">
            <w:pPr>
              <w:pStyle w:val="a5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</w:p>
        </w:tc>
        <w:tc>
          <w:tcPr>
            <w:tcW w:w="1487" w:type="dxa"/>
            <w:shd w:val="clear" w:color="auto" w:fill="auto"/>
          </w:tcPr>
          <w:p w14:paraId="6E7CB0D5" w14:textId="77777777" w:rsidR="007925C1" w:rsidRPr="008D4AF8" w:rsidRDefault="00792DD5" w:rsidP="00792DD5">
            <w:pPr>
              <w:pStyle w:val="a5"/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+7</w:t>
            </w:r>
            <w:r w:rsidR="007925C1" w:rsidRPr="008D4AF8">
              <w:rPr>
                <w:rFonts w:ascii="Century" w:eastAsia="Calibri" w:hAnsi="Century" w:cs="Times New Roman"/>
                <w:b/>
                <w:sz w:val="28"/>
                <w:szCs w:val="28"/>
              </w:rPr>
              <w:t>0 000,0</w:t>
            </w:r>
          </w:p>
        </w:tc>
      </w:tr>
    </w:tbl>
    <w:p w14:paraId="4075142C" w14:textId="77777777" w:rsidR="000B079A" w:rsidRDefault="000B079A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6693BC31" w14:textId="77777777" w:rsidR="000B079A" w:rsidRDefault="000B079A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</w:p>
    <w:p w14:paraId="4CA78655" w14:textId="77777777" w:rsidR="0082650A" w:rsidRPr="00172411" w:rsidRDefault="006822F3" w:rsidP="002975A4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Секретар ради                      </w:t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="000B079A">
        <w:rPr>
          <w:rFonts w:ascii="Century" w:hAnsi="Century" w:cs="Times New Roman"/>
          <w:b/>
          <w:bCs/>
          <w:sz w:val="28"/>
          <w:szCs w:val="28"/>
        </w:rPr>
        <w:tab/>
      </w:r>
      <w:r w:rsidR="000B079A">
        <w:rPr>
          <w:rFonts w:ascii="Century" w:hAnsi="Century" w:cs="Times New Roman"/>
          <w:b/>
          <w:bCs/>
          <w:sz w:val="28"/>
          <w:szCs w:val="28"/>
        </w:rPr>
        <w:tab/>
      </w:r>
      <w:r w:rsidR="000B079A">
        <w:rPr>
          <w:rFonts w:ascii="Century" w:hAnsi="Century" w:cs="Times New Roman"/>
          <w:b/>
          <w:bCs/>
          <w:sz w:val="28"/>
          <w:szCs w:val="28"/>
        </w:rPr>
        <w:tab/>
      </w:r>
      <w:r w:rsidR="002975A4">
        <w:rPr>
          <w:rFonts w:ascii="Century" w:hAnsi="Century" w:cs="Times New Roman"/>
          <w:b/>
          <w:bCs/>
          <w:sz w:val="28"/>
          <w:szCs w:val="28"/>
        </w:rPr>
        <w:tab/>
      </w:r>
      <w:r w:rsidRPr="00093F28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sectPr w:rsidR="0082650A" w:rsidRPr="00172411" w:rsidSect="00E92D1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3955319">
    <w:abstractNumId w:val="2"/>
  </w:num>
  <w:num w:numId="2" w16cid:durableId="1229264026">
    <w:abstractNumId w:val="0"/>
  </w:num>
  <w:num w:numId="3" w16cid:durableId="253364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77DA"/>
    <w:rsid w:val="000D713D"/>
    <w:rsid w:val="000E6D5B"/>
    <w:rsid w:val="00103195"/>
    <w:rsid w:val="0010404A"/>
    <w:rsid w:val="00172411"/>
    <w:rsid w:val="0018028B"/>
    <w:rsid w:val="00185BE9"/>
    <w:rsid w:val="001C1960"/>
    <w:rsid w:val="001E34D1"/>
    <w:rsid w:val="001F6D0C"/>
    <w:rsid w:val="00207950"/>
    <w:rsid w:val="00293AA7"/>
    <w:rsid w:val="002975A4"/>
    <w:rsid w:val="002C4A5A"/>
    <w:rsid w:val="002E3A66"/>
    <w:rsid w:val="003516A3"/>
    <w:rsid w:val="00391DD2"/>
    <w:rsid w:val="003F3A7F"/>
    <w:rsid w:val="00420069"/>
    <w:rsid w:val="00446D28"/>
    <w:rsid w:val="00494BE9"/>
    <w:rsid w:val="004F1ED5"/>
    <w:rsid w:val="00523A4B"/>
    <w:rsid w:val="00536575"/>
    <w:rsid w:val="005455FB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7527AD"/>
    <w:rsid w:val="0075365E"/>
    <w:rsid w:val="007925C1"/>
    <w:rsid w:val="00792DD5"/>
    <w:rsid w:val="007D253D"/>
    <w:rsid w:val="007E7CD5"/>
    <w:rsid w:val="0082650A"/>
    <w:rsid w:val="00834883"/>
    <w:rsid w:val="00834CD0"/>
    <w:rsid w:val="00877EEF"/>
    <w:rsid w:val="00880740"/>
    <w:rsid w:val="008D4AF8"/>
    <w:rsid w:val="008F2898"/>
    <w:rsid w:val="009728BD"/>
    <w:rsid w:val="00986E93"/>
    <w:rsid w:val="00A10DE7"/>
    <w:rsid w:val="00A25930"/>
    <w:rsid w:val="00A86D3D"/>
    <w:rsid w:val="00AD7265"/>
    <w:rsid w:val="00B2148C"/>
    <w:rsid w:val="00B8061C"/>
    <w:rsid w:val="00C43C8B"/>
    <w:rsid w:val="00C57145"/>
    <w:rsid w:val="00C73071"/>
    <w:rsid w:val="00C91E22"/>
    <w:rsid w:val="00D02915"/>
    <w:rsid w:val="00D12982"/>
    <w:rsid w:val="00D15BEC"/>
    <w:rsid w:val="00DD7950"/>
    <w:rsid w:val="00E119F7"/>
    <w:rsid w:val="00E14B6A"/>
    <w:rsid w:val="00E209BD"/>
    <w:rsid w:val="00E22BD1"/>
    <w:rsid w:val="00E92D1D"/>
    <w:rsid w:val="00EA3455"/>
    <w:rsid w:val="00EC11C7"/>
    <w:rsid w:val="00ED70CE"/>
    <w:rsid w:val="00EE1699"/>
    <w:rsid w:val="00F009DC"/>
    <w:rsid w:val="00F00B58"/>
    <w:rsid w:val="00F35674"/>
    <w:rsid w:val="00F36E34"/>
    <w:rsid w:val="00F378D6"/>
    <w:rsid w:val="00F645FC"/>
    <w:rsid w:val="00F7634E"/>
    <w:rsid w:val="00F7727D"/>
    <w:rsid w:val="00F87D4A"/>
    <w:rsid w:val="00F935DF"/>
    <w:rsid w:val="00FE4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007465"/>
  <w15:chartTrackingRefBased/>
  <w15:docId w15:val="{FE3E0291-69F8-4F3B-8B4A-45F836B5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2023-05-18T11:37:00Z</cp:lastPrinted>
  <dcterms:created xsi:type="dcterms:W3CDTF">2024-11-25T07:44:00Z</dcterms:created>
  <dcterms:modified xsi:type="dcterms:W3CDTF">2024-11-25T07:44:00Z</dcterms:modified>
</cp:coreProperties>
</file>