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45E4" w:rsidRPr="00A25639" w:rsidRDefault="005B45E4" w:rsidP="00F179EC">
      <w:pPr>
        <w:spacing w:after="0" w:line="240" w:lineRule="auto"/>
        <w:ind w:firstLine="540"/>
        <w:jc w:val="both"/>
        <w:rPr>
          <w:rFonts w:ascii="Times New Roman" w:hAnsi="Times New Roman" w:cs="Times New Roman"/>
          <w:b/>
          <w:sz w:val="36"/>
          <w:szCs w:val="36"/>
        </w:rPr>
      </w:pPr>
      <w:r>
        <w:rPr>
          <w:b/>
          <w:sz w:val="36"/>
          <w:szCs w:val="36"/>
        </w:rPr>
        <w:t xml:space="preserve">                         </w:t>
      </w:r>
      <w:r w:rsidR="003C6B9B" w:rsidRPr="00A25639">
        <w:rPr>
          <w:rFonts w:ascii="Times New Roman" w:hAnsi="Times New Roman" w:cs="Times New Roman"/>
          <w:b/>
          <w:sz w:val="36"/>
          <w:szCs w:val="36"/>
        </w:rPr>
        <w:t>Пояснювальна записка</w:t>
      </w:r>
    </w:p>
    <w:p w:rsidR="005B45E4" w:rsidRPr="00A25639" w:rsidRDefault="003C6B9B" w:rsidP="0077770A">
      <w:pPr>
        <w:spacing w:after="0" w:line="240" w:lineRule="auto"/>
        <w:ind w:firstLine="540"/>
        <w:jc w:val="center"/>
        <w:rPr>
          <w:rFonts w:ascii="Times New Roman" w:hAnsi="Times New Roman" w:cs="Times New Roman"/>
          <w:b/>
          <w:sz w:val="36"/>
          <w:szCs w:val="36"/>
        </w:rPr>
      </w:pPr>
      <w:r w:rsidRPr="00A25639">
        <w:rPr>
          <w:rFonts w:ascii="Times New Roman" w:hAnsi="Times New Roman" w:cs="Times New Roman"/>
          <w:b/>
          <w:sz w:val="36"/>
          <w:szCs w:val="36"/>
        </w:rPr>
        <w:t xml:space="preserve">до звіту про виконання фінансового плану </w:t>
      </w:r>
      <w:r w:rsidR="0077770A">
        <w:rPr>
          <w:rFonts w:ascii="Times New Roman" w:hAnsi="Times New Roman" w:cs="Times New Roman"/>
          <w:b/>
          <w:sz w:val="36"/>
          <w:szCs w:val="36"/>
        </w:rPr>
        <w:t xml:space="preserve">                       </w:t>
      </w:r>
      <w:r w:rsidRPr="00A25639">
        <w:rPr>
          <w:rFonts w:ascii="Times New Roman" w:hAnsi="Times New Roman" w:cs="Times New Roman"/>
          <w:b/>
          <w:sz w:val="36"/>
          <w:szCs w:val="36"/>
        </w:rPr>
        <w:t xml:space="preserve">за  </w:t>
      </w:r>
      <w:r w:rsidR="00ED68DA">
        <w:rPr>
          <w:rFonts w:ascii="Times New Roman" w:hAnsi="Times New Roman" w:cs="Times New Roman"/>
          <w:b/>
          <w:sz w:val="36"/>
          <w:szCs w:val="36"/>
        </w:rPr>
        <w:t>І</w:t>
      </w:r>
      <w:r w:rsidR="0077770A">
        <w:rPr>
          <w:rFonts w:ascii="Times New Roman" w:hAnsi="Times New Roman" w:cs="Times New Roman"/>
          <w:b/>
          <w:sz w:val="36"/>
          <w:szCs w:val="36"/>
          <w:lang w:val="en-US"/>
        </w:rPr>
        <w:t>I</w:t>
      </w:r>
      <w:r w:rsidR="00C50BCF">
        <w:rPr>
          <w:rFonts w:ascii="Times New Roman" w:hAnsi="Times New Roman" w:cs="Times New Roman"/>
          <w:b/>
          <w:sz w:val="36"/>
          <w:szCs w:val="36"/>
          <w:lang w:val="en-US"/>
        </w:rPr>
        <w:t>I</w:t>
      </w:r>
      <w:r w:rsidR="0077770A" w:rsidRPr="0077770A">
        <w:rPr>
          <w:rFonts w:ascii="Times New Roman" w:hAnsi="Times New Roman" w:cs="Times New Roman"/>
          <w:b/>
          <w:sz w:val="36"/>
          <w:szCs w:val="36"/>
          <w:lang w:val="ru-RU"/>
        </w:rPr>
        <w:t xml:space="preserve"> </w:t>
      </w:r>
      <w:r w:rsidR="0077770A">
        <w:rPr>
          <w:rFonts w:ascii="Times New Roman" w:hAnsi="Times New Roman" w:cs="Times New Roman"/>
          <w:b/>
          <w:sz w:val="36"/>
          <w:szCs w:val="36"/>
        </w:rPr>
        <w:t xml:space="preserve">квартал    </w:t>
      </w:r>
      <w:r w:rsidRPr="00A25639">
        <w:rPr>
          <w:rFonts w:ascii="Times New Roman" w:hAnsi="Times New Roman" w:cs="Times New Roman"/>
          <w:b/>
          <w:sz w:val="36"/>
          <w:szCs w:val="36"/>
        </w:rPr>
        <w:t>202</w:t>
      </w:r>
      <w:r w:rsidR="0077770A">
        <w:rPr>
          <w:rFonts w:ascii="Times New Roman" w:hAnsi="Times New Roman" w:cs="Times New Roman"/>
          <w:b/>
          <w:sz w:val="36"/>
          <w:szCs w:val="36"/>
        </w:rPr>
        <w:t>4</w:t>
      </w:r>
      <w:r w:rsidRPr="00A25639">
        <w:rPr>
          <w:rFonts w:ascii="Times New Roman" w:hAnsi="Times New Roman" w:cs="Times New Roman"/>
          <w:b/>
          <w:sz w:val="36"/>
          <w:szCs w:val="36"/>
        </w:rPr>
        <w:t xml:space="preserve"> р</w:t>
      </w:r>
      <w:r w:rsidR="0077770A">
        <w:rPr>
          <w:rFonts w:ascii="Times New Roman" w:hAnsi="Times New Roman" w:cs="Times New Roman"/>
          <w:b/>
          <w:sz w:val="36"/>
          <w:szCs w:val="36"/>
        </w:rPr>
        <w:t xml:space="preserve">оку                                                          </w:t>
      </w:r>
    </w:p>
    <w:p w:rsidR="00A25639" w:rsidRDefault="003C6B9B" w:rsidP="00A25639">
      <w:pPr>
        <w:spacing w:after="0" w:line="240" w:lineRule="auto"/>
        <w:ind w:firstLine="540"/>
        <w:jc w:val="center"/>
        <w:rPr>
          <w:rFonts w:ascii="Times New Roman" w:hAnsi="Times New Roman" w:cs="Times New Roman"/>
          <w:b/>
          <w:sz w:val="36"/>
          <w:szCs w:val="36"/>
        </w:rPr>
      </w:pPr>
      <w:r w:rsidRPr="00A25639">
        <w:rPr>
          <w:rFonts w:ascii="Times New Roman" w:hAnsi="Times New Roman" w:cs="Times New Roman"/>
          <w:b/>
          <w:sz w:val="36"/>
          <w:szCs w:val="36"/>
        </w:rPr>
        <w:t xml:space="preserve">комунального некомерційного підприємства </w:t>
      </w:r>
      <w:r w:rsidR="005B45E4" w:rsidRPr="00A25639">
        <w:rPr>
          <w:rFonts w:ascii="Times New Roman" w:hAnsi="Times New Roman" w:cs="Times New Roman"/>
          <w:b/>
          <w:sz w:val="36"/>
          <w:szCs w:val="36"/>
        </w:rPr>
        <w:t xml:space="preserve">  </w:t>
      </w:r>
      <w:r w:rsidR="00A25639">
        <w:rPr>
          <w:rFonts w:ascii="Times New Roman" w:hAnsi="Times New Roman" w:cs="Times New Roman"/>
          <w:b/>
          <w:sz w:val="36"/>
          <w:szCs w:val="36"/>
        </w:rPr>
        <w:t xml:space="preserve">                            </w:t>
      </w:r>
      <w:r w:rsidRPr="00A25639">
        <w:rPr>
          <w:rFonts w:ascii="Times New Roman" w:hAnsi="Times New Roman" w:cs="Times New Roman"/>
          <w:b/>
          <w:sz w:val="36"/>
          <w:szCs w:val="36"/>
        </w:rPr>
        <w:t>«</w:t>
      </w:r>
      <w:proofErr w:type="spellStart"/>
      <w:r w:rsidR="005B45E4" w:rsidRPr="00A25639">
        <w:rPr>
          <w:rFonts w:ascii="Times New Roman" w:hAnsi="Times New Roman" w:cs="Times New Roman"/>
          <w:b/>
          <w:sz w:val="36"/>
          <w:szCs w:val="36"/>
        </w:rPr>
        <w:t>Городоць</w:t>
      </w:r>
      <w:r w:rsidRPr="00A25639">
        <w:rPr>
          <w:rFonts w:ascii="Times New Roman" w:hAnsi="Times New Roman" w:cs="Times New Roman"/>
          <w:b/>
          <w:sz w:val="36"/>
          <w:szCs w:val="36"/>
        </w:rPr>
        <w:t>ка</w:t>
      </w:r>
      <w:proofErr w:type="spellEnd"/>
      <w:r w:rsidRPr="00A25639">
        <w:rPr>
          <w:rFonts w:ascii="Times New Roman" w:hAnsi="Times New Roman" w:cs="Times New Roman"/>
          <w:b/>
          <w:sz w:val="36"/>
          <w:szCs w:val="36"/>
        </w:rPr>
        <w:t xml:space="preserve"> </w:t>
      </w:r>
      <w:r w:rsidR="005B45E4" w:rsidRPr="00A25639">
        <w:rPr>
          <w:rFonts w:ascii="Times New Roman" w:hAnsi="Times New Roman" w:cs="Times New Roman"/>
          <w:b/>
          <w:sz w:val="36"/>
          <w:szCs w:val="36"/>
        </w:rPr>
        <w:t xml:space="preserve">центральна </w:t>
      </w:r>
      <w:r w:rsidRPr="00A25639">
        <w:rPr>
          <w:rFonts w:ascii="Times New Roman" w:hAnsi="Times New Roman" w:cs="Times New Roman"/>
          <w:b/>
          <w:sz w:val="36"/>
          <w:szCs w:val="36"/>
        </w:rPr>
        <w:t>лікарня»</w:t>
      </w:r>
    </w:p>
    <w:p w:rsidR="00A25639" w:rsidRDefault="005B45E4" w:rsidP="00A25639">
      <w:pPr>
        <w:spacing w:after="0" w:line="240" w:lineRule="auto"/>
        <w:ind w:firstLine="540"/>
        <w:jc w:val="center"/>
        <w:rPr>
          <w:rFonts w:ascii="Times New Roman" w:hAnsi="Times New Roman" w:cs="Times New Roman"/>
          <w:b/>
          <w:sz w:val="36"/>
          <w:szCs w:val="36"/>
        </w:rPr>
      </w:pPr>
      <w:proofErr w:type="spellStart"/>
      <w:r w:rsidRPr="00A25639">
        <w:rPr>
          <w:rFonts w:ascii="Times New Roman" w:hAnsi="Times New Roman" w:cs="Times New Roman"/>
          <w:b/>
          <w:sz w:val="36"/>
          <w:szCs w:val="36"/>
        </w:rPr>
        <w:t>Городоцької</w:t>
      </w:r>
      <w:proofErr w:type="spellEnd"/>
      <w:r w:rsidR="003C6B9B" w:rsidRPr="00A25639">
        <w:rPr>
          <w:rFonts w:ascii="Times New Roman" w:hAnsi="Times New Roman" w:cs="Times New Roman"/>
          <w:b/>
          <w:sz w:val="36"/>
          <w:szCs w:val="36"/>
        </w:rPr>
        <w:t xml:space="preserve"> </w:t>
      </w:r>
      <w:r w:rsidRPr="00A25639">
        <w:rPr>
          <w:rFonts w:ascii="Times New Roman" w:hAnsi="Times New Roman" w:cs="Times New Roman"/>
          <w:b/>
          <w:sz w:val="36"/>
          <w:szCs w:val="36"/>
        </w:rPr>
        <w:t xml:space="preserve">міської </w:t>
      </w:r>
      <w:r w:rsidR="003C6B9B" w:rsidRPr="00A25639">
        <w:rPr>
          <w:rFonts w:ascii="Times New Roman" w:hAnsi="Times New Roman" w:cs="Times New Roman"/>
          <w:b/>
          <w:sz w:val="36"/>
          <w:szCs w:val="36"/>
        </w:rPr>
        <w:t>ради</w:t>
      </w:r>
    </w:p>
    <w:p w:rsidR="00A25639" w:rsidRDefault="00A25639" w:rsidP="00A25639">
      <w:pPr>
        <w:spacing w:after="0" w:line="240" w:lineRule="auto"/>
        <w:ind w:firstLine="540"/>
        <w:jc w:val="center"/>
      </w:pPr>
    </w:p>
    <w:p w:rsidR="00F179EC" w:rsidRPr="00F179EC" w:rsidRDefault="005B45E4" w:rsidP="00F179EC">
      <w:pPr>
        <w:spacing w:after="0" w:line="240" w:lineRule="auto"/>
        <w:ind w:firstLine="540"/>
        <w:jc w:val="both"/>
        <w:rPr>
          <w:rFonts w:ascii="Times New Roman" w:eastAsia="Times New Roman" w:hAnsi="Times New Roman" w:cs="Times New Roman"/>
          <w:b/>
          <w:sz w:val="28"/>
          <w:szCs w:val="28"/>
          <w:u w:val="single"/>
          <w:lang w:eastAsia="ru-RU"/>
        </w:rPr>
      </w:pPr>
      <w:r>
        <w:t xml:space="preserve">        </w:t>
      </w:r>
      <w:r w:rsidR="00F179EC" w:rsidRPr="00F179EC">
        <w:rPr>
          <w:rFonts w:ascii="Times New Roman" w:eastAsia="Times New Roman" w:hAnsi="Times New Roman" w:cs="Times New Roman"/>
          <w:b/>
          <w:sz w:val="28"/>
          <w:szCs w:val="28"/>
          <w:u w:val="single"/>
          <w:lang w:eastAsia="ru-RU"/>
        </w:rPr>
        <w:t>1.Загальні відомості.</w:t>
      </w:r>
    </w:p>
    <w:p w:rsidR="00F179EC" w:rsidRPr="00F179EC" w:rsidRDefault="00F179EC" w:rsidP="00F179EC">
      <w:pPr>
        <w:spacing w:after="0" w:line="240" w:lineRule="auto"/>
        <w:ind w:firstLine="540"/>
        <w:jc w:val="both"/>
        <w:rPr>
          <w:rFonts w:ascii="Times New Roman" w:eastAsia="Times New Roman" w:hAnsi="Times New Roman" w:cs="Times New Roman"/>
          <w:sz w:val="28"/>
          <w:szCs w:val="28"/>
          <w:lang w:eastAsia="ru-RU"/>
        </w:rPr>
      </w:pPr>
      <w:r w:rsidRPr="00F179EC">
        <w:rPr>
          <w:rFonts w:ascii="Times New Roman" w:eastAsia="Times New Roman" w:hAnsi="Times New Roman" w:cs="Times New Roman"/>
          <w:sz w:val="28"/>
          <w:szCs w:val="28"/>
          <w:lang w:eastAsia="ru-RU"/>
        </w:rPr>
        <w:t xml:space="preserve">Комунальне некомерційне підприємство </w:t>
      </w:r>
      <w:proofErr w:type="spellStart"/>
      <w:r w:rsidR="005B45E4">
        <w:rPr>
          <w:rFonts w:ascii="Times New Roman" w:eastAsia="Times New Roman" w:hAnsi="Times New Roman" w:cs="Times New Roman"/>
          <w:sz w:val="28"/>
          <w:szCs w:val="28"/>
          <w:lang w:eastAsia="ru-RU"/>
        </w:rPr>
        <w:t>Городоцької</w:t>
      </w:r>
      <w:proofErr w:type="spellEnd"/>
      <w:r w:rsidR="005B45E4">
        <w:rPr>
          <w:rFonts w:ascii="Times New Roman" w:eastAsia="Times New Roman" w:hAnsi="Times New Roman" w:cs="Times New Roman"/>
          <w:sz w:val="28"/>
          <w:szCs w:val="28"/>
          <w:lang w:eastAsia="ru-RU"/>
        </w:rPr>
        <w:t xml:space="preserve"> міської ради</w:t>
      </w:r>
      <w:r w:rsidRPr="00F179EC">
        <w:rPr>
          <w:rFonts w:ascii="Times New Roman" w:eastAsia="Times New Roman" w:hAnsi="Times New Roman" w:cs="Times New Roman"/>
          <w:sz w:val="28"/>
          <w:szCs w:val="28"/>
          <w:lang w:eastAsia="ru-RU"/>
        </w:rPr>
        <w:t xml:space="preserve"> «</w:t>
      </w:r>
      <w:proofErr w:type="spellStart"/>
      <w:r w:rsidR="005B45E4">
        <w:rPr>
          <w:rFonts w:ascii="Times New Roman" w:eastAsia="Times New Roman" w:hAnsi="Times New Roman" w:cs="Times New Roman"/>
          <w:sz w:val="28"/>
          <w:szCs w:val="28"/>
          <w:lang w:eastAsia="ru-RU"/>
        </w:rPr>
        <w:t>Городоцька</w:t>
      </w:r>
      <w:proofErr w:type="spellEnd"/>
      <w:r w:rsidR="005B45E4">
        <w:rPr>
          <w:rFonts w:ascii="Times New Roman" w:eastAsia="Times New Roman" w:hAnsi="Times New Roman" w:cs="Times New Roman"/>
          <w:sz w:val="28"/>
          <w:szCs w:val="28"/>
          <w:lang w:eastAsia="ru-RU"/>
        </w:rPr>
        <w:t xml:space="preserve"> центральна </w:t>
      </w:r>
      <w:r w:rsidRPr="00F179EC">
        <w:rPr>
          <w:rFonts w:ascii="Times New Roman" w:eastAsia="Times New Roman" w:hAnsi="Times New Roman" w:cs="Times New Roman"/>
          <w:sz w:val="28"/>
          <w:szCs w:val="28"/>
          <w:lang w:eastAsia="ru-RU"/>
        </w:rPr>
        <w:t>лікарня» створене шляхом перетворення з Комунального некомерційного підприємства «</w:t>
      </w:r>
      <w:proofErr w:type="spellStart"/>
      <w:r w:rsidR="005B45E4">
        <w:rPr>
          <w:rFonts w:ascii="Times New Roman" w:eastAsia="Times New Roman" w:hAnsi="Times New Roman" w:cs="Times New Roman"/>
          <w:sz w:val="28"/>
          <w:szCs w:val="28"/>
          <w:lang w:eastAsia="ru-RU"/>
        </w:rPr>
        <w:t>Городоцька</w:t>
      </w:r>
      <w:proofErr w:type="spellEnd"/>
      <w:r w:rsidR="005B45E4">
        <w:rPr>
          <w:rFonts w:ascii="Times New Roman" w:eastAsia="Times New Roman" w:hAnsi="Times New Roman" w:cs="Times New Roman"/>
          <w:sz w:val="28"/>
          <w:szCs w:val="28"/>
          <w:lang w:eastAsia="ru-RU"/>
        </w:rPr>
        <w:t xml:space="preserve"> </w:t>
      </w:r>
      <w:r w:rsidRPr="00F179EC">
        <w:rPr>
          <w:rFonts w:ascii="Times New Roman" w:eastAsia="Times New Roman" w:hAnsi="Times New Roman" w:cs="Times New Roman"/>
          <w:sz w:val="28"/>
          <w:szCs w:val="28"/>
          <w:lang w:eastAsia="ru-RU"/>
        </w:rPr>
        <w:t xml:space="preserve">центральна районна лікарня» </w:t>
      </w:r>
      <w:proofErr w:type="spellStart"/>
      <w:r w:rsidR="005B45E4">
        <w:rPr>
          <w:rFonts w:ascii="Times New Roman" w:eastAsia="Times New Roman" w:hAnsi="Times New Roman" w:cs="Times New Roman"/>
          <w:sz w:val="28"/>
          <w:szCs w:val="28"/>
          <w:lang w:eastAsia="ru-RU"/>
        </w:rPr>
        <w:t>Городоцької</w:t>
      </w:r>
      <w:proofErr w:type="spellEnd"/>
      <w:r w:rsidR="005B45E4">
        <w:rPr>
          <w:rFonts w:ascii="Times New Roman" w:eastAsia="Times New Roman" w:hAnsi="Times New Roman" w:cs="Times New Roman"/>
          <w:sz w:val="28"/>
          <w:szCs w:val="28"/>
          <w:lang w:eastAsia="ru-RU"/>
        </w:rPr>
        <w:t xml:space="preserve"> </w:t>
      </w:r>
      <w:r w:rsidRPr="00F179EC">
        <w:rPr>
          <w:rFonts w:ascii="Times New Roman" w:eastAsia="Times New Roman" w:hAnsi="Times New Roman" w:cs="Times New Roman"/>
          <w:sz w:val="28"/>
          <w:szCs w:val="28"/>
          <w:lang w:eastAsia="ru-RU"/>
        </w:rPr>
        <w:t xml:space="preserve">районної ради згідно рішення </w:t>
      </w:r>
      <w:proofErr w:type="spellStart"/>
      <w:r w:rsidR="00C56A15">
        <w:rPr>
          <w:rFonts w:ascii="Times New Roman" w:eastAsia="Times New Roman" w:hAnsi="Times New Roman" w:cs="Times New Roman"/>
          <w:sz w:val="28"/>
          <w:szCs w:val="28"/>
          <w:lang w:eastAsia="ru-RU"/>
        </w:rPr>
        <w:t>Городоцької</w:t>
      </w:r>
      <w:proofErr w:type="spellEnd"/>
      <w:r w:rsidR="00C56A15">
        <w:rPr>
          <w:rFonts w:ascii="Times New Roman" w:eastAsia="Times New Roman" w:hAnsi="Times New Roman" w:cs="Times New Roman"/>
          <w:sz w:val="28"/>
          <w:szCs w:val="28"/>
          <w:lang w:eastAsia="ru-RU"/>
        </w:rPr>
        <w:t xml:space="preserve"> міської </w:t>
      </w:r>
      <w:r w:rsidRPr="00F179EC">
        <w:rPr>
          <w:rFonts w:ascii="Times New Roman" w:eastAsia="Times New Roman" w:hAnsi="Times New Roman" w:cs="Times New Roman"/>
          <w:sz w:val="28"/>
          <w:szCs w:val="28"/>
          <w:lang w:eastAsia="ru-RU"/>
        </w:rPr>
        <w:t xml:space="preserve"> ради </w:t>
      </w:r>
      <w:r w:rsidR="00C56A15">
        <w:rPr>
          <w:rFonts w:ascii="Times New Roman" w:eastAsia="Times New Roman" w:hAnsi="Times New Roman" w:cs="Times New Roman"/>
          <w:sz w:val="28"/>
          <w:szCs w:val="28"/>
          <w:lang w:eastAsia="ru-RU"/>
        </w:rPr>
        <w:t>2</w:t>
      </w:r>
      <w:r w:rsidRPr="00F179EC">
        <w:rPr>
          <w:rFonts w:ascii="Times New Roman" w:eastAsia="Times New Roman" w:hAnsi="Times New Roman" w:cs="Times New Roman"/>
          <w:sz w:val="28"/>
          <w:szCs w:val="28"/>
          <w:lang w:eastAsia="ru-RU"/>
        </w:rPr>
        <w:t xml:space="preserve"> сесії </w:t>
      </w:r>
      <w:r w:rsidR="00C56A15">
        <w:rPr>
          <w:rFonts w:ascii="Times New Roman" w:eastAsia="Times New Roman" w:hAnsi="Times New Roman" w:cs="Times New Roman"/>
          <w:sz w:val="28"/>
          <w:szCs w:val="28"/>
          <w:lang w:eastAsia="ru-RU"/>
        </w:rPr>
        <w:t xml:space="preserve"> </w:t>
      </w:r>
      <w:r w:rsidRPr="00F179EC">
        <w:rPr>
          <w:rFonts w:ascii="Times New Roman" w:eastAsia="Times New Roman" w:hAnsi="Times New Roman" w:cs="Times New Roman"/>
          <w:sz w:val="28"/>
          <w:szCs w:val="28"/>
          <w:lang w:eastAsia="ru-RU"/>
        </w:rPr>
        <w:t>8 скликання від 2</w:t>
      </w:r>
      <w:r w:rsidR="00C56A15">
        <w:rPr>
          <w:rFonts w:ascii="Times New Roman" w:eastAsia="Times New Roman" w:hAnsi="Times New Roman" w:cs="Times New Roman"/>
          <w:sz w:val="28"/>
          <w:szCs w:val="28"/>
          <w:lang w:eastAsia="ru-RU"/>
        </w:rPr>
        <w:t>9</w:t>
      </w:r>
      <w:r w:rsidRPr="00F179EC">
        <w:rPr>
          <w:rFonts w:ascii="Times New Roman" w:eastAsia="Times New Roman" w:hAnsi="Times New Roman" w:cs="Times New Roman"/>
          <w:sz w:val="28"/>
          <w:szCs w:val="28"/>
          <w:lang w:eastAsia="ru-RU"/>
        </w:rPr>
        <w:t>.12.2020 року №</w:t>
      </w:r>
      <w:r w:rsidR="00C56A15">
        <w:rPr>
          <w:rFonts w:ascii="Times New Roman" w:eastAsia="Times New Roman" w:hAnsi="Times New Roman" w:cs="Times New Roman"/>
          <w:sz w:val="28"/>
          <w:szCs w:val="28"/>
          <w:lang w:eastAsia="ru-RU"/>
        </w:rPr>
        <w:t>117</w:t>
      </w:r>
      <w:r w:rsidRPr="00F179EC">
        <w:rPr>
          <w:rFonts w:ascii="Times New Roman" w:eastAsia="Times New Roman" w:hAnsi="Times New Roman" w:cs="Times New Roman"/>
          <w:sz w:val="28"/>
          <w:szCs w:val="28"/>
          <w:lang w:eastAsia="ru-RU"/>
        </w:rPr>
        <w:t xml:space="preserve"> «Про </w:t>
      </w:r>
      <w:r w:rsidR="00C56A15">
        <w:rPr>
          <w:rFonts w:ascii="Times New Roman" w:eastAsia="Times New Roman" w:hAnsi="Times New Roman" w:cs="Times New Roman"/>
          <w:sz w:val="28"/>
          <w:szCs w:val="28"/>
          <w:lang w:eastAsia="ru-RU"/>
        </w:rPr>
        <w:t>прийняття у власність Комунального некомерційного підприємства «</w:t>
      </w:r>
      <w:proofErr w:type="spellStart"/>
      <w:r w:rsidR="00C56A15">
        <w:rPr>
          <w:rFonts w:ascii="Times New Roman" w:eastAsia="Times New Roman" w:hAnsi="Times New Roman" w:cs="Times New Roman"/>
          <w:sz w:val="28"/>
          <w:szCs w:val="28"/>
          <w:lang w:eastAsia="ru-RU"/>
        </w:rPr>
        <w:t>Городоцька</w:t>
      </w:r>
      <w:proofErr w:type="spellEnd"/>
      <w:r w:rsidR="00C56A15">
        <w:rPr>
          <w:rFonts w:ascii="Times New Roman" w:eastAsia="Times New Roman" w:hAnsi="Times New Roman" w:cs="Times New Roman"/>
          <w:sz w:val="28"/>
          <w:szCs w:val="28"/>
          <w:lang w:eastAsia="ru-RU"/>
        </w:rPr>
        <w:t xml:space="preserve"> центральна лікарня» </w:t>
      </w:r>
      <w:proofErr w:type="spellStart"/>
      <w:r w:rsidR="00C56A15">
        <w:rPr>
          <w:rFonts w:ascii="Times New Roman" w:eastAsia="Times New Roman" w:hAnsi="Times New Roman" w:cs="Times New Roman"/>
          <w:sz w:val="28"/>
          <w:szCs w:val="28"/>
          <w:lang w:eastAsia="ru-RU"/>
        </w:rPr>
        <w:t>Городоцької</w:t>
      </w:r>
      <w:proofErr w:type="spellEnd"/>
      <w:r w:rsidR="00C56A15">
        <w:rPr>
          <w:rFonts w:ascii="Times New Roman" w:eastAsia="Times New Roman" w:hAnsi="Times New Roman" w:cs="Times New Roman"/>
          <w:sz w:val="28"/>
          <w:szCs w:val="28"/>
          <w:lang w:eastAsia="ru-RU"/>
        </w:rPr>
        <w:t xml:space="preserve"> міської ради Львівської області</w:t>
      </w:r>
      <w:r w:rsidRPr="00F179EC">
        <w:rPr>
          <w:rFonts w:ascii="Times New Roman" w:eastAsia="Times New Roman" w:hAnsi="Times New Roman" w:cs="Times New Roman"/>
          <w:sz w:val="28"/>
          <w:szCs w:val="28"/>
          <w:lang w:eastAsia="ru-RU"/>
        </w:rPr>
        <w:t xml:space="preserve">» і діє на підставі Статуту. У своїй діяльності керується Конституцією України, Господарським та Цивільним кодексами України, законами України,  загальнообов’язковими для усіх закладів охорони здоров’я наказами та інструкціями Міністерства охорони здоров’я України, загальнообов’язковими нормативними актами інших центральних органів виконавчої влади, рішеннями </w:t>
      </w:r>
      <w:proofErr w:type="spellStart"/>
      <w:r w:rsidR="005B45E4">
        <w:rPr>
          <w:rFonts w:ascii="Times New Roman" w:eastAsia="Times New Roman" w:hAnsi="Times New Roman" w:cs="Times New Roman"/>
          <w:sz w:val="28"/>
          <w:szCs w:val="28"/>
          <w:lang w:eastAsia="ru-RU"/>
        </w:rPr>
        <w:t>Городоцької</w:t>
      </w:r>
      <w:proofErr w:type="spellEnd"/>
      <w:r w:rsidR="005B45E4">
        <w:rPr>
          <w:rFonts w:ascii="Times New Roman" w:eastAsia="Times New Roman" w:hAnsi="Times New Roman" w:cs="Times New Roman"/>
          <w:sz w:val="28"/>
          <w:szCs w:val="28"/>
          <w:lang w:eastAsia="ru-RU"/>
        </w:rPr>
        <w:t xml:space="preserve"> міської</w:t>
      </w:r>
      <w:r w:rsidRPr="00F179EC">
        <w:rPr>
          <w:rFonts w:ascii="Times New Roman" w:eastAsia="Times New Roman" w:hAnsi="Times New Roman" w:cs="Times New Roman"/>
          <w:sz w:val="28"/>
          <w:szCs w:val="28"/>
          <w:lang w:eastAsia="ru-RU"/>
        </w:rPr>
        <w:t xml:space="preserve"> ради та її виконавчого комітету, відповідними рішеннями місцевих органів виконавчої влади та  Статуту.</w:t>
      </w:r>
    </w:p>
    <w:p w:rsidR="00F179EC" w:rsidRPr="00F179EC" w:rsidRDefault="00F179EC" w:rsidP="00F179EC">
      <w:pPr>
        <w:spacing w:after="0" w:line="240" w:lineRule="auto"/>
        <w:ind w:firstLine="540"/>
        <w:jc w:val="both"/>
        <w:rPr>
          <w:rFonts w:ascii="Times New Roman" w:eastAsia="Times New Roman" w:hAnsi="Times New Roman" w:cs="Times New Roman"/>
          <w:sz w:val="28"/>
          <w:szCs w:val="28"/>
          <w:lang w:eastAsia="ru-RU"/>
        </w:rPr>
      </w:pPr>
      <w:r w:rsidRPr="00F179EC">
        <w:rPr>
          <w:rFonts w:ascii="Times New Roman" w:eastAsia="Times New Roman" w:hAnsi="Times New Roman" w:cs="Times New Roman"/>
          <w:sz w:val="28"/>
          <w:szCs w:val="28"/>
          <w:lang w:eastAsia="ru-RU"/>
        </w:rPr>
        <w:t xml:space="preserve">КНП є підпорядкованим, підзвітним та підконтрольним </w:t>
      </w:r>
      <w:proofErr w:type="spellStart"/>
      <w:r w:rsidR="005B45E4">
        <w:rPr>
          <w:rFonts w:ascii="Times New Roman" w:eastAsia="Times New Roman" w:hAnsi="Times New Roman" w:cs="Times New Roman"/>
          <w:sz w:val="28"/>
          <w:szCs w:val="28"/>
          <w:lang w:eastAsia="ru-RU"/>
        </w:rPr>
        <w:t>Городоцькій</w:t>
      </w:r>
      <w:proofErr w:type="spellEnd"/>
      <w:r w:rsidR="005B45E4">
        <w:rPr>
          <w:rFonts w:ascii="Times New Roman" w:eastAsia="Times New Roman" w:hAnsi="Times New Roman" w:cs="Times New Roman"/>
          <w:sz w:val="28"/>
          <w:szCs w:val="28"/>
          <w:lang w:eastAsia="ru-RU"/>
        </w:rPr>
        <w:t xml:space="preserve"> міській </w:t>
      </w:r>
      <w:r w:rsidRPr="00F179EC">
        <w:rPr>
          <w:rFonts w:ascii="Times New Roman" w:eastAsia="Times New Roman" w:hAnsi="Times New Roman" w:cs="Times New Roman"/>
          <w:sz w:val="28"/>
          <w:szCs w:val="28"/>
          <w:lang w:eastAsia="ru-RU"/>
        </w:rPr>
        <w:t xml:space="preserve"> раді.</w:t>
      </w:r>
    </w:p>
    <w:p w:rsidR="00F179EC" w:rsidRPr="00F179EC" w:rsidRDefault="00F179EC" w:rsidP="00F179EC">
      <w:pPr>
        <w:spacing w:after="0" w:line="240" w:lineRule="auto"/>
        <w:ind w:firstLine="540"/>
        <w:jc w:val="both"/>
        <w:rPr>
          <w:rFonts w:ascii="Times New Roman" w:eastAsia="Times New Roman" w:hAnsi="Times New Roman" w:cs="Times New Roman"/>
          <w:sz w:val="28"/>
          <w:szCs w:val="28"/>
          <w:lang w:eastAsia="ru-RU"/>
        </w:rPr>
      </w:pPr>
      <w:r w:rsidRPr="00F179EC">
        <w:rPr>
          <w:rFonts w:ascii="Times New Roman" w:eastAsia="Times New Roman" w:hAnsi="Times New Roman" w:cs="Times New Roman"/>
          <w:sz w:val="28"/>
          <w:szCs w:val="28"/>
          <w:lang w:eastAsia="ru-RU"/>
        </w:rPr>
        <w:t xml:space="preserve">Основною метою діяльності закладу є забезпечення медичного обслуговування населення шляхом надання йому медичних послуг в порядку та обсязі, встановлених законодавством.  Всі види діяльності здійснюються за умови наявності ліцензії. </w:t>
      </w:r>
    </w:p>
    <w:p w:rsidR="00F179EC" w:rsidRDefault="00F179EC" w:rsidP="00F179EC">
      <w:pPr>
        <w:spacing w:after="0" w:line="240" w:lineRule="auto"/>
        <w:ind w:firstLine="540"/>
        <w:jc w:val="both"/>
        <w:rPr>
          <w:rFonts w:ascii="Times New Roman" w:eastAsia="Times New Roman" w:hAnsi="Times New Roman" w:cs="Times New Roman"/>
          <w:sz w:val="28"/>
          <w:szCs w:val="28"/>
          <w:lang w:eastAsia="ru-RU"/>
        </w:rPr>
      </w:pPr>
      <w:r w:rsidRPr="00F179EC">
        <w:rPr>
          <w:rFonts w:ascii="Times New Roman" w:eastAsia="Times New Roman" w:hAnsi="Times New Roman" w:cs="Times New Roman"/>
          <w:sz w:val="28"/>
          <w:szCs w:val="28"/>
          <w:lang w:eastAsia="ru-RU"/>
        </w:rPr>
        <w:t xml:space="preserve">Середня чисельність працівників по КНП </w:t>
      </w:r>
      <w:r w:rsidR="002213B6">
        <w:rPr>
          <w:rFonts w:ascii="Times New Roman" w:eastAsia="Times New Roman" w:hAnsi="Times New Roman" w:cs="Times New Roman"/>
          <w:sz w:val="28"/>
          <w:szCs w:val="28"/>
          <w:lang w:eastAsia="ru-RU"/>
        </w:rPr>
        <w:t>«</w:t>
      </w:r>
      <w:proofErr w:type="spellStart"/>
      <w:r w:rsidR="005B45E4">
        <w:rPr>
          <w:rFonts w:ascii="Times New Roman" w:eastAsia="Times New Roman" w:hAnsi="Times New Roman" w:cs="Times New Roman"/>
          <w:sz w:val="28"/>
          <w:szCs w:val="28"/>
          <w:lang w:eastAsia="ru-RU"/>
        </w:rPr>
        <w:t>Городоцька</w:t>
      </w:r>
      <w:proofErr w:type="spellEnd"/>
      <w:r w:rsidR="005B45E4">
        <w:rPr>
          <w:rFonts w:ascii="Times New Roman" w:eastAsia="Times New Roman" w:hAnsi="Times New Roman" w:cs="Times New Roman"/>
          <w:sz w:val="28"/>
          <w:szCs w:val="28"/>
          <w:lang w:eastAsia="ru-RU"/>
        </w:rPr>
        <w:t xml:space="preserve"> </w:t>
      </w:r>
      <w:r w:rsidRPr="00F179EC">
        <w:rPr>
          <w:rFonts w:ascii="Times New Roman" w:eastAsia="Times New Roman" w:hAnsi="Times New Roman" w:cs="Times New Roman"/>
          <w:sz w:val="28"/>
          <w:szCs w:val="28"/>
          <w:lang w:eastAsia="ru-RU"/>
        </w:rPr>
        <w:t xml:space="preserve"> </w:t>
      </w:r>
      <w:r w:rsidR="005B45E4">
        <w:rPr>
          <w:rFonts w:ascii="Times New Roman" w:eastAsia="Times New Roman" w:hAnsi="Times New Roman" w:cs="Times New Roman"/>
          <w:sz w:val="28"/>
          <w:szCs w:val="28"/>
          <w:lang w:eastAsia="ru-RU"/>
        </w:rPr>
        <w:t>центральна</w:t>
      </w:r>
      <w:r w:rsidRPr="00F179EC">
        <w:rPr>
          <w:rFonts w:ascii="Times New Roman" w:eastAsia="Times New Roman" w:hAnsi="Times New Roman" w:cs="Times New Roman"/>
          <w:sz w:val="28"/>
          <w:szCs w:val="28"/>
          <w:lang w:eastAsia="ru-RU"/>
        </w:rPr>
        <w:t xml:space="preserve"> лікарня</w:t>
      </w:r>
      <w:r w:rsidR="002213B6">
        <w:rPr>
          <w:rFonts w:ascii="Times New Roman" w:eastAsia="Times New Roman" w:hAnsi="Times New Roman" w:cs="Times New Roman"/>
          <w:sz w:val="28"/>
          <w:szCs w:val="28"/>
          <w:lang w:eastAsia="ru-RU"/>
        </w:rPr>
        <w:t>»</w:t>
      </w:r>
      <w:r w:rsidRPr="00F179EC">
        <w:rPr>
          <w:rFonts w:ascii="Times New Roman" w:eastAsia="Times New Roman" w:hAnsi="Times New Roman" w:cs="Times New Roman"/>
          <w:sz w:val="28"/>
          <w:szCs w:val="28"/>
          <w:lang w:eastAsia="ru-RU"/>
        </w:rPr>
        <w:t xml:space="preserve"> станом на </w:t>
      </w:r>
      <w:r w:rsidR="0077770A">
        <w:rPr>
          <w:rFonts w:ascii="Times New Roman" w:eastAsia="Times New Roman" w:hAnsi="Times New Roman" w:cs="Times New Roman"/>
          <w:sz w:val="28"/>
          <w:szCs w:val="28"/>
          <w:lang w:eastAsia="ru-RU"/>
        </w:rPr>
        <w:t>01</w:t>
      </w:r>
      <w:r w:rsidRPr="00F179EC">
        <w:rPr>
          <w:rFonts w:ascii="Times New Roman" w:eastAsia="Times New Roman" w:hAnsi="Times New Roman" w:cs="Times New Roman"/>
          <w:sz w:val="28"/>
          <w:szCs w:val="28"/>
          <w:lang w:eastAsia="ru-RU"/>
        </w:rPr>
        <w:t>.</w:t>
      </w:r>
      <w:r w:rsidR="00C50BCF" w:rsidRPr="00C50BCF">
        <w:rPr>
          <w:rFonts w:ascii="Times New Roman" w:eastAsia="Times New Roman" w:hAnsi="Times New Roman" w:cs="Times New Roman"/>
          <w:sz w:val="28"/>
          <w:szCs w:val="28"/>
          <w:lang w:val="ru-RU" w:eastAsia="ru-RU"/>
        </w:rPr>
        <w:t>1</w:t>
      </w:r>
      <w:r w:rsidR="0077770A">
        <w:rPr>
          <w:rFonts w:ascii="Times New Roman" w:eastAsia="Times New Roman" w:hAnsi="Times New Roman" w:cs="Times New Roman"/>
          <w:sz w:val="28"/>
          <w:szCs w:val="28"/>
          <w:lang w:eastAsia="ru-RU"/>
        </w:rPr>
        <w:t>0</w:t>
      </w:r>
      <w:r w:rsidRPr="00F179EC">
        <w:rPr>
          <w:rFonts w:ascii="Times New Roman" w:eastAsia="Times New Roman" w:hAnsi="Times New Roman" w:cs="Times New Roman"/>
          <w:sz w:val="28"/>
          <w:szCs w:val="28"/>
          <w:lang w:eastAsia="ru-RU"/>
        </w:rPr>
        <w:t>.202</w:t>
      </w:r>
      <w:r w:rsidR="0077770A">
        <w:rPr>
          <w:rFonts w:ascii="Times New Roman" w:eastAsia="Times New Roman" w:hAnsi="Times New Roman" w:cs="Times New Roman"/>
          <w:sz w:val="28"/>
          <w:szCs w:val="28"/>
          <w:lang w:eastAsia="ru-RU"/>
        </w:rPr>
        <w:t>4</w:t>
      </w:r>
      <w:r w:rsidRPr="00F179EC">
        <w:rPr>
          <w:rFonts w:ascii="Times New Roman" w:eastAsia="Times New Roman" w:hAnsi="Times New Roman" w:cs="Times New Roman"/>
          <w:sz w:val="28"/>
          <w:szCs w:val="28"/>
          <w:lang w:eastAsia="ru-RU"/>
        </w:rPr>
        <w:t xml:space="preserve"> року складає </w:t>
      </w:r>
      <w:r w:rsidR="003457C5">
        <w:rPr>
          <w:rFonts w:ascii="Times New Roman" w:eastAsia="Times New Roman" w:hAnsi="Times New Roman" w:cs="Times New Roman"/>
          <w:sz w:val="28"/>
          <w:szCs w:val="28"/>
          <w:lang w:eastAsia="ru-RU"/>
        </w:rPr>
        <w:t>4</w:t>
      </w:r>
      <w:r w:rsidR="00C50BCF" w:rsidRPr="00C50BCF">
        <w:rPr>
          <w:rFonts w:ascii="Times New Roman" w:eastAsia="Times New Roman" w:hAnsi="Times New Roman" w:cs="Times New Roman"/>
          <w:sz w:val="28"/>
          <w:szCs w:val="28"/>
          <w:lang w:val="ru-RU" w:eastAsia="ru-RU"/>
        </w:rPr>
        <w:t>47</w:t>
      </w:r>
      <w:r w:rsidRPr="00F179EC">
        <w:rPr>
          <w:rFonts w:ascii="Times New Roman" w:eastAsia="Times New Roman" w:hAnsi="Times New Roman" w:cs="Times New Roman"/>
          <w:sz w:val="28"/>
          <w:szCs w:val="28"/>
          <w:lang w:eastAsia="ru-RU"/>
        </w:rPr>
        <w:t xml:space="preserve"> чол.</w:t>
      </w:r>
    </w:p>
    <w:p w:rsidR="00B95C5E" w:rsidRPr="00A25639" w:rsidRDefault="00B95C5E" w:rsidP="00F179EC">
      <w:pPr>
        <w:spacing w:after="0" w:line="240" w:lineRule="auto"/>
        <w:ind w:firstLine="540"/>
        <w:jc w:val="both"/>
        <w:rPr>
          <w:rFonts w:ascii="Times New Roman" w:hAnsi="Times New Roman" w:cs="Times New Roman"/>
          <w:sz w:val="28"/>
          <w:szCs w:val="28"/>
        </w:rPr>
      </w:pPr>
      <w:r w:rsidRPr="00A25639">
        <w:rPr>
          <w:rFonts w:ascii="Times New Roman" w:hAnsi="Times New Roman" w:cs="Times New Roman"/>
          <w:sz w:val="28"/>
          <w:szCs w:val="28"/>
        </w:rPr>
        <w:t>Кількість штатних посад комунального некомерційного підприємства «</w:t>
      </w:r>
      <w:proofErr w:type="spellStart"/>
      <w:r w:rsidR="003457C5">
        <w:rPr>
          <w:rFonts w:ascii="Times New Roman" w:hAnsi="Times New Roman" w:cs="Times New Roman"/>
          <w:sz w:val="28"/>
          <w:szCs w:val="28"/>
        </w:rPr>
        <w:t>Городоцька</w:t>
      </w:r>
      <w:proofErr w:type="spellEnd"/>
      <w:r w:rsidR="003457C5">
        <w:rPr>
          <w:rFonts w:ascii="Times New Roman" w:hAnsi="Times New Roman" w:cs="Times New Roman"/>
          <w:sz w:val="28"/>
          <w:szCs w:val="28"/>
        </w:rPr>
        <w:t xml:space="preserve"> центральна </w:t>
      </w:r>
      <w:r w:rsidRPr="00A25639">
        <w:rPr>
          <w:rFonts w:ascii="Times New Roman" w:hAnsi="Times New Roman" w:cs="Times New Roman"/>
          <w:sz w:val="28"/>
          <w:szCs w:val="28"/>
        </w:rPr>
        <w:t xml:space="preserve">лікарня» </w:t>
      </w:r>
      <w:proofErr w:type="spellStart"/>
      <w:r w:rsidR="003457C5">
        <w:rPr>
          <w:rFonts w:ascii="Times New Roman" w:hAnsi="Times New Roman" w:cs="Times New Roman"/>
          <w:sz w:val="28"/>
          <w:szCs w:val="28"/>
        </w:rPr>
        <w:t>Городоцької</w:t>
      </w:r>
      <w:proofErr w:type="spellEnd"/>
      <w:r w:rsidR="003457C5">
        <w:rPr>
          <w:rFonts w:ascii="Times New Roman" w:hAnsi="Times New Roman" w:cs="Times New Roman"/>
          <w:sz w:val="28"/>
          <w:szCs w:val="28"/>
        </w:rPr>
        <w:t xml:space="preserve">  міської </w:t>
      </w:r>
      <w:r w:rsidRPr="00A25639">
        <w:rPr>
          <w:rFonts w:ascii="Times New Roman" w:hAnsi="Times New Roman" w:cs="Times New Roman"/>
          <w:sz w:val="28"/>
          <w:szCs w:val="28"/>
        </w:rPr>
        <w:t xml:space="preserve"> ради становить </w:t>
      </w:r>
      <w:r w:rsidR="00C50BCF" w:rsidRPr="00C50BCF">
        <w:rPr>
          <w:rFonts w:ascii="Times New Roman" w:hAnsi="Times New Roman" w:cs="Times New Roman"/>
          <w:sz w:val="28"/>
          <w:szCs w:val="28"/>
          <w:lang w:val="ru-RU"/>
        </w:rPr>
        <w:t>504.5</w:t>
      </w:r>
      <w:r w:rsidRPr="00A25639">
        <w:rPr>
          <w:rFonts w:ascii="Times New Roman" w:hAnsi="Times New Roman" w:cs="Times New Roman"/>
          <w:sz w:val="28"/>
          <w:szCs w:val="28"/>
        </w:rPr>
        <w:t xml:space="preserve"> </w:t>
      </w:r>
      <w:r w:rsidR="003457C5">
        <w:rPr>
          <w:rFonts w:ascii="Times New Roman" w:hAnsi="Times New Roman" w:cs="Times New Roman"/>
          <w:sz w:val="28"/>
          <w:szCs w:val="28"/>
        </w:rPr>
        <w:t>штатн</w:t>
      </w:r>
      <w:r w:rsidR="0077770A">
        <w:rPr>
          <w:rFonts w:ascii="Times New Roman" w:hAnsi="Times New Roman" w:cs="Times New Roman"/>
          <w:sz w:val="28"/>
          <w:szCs w:val="28"/>
        </w:rPr>
        <w:t>их</w:t>
      </w:r>
      <w:r w:rsidR="00B510B4">
        <w:rPr>
          <w:rFonts w:ascii="Times New Roman" w:hAnsi="Times New Roman" w:cs="Times New Roman"/>
          <w:sz w:val="28"/>
          <w:szCs w:val="28"/>
        </w:rPr>
        <w:t xml:space="preserve"> </w:t>
      </w:r>
      <w:r w:rsidR="003457C5">
        <w:rPr>
          <w:rFonts w:ascii="Times New Roman" w:hAnsi="Times New Roman" w:cs="Times New Roman"/>
          <w:sz w:val="28"/>
          <w:szCs w:val="28"/>
        </w:rPr>
        <w:t xml:space="preserve"> </w:t>
      </w:r>
      <w:r w:rsidRPr="00A25639">
        <w:rPr>
          <w:rFonts w:ascii="Times New Roman" w:hAnsi="Times New Roman" w:cs="Times New Roman"/>
          <w:sz w:val="28"/>
          <w:szCs w:val="28"/>
        </w:rPr>
        <w:t>одиниц</w:t>
      </w:r>
      <w:r w:rsidR="0077770A">
        <w:rPr>
          <w:rFonts w:ascii="Times New Roman" w:hAnsi="Times New Roman" w:cs="Times New Roman"/>
          <w:sz w:val="28"/>
          <w:szCs w:val="28"/>
        </w:rPr>
        <w:t>ь</w:t>
      </w:r>
      <w:r w:rsidRPr="00A25639">
        <w:rPr>
          <w:rFonts w:ascii="Times New Roman" w:hAnsi="Times New Roman" w:cs="Times New Roman"/>
          <w:sz w:val="28"/>
          <w:szCs w:val="28"/>
        </w:rPr>
        <w:t>, в т. ч.:</w:t>
      </w:r>
    </w:p>
    <w:p w:rsidR="00B95C5E" w:rsidRPr="00A25639" w:rsidRDefault="00B95C5E" w:rsidP="00F179EC">
      <w:pPr>
        <w:spacing w:after="0" w:line="240" w:lineRule="auto"/>
        <w:ind w:firstLine="540"/>
        <w:jc w:val="both"/>
        <w:rPr>
          <w:rFonts w:ascii="Times New Roman" w:hAnsi="Times New Roman" w:cs="Times New Roman"/>
          <w:sz w:val="28"/>
          <w:szCs w:val="28"/>
        </w:rPr>
      </w:pPr>
      <w:r w:rsidRPr="00A25639">
        <w:rPr>
          <w:rFonts w:ascii="Times New Roman" w:hAnsi="Times New Roman" w:cs="Times New Roman"/>
          <w:sz w:val="28"/>
          <w:szCs w:val="28"/>
        </w:rPr>
        <w:t xml:space="preserve"> лікарі </w:t>
      </w:r>
      <w:r w:rsidR="003457C5">
        <w:rPr>
          <w:rFonts w:ascii="Times New Roman" w:hAnsi="Times New Roman" w:cs="Times New Roman"/>
          <w:sz w:val="28"/>
          <w:szCs w:val="28"/>
        </w:rPr>
        <w:t>–</w:t>
      </w:r>
      <w:r w:rsidRPr="00A25639">
        <w:rPr>
          <w:rFonts w:ascii="Times New Roman" w:hAnsi="Times New Roman" w:cs="Times New Roman"/>
          <w:sz w:val="28"/>
          <w:szCs w:val="28"/>
        </w:rPr>
        <w:t xml:space="preserve"> </w:t>
      </w:r>
      <w:r w:rsidR="003457C5">
        <w:rPr>
          <w:rFonts w:ascii="Times New Roman" w:hAnsi="Times New Roman" w:cs="Times New Roman"/>
          <w:sz w:val="28"/>
          <w:szCs w:val="28"/>
        </w:rPr>
        <w:t>1</w:t>
      </w:r>
      <w:r w:rsidR="00C50BCF" w:rsidRPr="00C50BCF">
        <w:rPr>
          <w:rFonts w:ascii="Times New Roman" w:hAnsi="Times New Roman" w:cs="Times New Roman"/>
          <w:sz w:val="28"/>
          <w:szCs w:val="28"/>
        </w:rPr>
        <w:t>32</w:t>
      </w:r>
      <w:r w:rsidR="003457C5">
        <w:rPr>
          <w:rFonts w:ascii="Times New Roman" w:hAnsi="Times New Roman" w:cs="Times New Roman"/>
          <w:sz w:val="28"/>
          <w:szCs w:val="28"/>
        </w:rPr>
        <w:t>,</w:t>
      </w:r>
      <w:r w:rsidR="00ED68DA">
        <w:rPr>
          <w:rFonts w:ascii="Times New Roman" w:hAnsi="Times New Roman" w:cs="Times New Roman"/>
          <w:sz w:val="28"/>
          <w:szCs w:val="28"/>
        </w:rPr>
        <w:t>2</w:t>
      </w:r>
      <w:r w:rsidR="003457C5">
        <w:rPr>
          <w:rFonts w:ascii="Times New Roman" w:hAnsi="Times New Roman" w:cs="Times New Roman"/>
          <w:sz w:val="28"/>
          <w:szCs w:val="28"/>
        </w:rPr>
        <w:t xml:space="preserve">5 </w:t>
      </w:r>
      <w:r w:rsidRPr="00A25639">
        <w:rPr>
          <w:rFonts w:ascii="Times New Roman" w:hAnsi="Times New Roman" w:cs="Times New Roman"/>
          <w:sz w:val="28"/>
          <w:szCs w:val="28"/>
        </w:rPr>
        <w:t xml:space="preserve"> од.; </w:t>
      </w:r>
    </w:p>
    <w:p w:rsidR="00B95C5E" w:rsidRPr="00A25639" w:rsidRDefault="00B95C5E" w:rsidP="00F179EC">
      <w:pPr>
        <w:spacing w:after="0" w:line="240" w:lineRule="auto"/>
        <w:ind w:firstLine="540"/>
        <w:jc w:val="both"/>
        <w:rPr>
          <w:rFonts w:ascii="Times New Roman" w:hAnsi="Times New Roman" w:cs="Times New Roman"/>
          <w:sz w:val="28"/>
          <w:szCs w:val="28"/>
        </w:rPr>
      </w:pPr>
      <w:r w:rsidRPr="00A25639">
        <w:rPr>
          <w:rFonts w:ascii="Times New Roman" w:hAnsi="Times New Roman" w:cs="Times New Roman"/>
          <w:sz w:val="28"/>
          <w:szCs w:val="28"/>
        </w:rPr>
        <w:t xml:space="preserve">фахівці з базовою та неповною вищою медичною освітою – </w:t>
      </w:r>
      <w:r w:rsidR="003457C5">
        <w:rPr>
          <w:rFonts w:ascii="Times New Roman" w:hAnsi="Times New Roman" w:cs="Times New Roman"/>
          <w:sz w:val="28"/>
          <w:szCs w:val="28"/>
        </w:rPr>
        <w:t>1</w:t>
      </w:r>
      <w:r w:rsidR="0077770A">
        <w:rPr>
          <w:rFonts w:ascii="Times New Roman" w:hAnsi="Times New Roman" w:cs="Times New Roman"/>
          <w:sz w:val="28"/>
          <w:szCs w:val="28"/>
        </w:rPr>
        <w:t>8</w:t>
      </w:r>
      <w:r w:rsidR="00C50BCF" w:rsidRPr="00C50BCF">
        <w:rPr>
          <w:rFonts w:ascii="Times New Roman" w:hAnsi="Times New Roman" w:cs="Times New Roman"/>
          <w:sz w:val="28"/>
          <w:szCs w:val="28"/>
        </w:rPr>
        <w:t>6</w:t>
      </w:r>
      <w:r w:rsidR="0077770A">
        <w:rPr>
          <w:rFonts w:ascii="Times New Roman" w:hAnsi="Times New Roman" w:cs="Times New Roman"/>
          <w:sz w:val="28"/>
          <w:szCs w:val="28"/>
        </w:rPr>
        <w:t>,0</w:t>
      </w:r>
      <w:r w:rsidRPr="00A25639">
        <w:rPr>
          <w:rFonts w:ascii="Times New Roman" w:hAnsi="Times New Roman" w:cs="Times New Roman"/>
          <w:sz w:val="28"/>
          <w:szCs w:val="28"/>
        </w:rPr>
        <w:t xml:space="preserve"> од.;</w:t>
      </w:r>
    </w:p>
    <w:p w:rsidR="00B95C5E" w:rsidRDefault="00B95C5E" w:rsidP="00F179EC">
      <w:pPr>
        <w:spacing w:after="0" w:line="240" w:lineRule="auto"/>
        <w:ind w:firstLine="540"/>
        <w:jc w:val="both"/>
        <w:rPr>
          <w:rFonts w:ascii="Times New Roman" w:hAnsi="Times New Roman" w:cs="Times New Roman"/>
          <w:sz w:val="28"/>
          <w:szCs w:val="28"/>
        </w:rPr>
      </w:pPr>
      <w:r w:rsidRPr="00A25639">
        <w:rPr>
          <w:rFonts w:ascii="Times New Roman" w:hAnsi="Times New Roman" w:cs="Times New Roman"/>
          <w:sz w:val="28"/>
          <w:szCs w:val="28"/>
        </w:rPr>
        <w:t xml:space="preserve"> молодший медичний персонал – </w:t>
      </w:r>
      <w:r w:rsidR="00ED68DA">
        <w:rPr>
          <w:rFonts w:ascii="Times New Roman" w:hAnsi="Times New Roman" w:cs="Times New Roman"/>
          <w:sz w:val="28"/>
          <w:szCs w:val="28"/>
        </w:rPr>
        <w:t>91</w:t>
      </w:r>
      <w:r w:rsidRPr="00A25639">
        <w:rPr>
          <w:rFonts w:ascii="Times New Roman" w:hAnsi="Times New Roman" w:cs="Times New Roman"/>
          <w:sz w:val="28"/>
          <w:szCs w:val="28"/>
        </w:rPr>
        <w:t>,</w:t>
      </w:r>
      <w:r w:rsidR="00C50BCF" w:rsidRPr="00C50BCF">
        <w:rPr>
          <w:rFonts w:ascii="Times New Roman" w:hAnsi="Times New Roman" w:cs="Times New Roman"/>
          <w:sz w:val="28"/>
          <w:szCs w:val="28"/>
          <w:lang w:val="ru-RU"/>
        </w:rPr>
        <w:t>5</w:t>
      </w:r>
      <w:r w:rsidRPr="00A25639">
        <w:rPr>
          <w:rFonts w:ascii="Times New Roman" w:hAnsi="Times New Roman" w:cs="Times New Roman"/>
          <w:sz w:val="28"/>
          <w:szCs w:val="28"/>
        </w:rPr>
        <w:t xml:space="preserve"> од.;</w:t>
      </w:r>
    </w:p>
    <w:p w:rsidR="003457C5" w:rsidRPr="00A25639" w:rsidRDefault="003457C5" w:rsidP="00F179EC">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спеціалісти (не медики) – </w:t>
      </w:r>
      <w:r w:rsidR="0077770A">
        <w:rPr>
          <w:rFonts w:ascii="Times New Roman" w:hAnsi="Times New Roman" w:cs="Times New Roman"/>
          <w:sz w:val="28"/>
          <w:szCs w:val="28"/>
        </w:rPr>
        <w:t>5</w:t>
      </w:r>
      <w:r w:rsidR="00C50BCF" w:rsidRPr="00C50BCF">
        <w:rPr>
          <w:rFonts w:ascii="Times New Roman" w:hAnsi="Times New Roman" w:cs="Times New Roman"/>
          <w:sz w:val="28"/>
          <w:szCs w:val="28"/>
          <w:lang w:val="ru-RU"/>
        </w:rPr>
        <w:t>3</w:t>
      </w:r>
      <w:r w:rsidR="0077770A">
        <w:rPr>
          <w:rFonts w:ascii="Times New Roman" w:hAnsi="Times New Roman" w:cs="Times New Roman"/>
          <w:sz w:val="28"/>
          <w:szCs w:val="28"/>
        </w:rPr>
        <w:t>,</w:t>
      </w:r>
      <w:r w:rsidR="00ED68DA">
        <w:rPr>
          <w:rFonts w:ascii="Times New Roman" w:hAnsi="Times New Roman" w:cs="Times New Roman"/>
          <w:sz w:val="28"/>
          <w:szCs w:val="28"/>
        </w:rPr>
        <w:t>0</w:t>
      </w:r>
      <w:r>
        <w:rPr>
          <w:rFonts w:ascii="Times New Roman" w:hAnsi="Times New Roman" w:cs="Times New Roman"/>
          <w:sz w:val="28"/>
          <w:szCs w:val="28"/>
        </w:rPr>
        <w:t xml:space="preserve"> од.,</w:t>
      </w:r>
    </w:p>
    <w:p w:rsidR="00B95C5E" w:rsidRPr="00A25639" w:rsidRDefault="00B95C5E" w:rsidP="00F179EC">
      <w:pPr>
        <w:spacing w:after="0" w:line="240" w:lineRule="auto"/>
        <w:ind w:firstLine="540"/>
        <w:jc w:val="both"/>
        <w:rPr>
          <w:rFonts w:ascii="Times New Roman" w:eastAsia="Times New Roman" w:hAnsi="Times New Roman" w:cs="Times New Roman"/>
          <w:sz w:val="28"/>
          <w:szCs w:val="28"/>
          <w:lang w:eastAsia="ru-RU"/>
        </w:rPr>
      </w:pPr>
      <w:r w:rsidRPr="00A25639">
        <w:rPr>
          <w:rFonts w:ascii="Times New Roman" w:hAnsi="Times New Roman" w:cs="Times New Roman"/>
          <w:sz w:val="28"/>
          <w:szCs w:val="28"/>
        </w:rPr>
        <w:t xml:space="preserve"> інші – </w:t>
      </w:r>
      <w:r w:rsidR="00ED68DA">
        <w:rPr>
          <w:rFonts w:ascii="Times New Roman" w:hAnsi="Times New Roman" w:cs="Times New Roman"/>
          <w:sz w:val="28"/>
          <w:szCs w:val="28"/>
        </w:rPr>
        <w:t>4</w:t>
      </w:r>
      <w:r w:rsidR="00C50BCF" w:rsidRPr="003C1ABD">
        <w:rPr>
          <w:rFonts w:ascii="Times New Roman" w:hAnsi="Times New Roman" w:cs="Times New Roman"/>
          <w:sz w:val="28"/>
          <w:szCs w:val="28"/>
          <w:lang w:val="ru-RU"/>
        </w:rPr>
        <w:t>1</w:t>
      </w:r>
      <w:r w:rsidR="003457C5">
        <w:rPr>
          <w:rFonts w:ascii="Times New Roman" w:hAnsi="Times New Roman" w:cs="Times New Roman"/>
          <w:sz w:val="28"/>
          <w:szCs w:val="28"/>
        </w:rPr>
        <w:t>,</w:t>
      </w:r>
      <w:r w:rsidR="00ED68DA">
        <w:rPr>
          <w:rFonts w:ascii="Times New Roman" w:hAnsi="Times New Roman" w:cs="Times New Roman"/>
          <w:sz w:val="28"/>
          <w:szCs w:val="28"/>
        </w:rPr>
        <w:t>7</w:t>
      </w:r>
      <w:r w:rsidR="003457C5">
        <w:rPr>
          <w:rFonts w:ascii="Times New Roman" w:hAnsi="Times New Roman" w:cs="Times New Roman"/>
          <w:sz w:val="28"/>
          <w:szCs w:val="28"/>
        </w:rPr>
        <w:t>5</w:t>
      </w:r>
      <w:r w:rsidRPr="00A25639">
        <w:rPr>
          <w:rFonts w:ascii="Times New Roman" w:hAnsi="Times New Roman" w:cs="Times New Roman"/>
          <w:sz w:val="28"/>
          <w:szCs w:val="28"/>
        </w:rPr>
        <w:t xml:space="preserve"> од. </w:t>
      </w:r>
    </w:p>
    <w:p w:rsidR="00F179EC" w:rsidRPr="00A25639" w:rsidRDefault="00F179EC" w:rsidP="00F179EC">
      <w:pPr>
        <w:spacing w:after="0" w:line="240" w:lineRule="auto"/>
        <w:ind w:firstLine="540"/>
        <w:jc w:val="both"/>
        <w:rPr>
          <w:rFonts w:ascii="Times New Roman" w:eastAsia="Times New Roman" w:hAnsi="Times New Roman" w:cs="Times New Roman"/>
          <w:sz w:val="28"/>
          <w:szCs w:val="28"/>
          <w:lang w:eastAsia="ru-RU"/>
        </w:rPr>
      </w:pPr>
      <w:r w:rsidRPr="00A25639">
        <w:rPr>
          <w:rFonts w:ascii="Times New Roman" w:eastAsia="Times New Roman" w:hAnsi="Times New Roman" w:cs="Times New Roman"/>
          <w:sz w:val="28"/>
          <w:szCs w:val="28"/>
          <w:lang w:eastAsia="ru-RU"/>
        </w:rPr>
        <w:t>КНП «</w:t>
      </w:r>
      <w:proofErr w:type="spellStart"/>
      <w:r w:rsidR="003457C5">
        <w:rPr>
          <w:rFonts w:ascii="Times New Roman" w:eastAsia="Times New Roman" w:hAnsi="Times New Roman" w:cs="Times New Roman"/>
          <w:sz w:val="28"/>
          <w:szCs w:val="28"/>
          <w:lang w:eastAsia="ru-RU"/>
        </w:rPr>
        <w:t>Городоцька</w:t>
      </w:r>
      <w:proofErr w:type="spellEnd"/>
      <w:r w:rsidR="003457C5">
        <w:rPr>
          <w:rFonts w:ascii="Times New Roman" w:eastAsia="Times New Roman" w:hAnsi="Times New Roman" w:cs="Times New Roman"/>
          <w:sz w:val="28"/>
          <w:szCs w:val="28"/>
          <w:lang w:eastAsia="ru-RU"/>
        </w:rPr>
        <w:t xml:space="preserve"> центральна </w:t>
      </w:r>
      <w:r w:rsidRPr="00A25639">
        <w:rPr>
          <w:rFonts w:ascii="Times New Roman" w:eastAsia="Times New Roman" w:hAnsi="Times New Roman" w:cs="Times New Roman"/>
          <w:sz w:val="28"/>
          <w:szCs w:val="28"/>
          <w:lang w:eastAsia="ru-RU"/>
        </w:rPr>
        <w:t>лікарня» є платником податку на додану вартість з</w:t>
      </w:r>
      <w:r w:rsidRPr="00A25639">
        <w:rPr>
          <w:rFonts w:ascii="Times New Roman" w:eastAsia="Times New Roman" w:hAnsi="Times New Roman" w:cs="Times New Roman"/>
          <w:b/>
          <w:sz w:val="28"/>
          <w:szCs w:val="28"/>
          <w:lang w:eastAsia="ru-RU"/>
        </w:rPr>
        <w:t xml:space="preserve"> </w:t>
      </w:r>
      <w:r w:rsidR="003457C5" w:rsidRPr="003457C5">
        <w:rPr>
          <w:rFonts w:ascii="Times New Roman" w:eastAsia="Times New Roman" w:hAnsi="Times New Roman" w:cs="Times New Roman"/>
          <w:sz w:val="28"/>
          <w:szCs w:val="28"/>
          <w:lang w:eastAsia="ru-RU"/>
        </w:rPr>
        <w:t>28</w:t>
      </w:r>
      <w:r w:rsidRPr="00A25639">
        <w:rPr>
          <w:rFonts w:ascii="Times New Roman" w:eastAsia="Times New Roman" w:hAnsi="Times New Roman" w:cs="Times New Roman"/>
          <w:sz w:val="28"/>
          <w:szCs w:val="28"/>
          <w:lang w:eastAsia="ru-RU"/>
        </w:rPr>
        <w:t>.</w:t>
      </w:r>
      <w:r w:rsidR="003457C5">
        <w:rPr>
          <w:rFonts w:ascii="Times New Roman" w:eastAsia="Times New Roman" w:hAnsi="Times New Roman" w:cs="Times New Roman"/>
          <w:sz w:val="28"/>
          <w:szCs w:val="28"/>
          <w:lang w:eastAsia="ru-RU"/>
        </w:rPr>
        <w:t>12</w:t>
      </w:r>
      <w:r w:rsidRPr="00A25639">
        <w:rPr>
          <w:rFonts w:ascii="Times New Roman" w:eastAsia="Times New Roman" w:hAnsi="Times New Roman" w:cs="Times New Roman"/>
          <w:sz w:val="28"/>
          <w:szCs w:val="28"/>
          <w:lang w:eastAsia="ru-RU"/>
        </w:rPr>
        <w:t>.20</w:t>
      </w:r>
      <w:r w:rsidR="003457C5">
        <w:rPr>
          <w:rFonts w:ascii="Times New Roman" w:eastAsia="Times New Roman" w:hAnsi="Times New Roman" w:cs="Times New Roman"/>
          <w:sz w:val="28"/>
          <w:szCs w:val="28"/>
          <w:lang w:eastAsia="ru-RU"/>
        </w:rPr>
        <w:t>19</w:t>
      </w:r>
      <w:r w:rsidRPr="00A25639">
        <w:rPr>
          <w:rFonts w:ascii="Times New Roman" w:eastAsia="Times New Roman" w:hAnsi="Times New Roman" w:cs="Times New Roman"/>
          <w:sz w:val="28"/>
          <w:szCs w:val="28"/>
          <w:lang w:eastAsia="ru-RU"/>
        </w:rPr>
        <w:t xml:space="preserve"> року.</w:t>
      </w:r>
    </w:p>
    <w:p w:rsidR="00F179EC" w:rsidRPr="00A25639" w:rsidRDefault="00F179EC" w:rsidP="00F179EC">
      <w:pPr>
        <w:spacing w:after="0" w:line="240" w:lineRule="auto"/>
        <w:ind w:firstLine="540"/>
        <w:jc w:val="both"/>
        <w:rPr>
          <w:rFonts w:ascii="Times New Roman" w:eastAsia="Times New Roman" w:hAnsi="Times New Roman" w:cs="Times New Roman"/>
          <w:sz w:val="28"/>
          <w:szCs w:val="28"/>
          <w:lang w:eastAsia="ru-RU"/>
        </w:rPr>
      </w:pPr>
    </w:p>
    <w:p w:rsidR="00B95C5E" w:rsidRPr="00A25639" w:rsidRDefault="00F179EC" w:rsidP="00F179EC">
      <w:pPr>
        <w:spacing w:after="0" w:line="240" w:lineRule="auto"/>
        <w:ind w:firstLine="540"/>
        <w:jc w:val="both"/>
        <w:rPr>
          <w:rFonts w:ascii="Times New Roman" w:eastAsia="Times New Roman" w:hAnsi="Times New Roman" w:cs="Times New Roman"/>
          <w:b/>
          <w:sz w:val="28"/>
          <w:szCs w:val="28"/>
          <w:u w:val="single"/>
          <w:lang w:eastAsia="ru-RU"/>
        </w:rPr>
      </w:pPr>
      <w:r w:rsidRPr="00A25639">
        <w:rPr>
          <w:rFonts w:ascii="Times New Roman" w:eastAsia="Times New Roman" w:hAnsi="Times New Roman" w:cs="Times New Roman"/>
          <w:b/>
          <w:sz w:val="28"/>
          <w:szCs w:val="28"/>
          <w:u w:val="single"/>
          <w:lang w:eastAsia="ru-RU"/>
        </w:rPr>
        <w:t xml:space="preserve">2. Дохідна частина фінансового </w:t>
      </w:r>
      <w:r w:rsidR="0022244D">
        <w:rPr>
          <w:rFonts w:ascii="Times New Roman" w:eastAsia="Times New Roman" w:hAnsi="Times New Roman" w:cs="Times New Roman"/>
          <w:b/>
          <w:sz w:val="28"/>
          <w:szCs w:val="28"/>
          <w:u w:val="single"/>
          <w:lang w:eastAsia="ru-RU"/>
        </w:rPr>
        <w:t xml:space="preserve"> </w:t>
      </w:r>
      <w:r w:rsidRPr="00A25639">
        <w:rPr>
          <w:rFonts w:ascii="Times New Roman" w:eastAsia="Times New Roman" w:hAnsi="Times New Roman" w:cs="Times New Roman"/>
          <w:b/>
          <w:sz w:val="28"/>
          <w:szCs w:val="28"/>
          <w:u w:val="single"/>
          <w:lang w:eastAsia="ru-RU"/>
        </w:rPr>
        <w:t xml:space="preserve">плану за </w:t>
      </w:r>
      <w:r w:rsidR="00ED68DA">
        <w:rPr>
          <w:rFonts w:ascii="Times New Roman" w:eastAsia="Times New Roman" w:hAnsi="Times New Roman" w:cs="Times New Roman"/>
          <w:b/>
          <w:sz w:val="28"/>
          <w:szCs w:val="28"/>
          <w:u w:val="single"/>
          <w:lang w:eastAsia="ru-RU"/>
        </w:rPr>
        <w:t>І</w:t>
      </w:r>
      <w:r w:rsidR="0077770A">
        <w:rPr>
          <w:rFonts w:ascii="Times New Roman" w:eastAsia="Times New Roman" w:hAnsi="Times New Roman" w:cs="Times New Roman"/>
          <w:b/>
          <w:sz w:val="28"/>
          <w:szCs w:val="28"/>
          <w:u w:val="single"/>
          <w:lang w:val="en-US" w:eastAsia="ru-RU"/>
        </w:rPr>
        <w:t>I</w:t>
      </w:r>
      <w:r w:rsidR="00713972">
        <w:rPr>
          <w:rFonts w:ascii="Times New Roman" w:eastAsia="Times New Roman" w:hAnsi="Times New Roman" w:cs="Times New Roman"/>
          <w:b/>
          <w:sz w:val="28"/>
          <w:szCs w:val="28"/>
          <w:u w:val="single"/>
          <w:lang w:val="en-US" w:eastAsia="ru-RU"/>
        </w:rPr>
        <w:t>I</w:t>
      </w:r>
      <w:r w:rsidR="0077770A" w:rsidRPr="0077770A">
        <w:rPr>
          <w:rFonts w:ascii="Times New Roman" w:eastAsia="Times New Roman" w:hAnsi="Times New Roman" w:cs="Times New Roman"/>
          <w:b/>
          <w:sz w:val="28"/>
          <w:szCs w:val="28"/>
          <w:u w:val="single"/>
          <w:lang w:val="ru-RU" w:eastAsia="ru-RU"/>
        </w:rPr>
        <w:t xml:space="preserve"> </w:t>
      </w:r>
      <w:r w:rsidR="0077770A">
        <w:rPr>
          <w:rFonts w:ascii="Times New Roman" w:eastAsia="Times New Roman" w:hAnsi="Times New Roman" w:cs="Times New Roman"/>
          <w:b/>
          <w:sz w:val="28"/>
          <w:szCs w:val="28"/>
          <w:u w:val="single"/>
          <w:lang w:val="ru-RU" w:eastAsia="ru-RU"/>
        </w:rPr>
        <w:t xml:space="preserve">кв. </w:t>
      </w:r>
      <w:r w:rsidRPr="00A25639">
        <w:rPr>
          <w:rFonts w:ascii="Times New Roman" w:eastAsia="Times New Roman" w:hAnsi="Times New Roman" w:cs="Times New Roman"/>
          <w:b/>
          <w:sz w:val="28"/>
          <w:szCs w:val="28"/>
          <w:u w:val="single"/>
          <w:lang w:eastAsia="ru-RU"/>
        </w:rPr>
        <w:t>202</w:t>
      </w:r>
      <w:r w:rsidR="0077770A">
        <w:rPr>
          <w:rFonts w:ascii="Times New Roman" w:eastAsia="Times New Roman" w:hAnsi="Times New Roman" w:cs="Times New Roman"/>
          <w:b/>
          <w:sz w:val="28"/>
          <w:szCs w:val="28"/>
          <w:u w:val="single"/>
          <w:lang w:eastAsia="ru-RU"/>
        </w:rPr>
        <w:t>4</w:t>
      </w:r>
      <w:r w:rsidRPr="00A25639">
        <w:rPr>
          <w:rFonts w:ascii="Times New Roman" w:eastAsia="Times New Roman" w:hAnsi="Times New Roman" w:cs="Times New Roman"/>
          <w:b/>
          <w:sz w:val="28"/>
          <w:szCs w:val="28"/>
          <w:u w:val="single"/>
          <w:lang w:eastAsia="ru-RU"/>
        </w:rPr>
        <w:t xml:space="preserve"> р</w:t>
      </w:r>
      <w:r w:rsidR="0077770A">
        <w:rPr>
          <w:rFonts w:ascii="Times New Roman" w:eastAsia="Times New Roman" w:hAnsi="Times New Roman" w:cs="Times New Roman"/>
          <w:b/>
          <w:sz w:val="28"/>
          <w:szCs w:val="28"/>
          <w:u w:val="single"/>
          <w:lang w:eastAsia="ru-RU"/>
        </w:rPr>
        <w:t>оку</w:t>
      </w:r>
      <w:r w:rsidRPr="00A25639">
        <w:rPr>
          <w:rFonts w:ascii="Times New Roman" w:eastAsia="Times New Roman" w:hAnsi="Times New Roman" w:cs="Times New Roman"/>
          <w:b/>
          <w:sz w:val="28"/>
          <w:szCs w:val="28"/>
          <w:u w:val="single"/>
          <w:lang w:eastAsia="ru-RU"/>
        </w:rPr>
        <w:t xml:space="preserve"> складає </w:t>
      </w:r>
      <w:r w:rsidR="00713972">
        <w:rPr>
          <w:rFonts w:ascii="Times New Roman" w:eastAsia="Times New Roman" w:hAnsi="Times New Roman" w:cs="Times New Roman"/>
          <w:b/>
          <w:sz w:val="28"/>
          <w:szCs w:val="28"/>
          <w:u w:val="single"/>
          <w:lang w:eastAsia="ru-RU"/>
        </w:rPr>
        <w:t>37 995,7</w:t>
      </w:r>
      <w:r w:rsidR="0083055B">
        <w:rPr>
          <w:rFonts w:ascii="Times New Roman" w:eastAsia="Times New Roman" w:hAnsi="Times New Roman" w:cs="Times New Roman"/>
          <w:b/>
          <w:sz w:val="28"/>
          <w:szCs w:val="28"/>
          <w:u w:val="single"/>
          <w:lang w:eastAsia="ru-RU"/>
        </w:rPr>
        <w:t xml:space="preserve"> </w:t>
      </w:r>
      <w:r w:rsidR="00B95C5E" w:rsidRPr="00A25639">
        <w:rPr>
          <w:rFonts w:ascii="Times New Roman" w:eastAsia="Times New Roman" w:hAnsi="Times New Roman" w:cs="Times New Roman"/>
          <w:b/>
          <w:sz w:val="28"/>
          <w:szCs w:val="28"/>
          <w:u w:val="single"/>
          <w:lang w:eastAsia="ru-RU"/>
        </w:rPr>
        <w:t>тис.</w:t>
      </w:r>
      <w:r w:rsidRPr="00A25639">
        <w:rPr>
          <w:rFonts w:ascii="Times New Roman" w:eastAsia="Times New Roman" w:hAnsi="Times New Roman" w:cs="Times New Roman"/>
          <w:b/>
          <w:sz w:val="28"/>
          <w:szCs w:val="28"/>
          <w:u w:val="single"/>
          <w:lang w:eastAsia="ru-RU"/>
        </w:rPr>
        <w:t xml:space="preserve"> грн., що становить </w:t>
      </w:r>
      <w:r w:rsidR="003C1ABD">
        <w:rPr>
          <w:rFonts w:ascii="Times New Roman" w:eastAsia="Times New Roman" w:hAnsi="Times New Roman" w:cs="Times New Roman"/>
          <w:b/>
          <w:sz w:val="28"/>
          <w:szCs w:val="28"/>
          <w:u w:val="single"/>
          <w:lang w:eastAsia="ru-RU"/>
        </w:rPr>
        <w:t>98</w:t>
      </w:r>
      <w:r w:rsidRPr="00A25639">
        <w:rPr>
          <w:rFonts w:ascii="Times New Roman" w:eastAsia="Times New Roman" w:hAnsi="Times New Roman" w:cs="Times New Roman"/>
          <w:b/>
          <w:sz w:val="28"/>
          <w:szCs w:val="28"/>
          <w:u w:val="single"/>
          <w:lang w:eastAsia="ru-RU"/>
        </w:rPr>
        <w:t>,</w:t>
      </w:r>
      <w:r w:rsidR="0083055B">
        <w:rPr>
          <w:rFonts w:ascii="Times New Roman" w:eastAsia="Times New Roman" w:hAnsi="Times New Roman" w:cs="Times New Roman"/>
          <w:b/>
          <w:sz w:val="28"/>
          <w:szCs w:val="28"/>
          <w:u w:val="single"/>
          <w:lang w:eastAsia="ru-RU"/>
        </w:rPr>
        <w:t>0</w:t>
      </w:r>
      <w:r w:rsidRPr="00A25639">
        <w:rPr>
          <w:rFonts w:ascii="Times New Roman" w:eastAsia="Times New Roman" w:hAnsi="Times New Roman" w:cs="Times New Roman"/>
          <w:b/>
          <w:sz w:val="28"/>
          <w:szCs w:val="28"/>
          <w:u w:val="single"/>
          <w:lang w:eastAsia="ru-RU"/>
        </w:rPr>
        <w:t xml:space="preserve"> % від плану складання з наступних доходів:</w:t>
      </w:r>
    </w:p>
    <w:p w:rsidR="00B95C5E" w:rsidRPr="00A25639" w:rsidRDefault="00B95C5E" w:rsidP="00F179EC">
      <w:pPr>
        <w:spacing w:after="0" w:line="240" w:lineRule="auto"/>
        <w:ind w:firstLine="540"/>
        <w:jc w:val="both"/>
        <w:rPr>
          <w:rFonts w:ascii="Times New Roman" w:eastAsia="Times New Roman" w:hAnsi="Times New Roman" w:cs="Times New Roman"/>
          <w:b/>
          <w:sz w:val="28"/>
          <w:szCs w:val="28"/>
          <w:u w:val="single"/>
          <w:lang w:eastAsia="ru-RU"/>
        </w:rPr>
      </w:pPr>
    </w:p>
    <w:p w:rsidR="0022244D" w:rsidRDefault="003C6B9B" w:rsidP="0022244D">
      <w:pPr>
        <w:rPr>
          <w:rFonts w:ascii="Times New Roman" w:hAnsi="Times New Roman" w:cs="Times New Roman"/>
          <w:b/>
          <w:i/>
          <w:sz w:val="28"/>
          <w:szCs w:val="28"/>
        </w:rPr>
      </w:pPr>
      <w:r w:rsidRPr="00A25639">
        <w:rPr>
          <w:rFonts w:ascii="Times New Roman" w:hAnsi="Times New Roman" w:cs="Times New Roman"/>
          <w:sz w:val="28"/>
          <w:szCs w:val="28"/>
        </w:rPr>
        <w:lastRenderedPageBreak/>
        <w:t xml:space="preserve"> </w:t>
      </w:r>
      <w:r w:rsidR="00B95C5E" w:rsidRPr="00A25639">
        <w:rPr>
          <w:rFonts w:ascii="Times New Roman" w:hAnsi="Times New Roman" w:cs="Times New Roman"/>
          <w:sz w:val="28"/>
          <w:szCs w:val="28"/>
        </w:rPr>
        <w:t xml:space="preserve">  </w:t>
      </w:r>
      <w:r w:rsidRPr="0022244D">
        <w:rPr>
          <w:rFonts w:ascii="Times New Roman" w:hAnsi="Times New Roman" w:cs="Times New Roman"/>
          <w:b/>
          <w:i/>
          <w:sz w:val="28"/>
          <w:szCs w:val="28"/>
        </w:rPr>
        <w:t xml:space="preserve">Рядок 100 </w:t>
      </w:r>
      <w:r w:rsidR="0022244D" w:rsidRPr="0022244D">
        <w:rPr>
          <w:rFonts w:ascii="Times New Roman" w:hAnsi="Times New Roman" w:cs="Times New Roman"/>
          <w:b/>
          <w:i/>
          <w:sz w:val="28"/>
          <w:szCs w:val="28"/>
        </w:rPr>
        <w:t>«Дохід з місцевого бюджету за програмою підтримки»</w:t>
      </w:r>
      <w:r w:rsidR="0022244D" w:rsidRPr="00A25639">
        <w:rPr>
          <w:rFonts w:ascii="Times New Roman" w:hAnsi="Times New Roman" w:cs="Times New Roman"/>
          <w:sz w:val="28"/>
          <w:szCs w:val="28"/>
        </w:rPr>
        <w:t xml:space="preserve"> </w:t>
      </w:r>
      <w:r w:rsidR="0022244D">
        <w:rPr>
          <w:rFonts w:ascii="Times New Roman" w:hAnsi="Times New Roman" w:cs="Times New Roman"/>
          <w:sz w:val="28"/>
          <w:szCs w:val="28"/>
        </w:rPr>
        <w:t xml:space="preserve">   </w:t>
      </w:r>
      <w:r w:rsidR="0022244D" w:rsidRPr="00A25639">
        <w:rPr>
          <w:rFonts w:ascii="Times New Roman" w:hAnsi="Times New Roman" w:cs="Times New Roman"/>
          <w:sz w:val="28"/>
          <w:szCs w:val="28"/>
        </w:rPr>
        <w:t xml:space="preserve">становить </w:t>
      </w:r>
      <w:r w:rsidR="003F3FB3">
        <w:rPr>
          <w:rFonts w:ascii="Times New Roman" w:hAnsi="Times New Roman" w:cs="Times New Roman"/>
          <w:sz w:val="28"/>
          <w:szCs w:val="28"/>
        </w:rPr>
        <w:t>1 480,5</w:t>
      </w:r>
      <w:r w:rsidR="0022244D" w:rsidRPr="00A25639">
        <w:rPr>
          <w:rFonts w:ascii="Times New Roman" w:hAnsi="Times New Roman" w:cs="Times New Roman"/>
          <w:sz w:val="28"/>
          <w:szCs w:val="28"/>
        </w:rPr>
        <w:t xml:space="preserve"> тис. грн. відповідно до </w:t>
      </w:r>
      <w:r w:rsidR="0022244D">
        <w:rPr>
          <w:rFonts w:ascii="Times New Roman" w:hAnsi="Times New Roman" w:cs="Times New Roman"/>
          <w:sz w:val="28"/>
          <w:szCs w:val="28"/>
        </w:rPr>
        <w:t>П</w:t>
      </w:r>
      <w:r w:rsidR="0022244D" w:rsidRPr="00A25639">
        <w:rPr>
          <w:rFonts w:ascii="Times New Roman" w:hAnsi="Times New Roman" w:cs="Times New Roman"/>
          <w:sz w:val="28"/>
          <w:szCs w:val="28"/>
        </w:rPr>
        <w:t>рограми  фінансової підтримки комунального некомерційного підприємства «</w:t>
      </w:r>
      <w:proofErr w:type="spellStart"/>
      <w:r w:rsidR="0022244D">
        <w:rPr>
          <w:rFonts w:ascii="Times New Roman" w:hAnsi="Times New Roman" w:cs="Times New Roman"/>
          <w:sz w:val="28"/>
          <w:szCs w:val="28"/>
        </w:rPr>
        <w:t>Городоцька</w:t>
      </w:r>
      <w:proofErr w:type="spellEnd"/>
      <w:r w:rsidR="0022244D">
        <w:rPr>
          <w:rFonts w:ascii="Times New Roman" w:hAnsi="Times New Roman" w:cs="Times New Roman"/>
          <w:sz w:val="28"/>
          <w:szCs w:val="28"/>
        </w:rPr>
        <w:t xml:space="preserve">  центральна лікарня</w:t>
      </w:r>
      <w:r w:rsidR="0022244D" w:rsidRPr="00A25639">
        <w:rPr>
          <w:rFonts w:ascii="Times New Roman" w:hAnsi="Times New Roman" w:cs="Times New Roman"/>
          <w:sz w:val="28"/>
          <w:szCs w:val="28"/>
        </w:rPr>
        <w:t xml:space="preserve">» </w:t>
      </w:r>
      <w:proofErr w:type="spellStart"/>
      <w:r w:rsidR="0022244D">
        <w:rPr>
          <w:rFonts w:ascii="Times New Roman" w:hAnsi="Times New Roman" w:cs="Times New Roman"/>
          <w:sz w:val="28"/>
          <w:szCs w:val="28"/>
        </w:rPr>
        <w:t>Городоцької</w:t>
      </w:r>
      <w:proofErr w:type="spellEnd"/>
      <w:r w:rsidR="0022244D">
        <w:rPr>
          <w:rFonts w:ascii="Times New Roman" w:hAnsi="Times New Roman" w:cs="Times New Roman"/>
          <w:sz w:val="28"/>
          <w:szCs w:val="28"/>
        </w:rPr>
        <w:t xml:space="preserve">  міської</w:t>
      </w:r>
      <w:r w:rsidR="0022244D" w:rsidRPr="00A25639">
        <w:rPr>
          <w:rFonts w:ascii="Times New Roman" w:hAnsi="Times New Roman" w:cs="Times New Roman"/>
          <w:sz w:val="28"/>
          <w:szCs w:val="28"/>
        </w:rPr>
        <w:t xml:space="preserve"> ради» на 202</w:t>
      </w:r>
      <w:r w:rsidR="0022244D">
        <w:rPr>
          <w:rFonts w:ascii="Times New Roman" w:hAnsi="Times New Roman" w:cs="Times New Roman"/>
          <w:sz w:val="28"/>
          <w:szCs w:val="28"/>
        </w:rPr>
        <w:t>1</w:t>
      </w:r>
      <w:r w:rsidR="0022244D" w:rsidRPr="00A25639">
        <w:rPr>
          <w:rFonts w:ascii="Times New Roman" w:hAnsi="Times New Roman" w:cs="Times New Roman"/>
          <w:sz w:val="28"/>
          <w:szCs w:val="28"/>
        </w:rPr>
        <w:t xml:space="preserve">-2024 роки, що становить </w:t>
      </w:r>
      <w:r w:rsidR="003F3FB3">
        <w:rPr>
          <w:rFonts w:ascii="Times New Roman" w:hAnsi="Times New Roman" w:cs="Times New Roman"/>
          <w:sz w:val="28"/>
          <w:szCs w:val="28"/>
        </w:rPr>
        <w:t>79</w:t>
      </w:r>
      <w:r w:rsidR="0083055B">
        <w:rPr>
          <w:rFonts w:ascii="Times New Roman" w:hAnsi="Times New Roman" w:cs="Times New Roman"/>
          <w:sz w:val="28"/>
          <w:szCs w:val="28"/>
        </w:rPr>
        <w:t>,</w:t>
      </w:r>
      <w:r w:rsidR="00793ABF">
        <w:rPr>
          <w:rFonts w:ascii="Times New Roman" w:hAnsi="Times New Roman" w:cs="Times New Roman"/>
          <w:sz w:val="28"/>
          <w:szCs w:val="28"/>
        </w:rPr>
        <w:t>0</w:t>
      </w:r>
      <w:r w:rsidR="00F3678F">
        <w:rPr>
          <w:rFonts w:ascii="Times New Roman" w:hAnsi="Times New Roman" w:cs="Times New Roman"/>
          <w:sz w:val="28"/>
          <w:szCs w:val="28"/>
        </w:rPr>
        <w:t xml:space="preserve"> </w:t>
      </w:r>
      <w:r w:rsidR="0022244D" w:rsidRPr="00A25639">
        <w:rPr>
          <w:rFonts w:ascii="Times New Roman" w:hAnsi="Times New Roman" w:cs="Times New Roman"/>
          <w:sz w:val="28"/>
          <w:szCs w:val="28"/>
        </w:rPr>
        <w:t xml:space="preserve">% від запланованого; </w:t>
      </w:r>
      <w:r w:rsidR="0022244D" w:rsidRPr="0022244D">
        <w:rPr>
          <w:rFonts w:ascii="Times New Roman" w:hAnsi="Times New Roman" w:cs="Times New Roman"/>
          <w:b/>
          <w:i/>
          <w:sz w:val="28"/>
          <w:szCs w:val="28"/>
        </w:rPr>
        <w:t xml:space="preserve"> </w:t>
      </w:r>
    </w:p>
    <w:p w:rsidR="00F3678F" w:rsidRPr="00A25639" w:rsidRDefault="00B95C5E" w:rsidP="0022244D">
      <w:pPr>
        <w:rPr>
          <w:rFonts w:ascii="Times New Roman" w:hAnsi="Times New Roman" w:cs="Times New Roman"/>
          <w:sz w:val="28"/>
          <w:szCs w:val="28"/>
        </w:rPr>
      </w:pPr>
      <w:r w:rsidRPr="00A25639">
        <w:rPr>
          <w:rFonts w:ascii="Times New Roman" w:hAnsi="Times New Roman" w:cs="Times New Roman"/>
          <w:sz w:val="28"/>
          <w:szCs w:val="28"/>
        </w:rPr>
        <w:t xml:space="preserve">    </w:t>
      </w:r>
      <w:r w:rsidR="003C6B9B" w:rsidRPr="0022244D">
        <w:rPr>
          <w:rFonts w:ascii="Times New Roman" w:hAnsi="Times New Roman" w:cs="Times New Roman"/>
          <w:b/>
          <w:i/>
          <w:sz w:val="28"/>
          <w:szCs w:val="28"/>
        </w:rPr>
        <w:t>Рядок 1</w:t>
      </w:r>
      <w:r w:rsidR="00F3678F">
        <w:rPr>
          <w:rFonts w:ascii="Times New Roman" w:hAnsi="Times New Roman" w:cs="Times New Roman"/>
          <w:b/>
          <w:i/>
          <w:sz w:val="28"/>
          <w:szCs w:val="28"/>
        </w:rPr>
        <w:t>23</w:t>
      </w:r>
      <w:r w:rsidR="003C6B9B" w:rsidRPr="0022244D">
        <w:rPr>
          <w:rFonts w:ascii="Times New Roman" w:hAnsi="Times New Roman" w:cs="Times New Roman"/>
          <w:b/>
          <w:i/>
          <w:sz w:val="28"/>
          <w:szCs w:val="28"/>
        </w:rPr>
        <w:t xml:space="preserve"> </w:t>
      </w:r>
      <w:r w:rsidR="0022244D" w:rsidRPr="0022244D">
        <w:rPr>
          <w:rFonts w:ascii="Times New Roman" w:hAnsi="Times New Roman" w:cs="Times New Roman"/>
          <w:b/>
          <w:i/>
          <w:sz w:val="28"/>
          <w:szCs w:val="28"/>
        </w:rPr>
        <w:t>«Дохід (виручка) від реалізації продукції (товарів, робіт, послуг)</w:t>
      </w:r>
      <w:r w:rsidR="00F3678F">
        <w:rPr>
          <w:rFonts w:ascii="Times New Roman" w:hAnsi="Times New Roman" w:cs="Times New Roman"/>
          <w:b/>
          <w:i/>
          <w:sz w:val="28"/>
          <w:szCs w:val="28"/>
        </w:rPr>
        <w:t xml:space="preserve">   НСЗУ</w:t>
      </w:r>
      <w:r w:rsidR="0022244D" w:rsidRPr="0022244D">
        <w:rPr>
          <w:rFonts w:ascii="Times New Roman" w:hAnsi="Times New Roman" w:cs="Times New Roman"/>
          <w:b/>
          <w:i/>
          <w:sz w:val="28"/>
          <w:szCs w:val="28"/>
        </w:rPr>
        <w:t>»</w:t>
      </w:r>
      <w:r w:rsidR="0022244D" w:rsidRPr="00A25639">
        <w:rPr>
          <w:rFonts w:ascii="Times New Roman" w:hAnsi="Times New Roman" w:cs="Times New Roman"/>
          <w:sz w:val="28"/>
          <w:szCs w:val="28"/>
        </w:rPr>
        <w:t xml:space="preserve"> становить </w:t>
      </w:r>
      <w:r w:rsidR="0083055B">
        <w:rPr>
          <w:rFonts w:ascii="Times New Roman" w:hAnsi="Times New Roman" w:cs="Times New Roman"/>
          <w:sz w:val="28"/>
          <w:szCs w:val="28"/>
        </w:rPr>
        <w:t>3</w:t>
      </w:r>
      <w:r w:rsidR="003F3FB3">
        <w:rPr>
          <w:rFonts w:ascii="Times New Roman" w:hAnsi="Times New Roman" w:cs="Times New Roman"/>
          <w:sz w:val="28"/>
          <w:szCs w:val="28"/>
        </w:rPr>
        <w:t>3 659,5</w:t>
      </w:r>
      <w:r w:rsidR="0022244D" w:rsidRPr="00A25639">
        <w:rPr>
          <w:rFonts w:ascii="Times New Roman" w:hAnsi="Times New Roman" w:cs="Times New Roman"/>
          <w:sz w:val="28"/>
          <w:szCs w:val="28"/>
        </w:rPr>
        <w:t xml:space="preserve"> тис. грн. надходження від Національної служби здоров’я України, що становить </w:t>
      </w:r>
      <w:r w:rsidR="0083055B">
        <w:rPr>
          <w:rFonts w:ascii="Times New Roman" w:hAnsi="Times New Roman" w:cs="Times New Roman"/>
          <w:sz w:val="28"/>
          <w:szCs w:val="28"/>
        </w:rPr>
        <w:t>10</w:t>
      </w:r>
      <w:r w:rsidR="00793ABF">
        <w:rPr>
          <w:rFonts w:ascii="Times New Roman" w:hAnsi="Times New Roman" w:cs="Times New Roman"/>
          <w:sz w:val="28"/>
          <w:szCs w:val="28"/>
        </w:rPr>
        <w:t>0</w:t>
      </w:r>
      <w:r w:rsidR="0083055B">
        <w:rPr>
          <w:rFonts w:ascii="Times New Roman" w:hAnsi="Times New Roman" w:cs="Times New Roman"/>
          <w:sz w:val="28"/>
          <w:szCs w:val="28"/>
        </w:rPr>
        <w:t>,</w:t>
      </w:r>
      <w:r w:rsidR="00793ABF">
        <w:rPr>
          <w:rFonts w:ascii="Times New Roman" w:hAnsi="Times New Roman" w:cs="Times New Roman"/>
          <w:sz w:val="28"/>
          <w:szCs w:val="28"/>
        </w:rPr>
        <w:t>0</w:t>
      </w:r>
      <w:r w:rsidR="0022244D" w:rsidRPr="00A25639">
        <w:rPr>
          <w:rFonts w:ascii="Times New Roman" w:hAnsi="Times New Roman" w:cs="Times New Roman"/>
          <w:sz w:val="28"/>
          <w:szCs w:val="28"/>
        </w:rPr>
        <w:t xml:space="preserve">% від запланованого;   </w:t>
      </w:r>
      <w:r w:rsidR="0022244D" w:rsidRPr="0022244D">
        <w:rPr>
          <w:rFonts w:ascii="Times New Roman" w:hAnsi="Times New Roman" w:cs="Times New Roman"/>
          <w:b/>
          <w:i/>
          <w:sz w:val="28"/>
          <w:szCs w:val="28"/>
        </w:rPr>
        <w:t xml:space="preserve"> </w:t>
      </w:r>
    </w:p>
    <w:p w:rsidR="00B95C5E" w:rsidRPr="00A25639" w:rsidRDefault="00F3678F" w:rsidP="00F179EC">
      <w:pPr>
        <w:rPr>
          <w:rFonts w:ascii="Times New Roman" w:hAnsi="Times New Roman" w:cs="Times New Roman"/>
          <w:sz w:val="28"/>
          <w:szCs w:val="28"/>
        </w:rPr>
      </w:pPr>
      <w:r>
        <w:rPr>
          <w:rFonts w:ascii="Times New Roman" w:hAnsi="Times New Roman" w:cs="Times New Roman"/>
          <w:b/>
          <w:i/>
          <w:sz w:val="28"/>
          <w:szCs w:val="28"/>
        </w:rPr>
        <w:t>Р</w:t>
      </w:r>
      <w:r w:rsidR="003C6B9B" w:rsidRPr="00F3678F">
        <w:rPr>
          <w:rFonts w:ascii="Times New Roman" w:hAnsi="Times New Roman" w:cs="Times New Roman"/>
          <w:b/>
          <w:i/>
          <w:sz w:val="28"/>
          <w:szCs w:val="28"/>
        </w:rPr>
        <w:t>ядок 131 «Дохід від операційної оренди активів</w:t>
      </w:r>
      <w:r>
        <w:rPr>
          <w:rFonts w:ascii="Times New Roman" w:hAnsi="Times New Roman" w:cs="Times New Roman"/>
          <w:b/>
          <w:i/>
          <w:sz w:val="28"/>
          <w:szCs w:val="28"/>
        </w:rPr>
        <w:t xml:space="preserve">  (орендна плата та відшкодування комунальних послуг</w:t>
      </w:r>
      <w:r w:rsidR="003C6B9B" w:rsidRPr="00F3678F">
        <w:rPr>
          <w:rFonts w:ascii="Times New Roman" w:hAnsi="Times New Roman" w:cs="Times New Roman"/>
          <w:b/>
          <w:i/>
          <w:sz w:val="28"/>
          <w:szCs w:val="28"/>
        </w:rPr>
        <w:t>»</w:t>
      </w:r>
      <w:r w:rsidR="003C6B9B" w:rsidRPr="00A25639">
        <w:rPr>
          <w:rFonts w:ascii="Times New Roman" w:hAnsi="Times New Roman" w:cs="Times New Roman"/>
          <w:sz w:val="28"/>
          <w:szCs w:val="28"/>
        </w:rPr>
        <w:t xml:space="preserve"> становить </w:t>
      </w:r>
      <w:r w:rsidR="003F3FB3">
        <w:rPr>
          <w:rFonts w:ascii="Times New Roman" w:hAnsi="Times New Roman" w:cs="Times New Roman"/>
          <w:sz w:val="28"/>
          <w:szCs w:val="28"/>
        </w:rPr>
        <w:t>301</w:t>
      </w:r>
      <w:r w:rsidR="00793ABF">
        <w:rPr>
          <w:rFonts w:ascii="Times New Roman" w:hAnsi="Times New Roman" w:cs="Times New Roman"/>
          <w:sz w:val="28"/>
          <w:szCs w:val="28"/>
        </w:rPr>
        <w:t>,</w:t>
      </w:r>
      <w:r w:rsidR="003F3FB3">
        <w:rPr>
          <w:rFonts w:ascii="Times New Roman" w:hAnsi="Times New Roman" w:cs="Times New Roman"/>
          <w:sz w:val="28"/>
          <w:szCs w:val="28"/>
        </w:rPr>
        <w:t>0</w:t>
      </w:r>
      <w:r w:rsidR="003C6B9B" w:rsidRPr="00A25639">
        <w:rPr>
          <w:rFonts w:ascii="Times New Roman" w:hAnsi="Times New Roman" w:cs="Times New Roman"/>
          <w:sz w:val="28"/>
          <w:szCs w:val="28"/>
        </w:rPr>
        <w:t xml:space="preserve"> тис. грн., що становить </w:t>
      </w:r>
      <w:r w:rsidR="003F3FB3">
        <w:rPr>
          <w:rFonts w:ascii="Times New Roman" w:hAnsi="Times New Roman" w:cs="Times New Roman"/>
          <w:sz w:val="28"/>
          <w:szCs w:val="28"/>
        </w:rPr>
        <w:t>60</w:t>
      </w:r>
      <w:r w:rsidR="00793ABF">
        <w:rPr>
          <w:rFonts w:ascii="Times New Roman" w:hAnsi="Times New Roman" w:cs="Times New Roman"/>
          <w:sz w:val="28"/>
          <w:szCs w:val="28"/>
        </w:rPr>
        <w:t>,</w:t>
      </w:r>
      <w:r w:rsidR="003F3FB3">
        <w:rPr>
          <w:rFonts w:ascii="Times New Roman" w:hAnsi="Times New Roman" w:cs="Times New Roman"/>
          <w:sz w:val="28"/>
          <w:szCs w:val="28"/>
        </w:rPr>
        <w:t>2</w:t>
      </w:r>
      <w:r w:rsidR="003C6B9B" w:rsidRPr="00A25639">
        <w:rPr>
          <w:rFonts w:ascii="Times New Roman" w:hAnsi="Times New Roman" w:cs="Times New Roman"/>
          <w:sz w:val="28"/>
          <w:szCs w:val="28"/>
        </w:rPr>
        <w:t xml:space="preserve">% від запланованого, </w:t>
      </w:r>
    </w:p>
    <w:p w:rsidR="00B510B4" w:rsidRDefault="00F3678F" w:rsidP="00B510B4">
      <w:pPr>
        <w:rPr>
          <w:rFonts w:ascii="Times New Roman" w:hAnsi="Times New Roman" w:cs="Times New Roman"/>
          <w:sz w:val="28"/>
          <w:szCs w:val="28"/>
        </w:rPr>
      </w:pPr>
      <w:r>
        <w:rPr>
          <w:rFonts w:ascii="Times New Roman" w:hAnsi="Times New Roman" w:cs="Times New Roman"/>
          <w:b/>
          <w:i/>
          <w:sz w:val="28"/>
          <w:szCs w:val="28"/>
        </w:rPr>
        <w:t>Р</w:t>
      </w:r>
      <w:r w:rsidR="003C6B9B" w:rsidRPr="00F3678F">
        <w:rPr>
          <w:rFonts w:ascii="Times New Roman" w:hAnsi="Times New Roman" w:cs="Times New Roman"/>
          <w:b/>
          <w:i/>
          <w:sz w:val="28"/>
          <w:szCs w:val="28"/>
        </w:rPr>
        <w:t>ядок 13</w:t>
      </w:r>
      <w:r w:rsidR="00387A5C">
        <w:rPr>
          <w:rFonts w:ascii="Times New Roman" w:hAnsi="Times New Roman" w:cs="Times New Roman"/>
          <w:b/>
          <w:i/>
          <w:sz w:val="28"/>
          <w:szCs w:val="28"/>
        </w:rPr>
        <w:t>2</w:t>
      </w:r>
      <w:r w:rsidR="003C6B9B" w:rsidRPr="00A25639">
        <w:rPr>
          <w:rFonts w:ascii="Times New Roman" w:hAnsi="Times New Roman" w:cs="Times New Roman"/>
          <w:sz w:val="28"/>
          <w:szCs w:val="28"/>
        </w:rPr>
        <w:t xml:space="preserve"> </w:t>
      </w:r>
      <w:r w:rsidR="003C6B9B" w:rsidRPr="00F3678F">
        <w:rPr>
          <w:rFonts w:ascii="Times New Roman" w:hAnsi="Times New Roman" w:cs="Times New Roman"/>
          <w:b/>
          <w:i/>
          <w:sz w:val="28"/>
          <w:szCs w:val="28"/>
        </w:rPr>
        <w:t>«Дохід від реалізації необоротних активів</w:t>
      </w:r>
      <w:r w:rsidR="00387A5C">
        <w:rPr>
          <w:rFonts w:ascii="Times New Roman" w:hAnsi="Times New Roman" w:cs="Times New Roman"/>
          <w:b/>
          <w:i/>
          <w:sz w:val="28"/>
          <w:szCs w:val="28"/>
        </w:rPr>
        <w:t xml:space="preserve"> ( надання платних медичних послуг, благодійна допомога)</w:t>
      </w:r>
      <w:r w:rsidR="003C6B9B" w:rsidRPr="00F3678F">
        <w:rPr>
          <w:rFonts w:ascii="Times New Roman" w:hAnsi="Times New Roman" w:cs="Times New Roman"/>
          <w:b/>
          <w:i/>
          <w:sz w:val="28"/>
          <w:szCs w:val="28"/>
        </w:rPr>
        <w:t>»</w:t>
      </w:r>
      <w:r w:rsidR="003C6B9B" w:rsidRPr="00A25639">
        <w:rPr>
          <w:rFonts w:ascii="Times New Roman" w:hAnsi="Times New Roman" w:cs="Times New Roman"/>
          <w:sz w:val="28"/>
          <w:szCs w:val="28"/>
        </w:rPr>
        <w:t xml:space="preserve"> становить </w:t>
      </w:r>
      <w:r w:rsidR="003F3FB3">
        <w:rPr>
          <w:rFonts w:ascii="Times New Roman" w:hAnsi="Times New Roman" w:cs="Times New Roman"/>
          <w:sz w:val="28"/>
          <w:szCs w:val="28"/>
        </w:rPr>
        <w:t>631</w:t>
      </w:r>
      <w:r w:rsidR="00793ABF">
        <w:rPr>
          <w:rFonts w:ascii="Times New Roman" w:hAnsi="Times New Roman" w:cs="Times New Roman"/>
          <w:sz w:val="28"/>
          <w:szCs w:val="28"/>
        </w:rPr>
        <w:t>,</w:t>
      </w:r>
      <w:r w:rsidR="003F3FB3">
        <w:rPr>
          <w:rFonts w:ascii="Times New Roman" w:hAnsi="Times New Roman" w:cs="Times New Roman"/>
          <w:sz w:val="28"/>
          <w:szCs w:val="28"/>
        </w:rPr>
        <w:t>0</w:t>
      </w:r>
      <w:r w:rsidR="003C6B9B" w:rsidRPr="00A25639">
        <w:rPr>
          <w:rFonts w:ascii="Times New Roman" w:hAnsi="Times New Roman" w:cs="Times New Roman"/>
          <w:sz w:val="28"/>
          <w:szCs w:val="28"/>
        </w:rPr>
        <w:t xml:space="preserve"> тис. грн., що становить </w:t>
      </w:r>
      <w:r w:rsidR="00793ABF">
        <w:rPr>
          <w:rFonts w:ascii="Times New Roman" w:hAnsi="Times New Roman" w:cs="Times New Roman"/>
          <w:sz w:val="28"/>
          <w:szCs w:val="28"/>
        </w:rPr>
        <w:t>7</w:t>
      </w:r>
      <w:r w:rsidR="003F3FB3">
        <w:rPr>
          <w:rFonts w:ascii="Times New Roman" w:hAnsi="Times New Roman" w:cs="Times New Roman"/>
          <w:sz w:val="28"/>
          <w:szCs w:val="28"/>
        </w:rPr>
        <w:t>0,11</w:t>
      </w:r>
      <w:r w:rsidR="003C6B9B" w:rsidRPr="00A25639">
        <w:rPr>
          <w:rFonts w:ascii="Times New Roman" w:hAnsi="Times New Roman" w:cs="Times New Roman"/>
          <w:sz w:val="28"/>
          <w:szCs w:val="28"/>
        </w:rPr>
        <w:t>% від запланованого</w:t>
      </w:r>
      <w:r w:rsidR="0083055B">
        <w:rPr>
          <w:rFonts w:ascii="Times New Roman" w:hAnsi="Times New Roman" w:cs="Times New Roman"/>
          <w:sz w:val="28"/>
          <w:szCs w:val="28"/>
        </w:rPr>
        <w:t>.</w:t>
      </w:r>
    </w:p>
    <w:p w:rsidR="00A25639" w:rsidRDefault="003C6B9B" w:rsidP="00A25639">
      <w:pPr>
        <w:spacing w:after="0" w:line="240" w:lineRule="auto"/>
        <w:ind w:firstLine="540"/>
        <w:jc w:val="both"/>
        <w:rPr>
          <w:rFonts w:ascii="Times New Roman" w:eastAsia="Times New Roman" w:hAnsi="Times New Roman" w:cs="Times New Roman"/>
          <w:b/>
          <w:sz w:val="28"/>
          <w:szCs w:val="28"/>
          <w:u w:val="single"/>
          <w:lang w:eastAsia="ru-RU"/>
        </w:rPr>
      </w:pPr>
      <w:r w:rsidRPr="00A25639">
        <w:rPr>
          <w:rFonts w:ascii="Times New Roman" w:hAnsi="Times New Roman" w:cs="Times New Roman"/>
          <w:b/>
          <w:sz w:val="28"/>
          <w:szCs w:val="28"/>
        </w:rPr>
        <w:t xml:space="preserve">3. </w:t>
      </w:r>
      <w:r w:rsidRPr="00A25639">
        <w:rPr>
          <w:rFonts w:ascii="Times New Roman" w:hAnsi="Times New Roman" w:cs="Times New Roman"/>
          <w:b/>
          <w:sz w:val="28"/>
          <w:szCs w:val="28"/>
          <w:u w:val="single"/>
        </w:rPr>
        <w:t xml:space="preserve">Витратна частина </w:t>
      </w:r>
      <w:r w:rsidR="00A25639" w:rsidRPr="00A25639">
        <w:rPr>
          <w:rFonts w:ascii="Times New Roman" w:eastAsia="Times New Roman" w:hAnsi="Times New Roman" w:cs="Times New Roman"/>
          <w:b/>
          <w:sz w:val="28"/>
          <w:szCs w:val="28"/>
          <w:u w:val="single"/>
          <w:lang w:eastAsia="ru-RU"/>
        </w:rPr>
        <w:t xml:space="preserve"> фінансового плану за </w:t>
      </w:r>
      <w:r w:rsidR="00793ABF">
        <w:rPr>
          <w:rFonts w:ascii="Times New Roman" w:eastAsia="Times New Roman" w:hAnsi="Times New Roman" w:cs="Times New Roman"/>
          <w:b/>
          <w:sz w:val="28"/>
          <w:szCs w:val="28"/>
          <w:u w:val="single"/>
          <w:lang w:eastAsia="ru-RU"/>
        </w:rPr>
        <w:t>І</w:t>
      </w:r>
      <w:r w:rsidR="0077770A">
        <w:rPr>
          <w:rFonts w:ascii="Times New Roman" w:eastAsia="Times New Roman" w:hAnsi="Times New Roman" w:cs="Times New Roman"/>
          <w:b/>
          <w:sz w:val="28"/>
          <w:szCs w:val="28"/>
          <w:u w:val="single"/>
          <w:lang w:val="en-US" w:eastAsia="ru-RU"/>
        </w:rPr>
        <w:t>I</w:t>
      </w:r>
      <w:r w:rsidR="00713972">
        <w:rPr>
          <w:rFonts w:ascii="Times New Roman" w:eastAsia="Times New Roman" w:hAnsi="Times New Roman" w:cs="Times New Roman"/>
          <w:b/>
          <w:sz w:val="28"/>
          <w:szCs w:val="28"/>
          <w:u w:val="single"/>
          <w:lang w:val="en-US" w:eastAsia="ru-RU"/>
        </w:rPr>
        <w:t>I</w:t>
      </w:r>
      <w:r w:rsidR="0077770A" w:rsidRPr="0077770A">
        <w:rPr>
          <w:rFonts w:ascii="Times New Roman" w:eastAsia="Times New Roman" w:hAnsi="Times New Roman" w:cs="Times New Roman"/>
          <w:b/>
          <w:sz w:val="28"/>
          <w:szCs w:val="28"/>
          <w:u w:val="single"/>
          <w:lang w:val="ru-RU" w:eastAsia="ru-RU"/>
        </w:rPr>
        <w:t xml:space="preserve"> </w:t>
      </w:r>
      <w:r w:rsidR="0077770A">
        <w:rPr>
          <w:rFonts w:ascii="Times New Roman" w:eastAsia="Times New Roman" w:hAnsi="Times New Roman" w:cs="Times New Roman"/>
          <w:b/>
          <w:sz w:val="28"/>
          <w:szCs w:val="28"/>
          <w:u w:val="single"/>
          <w:lang w:val="ru-RU" w:eastAsia="ru-RU"/>
        </w:rPr>
        <w:t xml:space="preserve">кв. </w:t>
      </w:r>
      <w:r w:rsidR="00A25639" w:rsidRPr="00A25639">
        <w:rPr>
          <w:rFonts w:ascii="Times New Roman" w:eastAsia="Times New Roman" w:hAnsi="Times New Roman" w:cs="Times New Roman"/>
          <w:b/>
          <w:sz w:val="28"/>
          <w:szCs w:val="28"/>
          <w:u w:val="single"/>
          <w:lang w:eastAsia="ru-RU"/>
        </w:rPr>
        <w:t>202</w:t>
      </w:r>
      <w:r w:rsidR="0077770A">
        <w:rPr>
          <w:rFonts w:ascii="Times New Roman" w:eastAsia="Times New Roman" w:hAnsi="Times New Roman" w:cs="Times New Roman"/>
          <w:b/>
          <w:sz w:val="28"/>
          <w:szCs w:val="28"/>
          <w:u w:val="single"/>
          <w:lang w:eastAsia="ru-RU"/>
        </w:rPr>
        <w:t>4</w:t>
      </w:r>
      <w:r w:rsidR="00A25639" w:rsidRPr="00A25639">
        <w:rPr>
          <w:rFonts w:ascii="Times New Roman" w:eastAsia="Times New Roman" w:hAnsi="Times New Roman" w:cs="Times New Roman"/>
          <w:b/>
          <w:sz w:val="28"/>
          <w:szCs w:val="28"/>
          <w:u w:val="single"/>
          <w:lang w:eastAsia="ru-RU"/>
        </w:rPr>
        <w:t xml:space="preserve"> р</w:t>
      </w:r>
      <w:r w:rsidR="0077770A">
        <w:rPr>
          <w:rFonts w:ascii="Times New Roman" w:eastAsia="Times New Roman" w:hAnsi="Times New Roman" w:cs="Times New Roman"/>
          <w:b/>
          <w:sz w:val="28"/>
          <w:szCs w:val="28"/>
          <w:u w:val="single"/>
          <w:lang w:eastAsia="ru-RU"/>
        </w:rPr>
        <w:t>оку</w:t>
      </w:r>
      <w:r w:rsidR="00A25639" w:rsidRPr="00A25639">
        <w:rPr>
          <w:rFonts w:ascii="Times New Roman" w:eastAsia="Times New Roman" w:hAnsi="Times New Roman" w:cs="Times New Roman"/>
          <w:b/>
          <w:sz w:val="28"/>
          <w:szCs w:val="28"/>
          <w:u w:val="single"/>
          <w:lang w:eastAsia="ru-RU"/>
        </w:rPr>
        <w:t xml:space="preserve"> складає </w:t>
      </w:r>
      <w:r w:rsidR="00713972">
        <w:rPr>
          <w:rFonts w:ascii="Times New Roman" w:eastAsia="Times New Roman" w:hAnsi="Times New Roman" w:cs="Times New Roman"/>
          <w:b/>
          <w:sz w:val="28"/>
          <w:szCs w:val="28"/>
          <w:u w:val="single"/>
          <w:lang w:eastAsia="ru-RU"/>
        </w:rPr>
        <w:t>36 713,1</w:t>
      </w:r>
      <w:r w:rsidR="0022244D">
        <w:rPr>
          <w:rFonts w:ascii="Times New Roman" w:eastAsia="Times New Roman" w:hAnsi="Times New Roman" w:cs="Times New Roman"/>
          <w:b/>
          <w:sz w:val="28"/>
          <w:szCs w:val="28"/>
          <w:u w:val="single"/>
          <w:lang w:eastAsia="ru-RU"/>
        </w:rPr>
        <w:t xml:space="preserve"> </w:t>
      </w:r>
      <w:r w:rsidR="00A25639" w:rsidRPr="00A25639">
        <w:rPr>
          <w:rFonts w:ascii="Times New Roman" w:eastAsia="Times New Roman" w:hAnsi="Times New Roman" w:cs="Times New Roman"/>
          <w:b/>
          <w:sz w:val="28"/>
          <w:szCs w:val="28"/>
          <w:u w:val="single"/>
          <w:lang w:eastAsia="ru-RU"/>
        </w:rPr>
        <w:t>тис. грн., що становить 9</w:t>
      </w:r>
      <w:r w:rsidR="003C1ABD">
        <w:rPr>
          <w:rFonts w:ascii="Times New Roman" w:eastAsia="Times New Roman" w:hAnsi="Times New Roman" w:cs="Times New Roman"/>
          <w:b/>
          <w:sz w:val="28"/>
          <w:szCs w:val="28"/>
          <w:u w:val="single"/>
          <w:lang w:eastAsia="ru-RU"/>
        </w:rPr>
        <w:t>9</w:t>
      </w:r>
      <w:r w:rsidR="0022244D">
        <w:rPr>
          <w:rFonts w:ascii="Times New Roman" w:eastAsia="Times New Roman" w:hAnsi="Times New Roman" w:cs="Times New Roman"/>
          <w:b/>
          <w:sz w:val="28"/>
          <w:szCs w:val="28"/>
          <w:u w:val="single"/>
          <w:lang w:eastAsia="ru-RU"/>
        </w:rPr>
        <w:t>,</w:t>
      </w:r>
      <w:r w:rsidR="003C1ABD">
        <w:rPr>
          <w:rFonts w:ascii="Times New Roman" w:eastAsia="Times New Roman" w:hAnsi="Times New Roman" w:cs="Times New Roman"/>
          <w:b/>
          <w:sz w:val="28"/>
          <w:szCs w:val="28"/>
          <w:u w:val="single"/>
          <w:lang w:eastAsia="ru-RU"/>
        </w:rPr>
        <w:t>0</w:t>
      </w:r>
      <w:r w:rsidR="00A25639" w:rsidRPr="00A25639">
        <w:rPr>
          <w:rFonts w:ascii="Times New Roman" w:eastAsia="Times New Roman" w:hAnsi="Times New Roman" w:cs="Times New Roman"/>
          <w:b/>
          <w:sz w:val="28"/>
          <w:szCs w:val="28"/>
          <w:u w:val="single"/>
          <w:lang w:eastAsia="ru-RU"/>
        </w:rPr>
        <w:t xml:space="preserve"> % від плану складання з наступних </w:t>
      </w:r>
      <w:r w:rsidR="0022244D">
        <w:rPr>
          <w:rFonts w:ascii="Times New Roman" w:eastAsia="Times New Roman" w:hAnsi="Times New Roman" w:cs="Times New Roman"/>
          <w:b/>
          <w:sz w:val="28"/>
          <w:szCs w:val="28"/>
          <w:u w:val="single"/>
          <w:lang w:eastAsia="ru-RU"/>
        </w:rPr>
        <w:t xml:space="preserve"> витрат</w:t>
      </w:r>
      <w:r w:rsidR="00A25639" w:rsidRPr="00A25639">
        <w:rPr>
          <w:rFonts w:ascii="Times New Roman" w:eastAsia="Times New Roman" w:hAnsi="Times New Roman" w:cs="Times New Roman"/>
          <w:b/>
          <w:sz w:val="28"/>
          <w:szCs w:val="28"/>
          <w:u w:val="single"/>
          <w:lang w:eastAsia="ru-RU"/>
        </w:rPr>
        <w:t>:</w:t>
      </w:r>
    </w:p>
    <w:p w:rsidR="0022244D" w:rsidRPr="00A25639" w:rsidRDefault="0022244D" w:rsidP="00A25639">
      <w:pPr>
        <w:spacing w:after="0" w:line="240" w:lineRule="auto"/>
        <w:ind w:firstLine="540"/>
        <w:jc w:val="both"/>
        <w:rPr>
          <w:rFonts w:ascii="Times New Roman" w:eastAsia="Times New Roman" w:hAnsi="Times New Roman" w:cs="Times New Roman"/>
          <w:b/>
          <w:sz w:val="28"/>
          <w:szCs w:val="28"/>
          <w:u w:val="single"/>
          <w:lang w:eastAsia="ru-RU"/>
        </w:rPr>
      </w:pPr>
    </w:p>
    <w:p w:rsidR="00B95C5E" w:rsidRPr="00A25639" w:rsidRDefault="003C6B9B" w:rsidP="00F179EC">
      <w:pPr>
        <w:rPr>
          <w:rFonts w:ascii="Times New Roman" w:hAnsi="Times New Roman" w:cs="Times New Roman"/>
          <w:sz w:val="28"/>
          <w:szCs w:val="28"/>
        </w:rPr>
      </w:pPr>
      <w:r w:rsidRPr="0022244D">
        <w:rPr>
          <w:rFonts w:ascii="Times New Roman" w:hAnsi="Times New Roman" w:cs="Times New Roman"/>
          <w:b/>
          <w:i/>
          <w:sz w:val="28"/>
          <w:szCs w:val="28"/>
        </w:rPr>
        <w:t>Рядок 200 «Заробітна плата»</w:t>
      </w:r>
      <w:r w:rsidRPr="00A25639">
        <w:rPr>
          <w:rFonts w:ascii="Times New Roman" w:hAnsi="Times New Roman" w:cs="Times New Roman"/>
          <w:sz w:val="28"/>
          <w:szCs w:val="28"/>
        </w:rPr>
        <w:t xml:space="preserve"> - </w:t>
      </w:r>
      <w:r w:rsidR="00DD650D">
        <w:rPr>
          <w:rFonts w:ascii="Times New Roman" w:hAnsi="Times New Roman" w:cs="Times New Roman"/>
          <w:sz w:val="28"/>
          <w:szCs w:val="28"/>
        </w:rPr>
        <w:t>2</w:t>
      </w:r>
      <w:r w:rsidR="00DC67B8">
        <w:rPr>
          <w:rFonts w:ascii="Times New Roman" w:hAnsi="Times New Roman" w:cs="Times New Roman"/>
          <w:sz w:val="28"/>
          <w:szCs w:val="28"/>
        </w:rPr>
        <w:t>2 </w:t>
      </w:r>
      <w:r w:rsidR="003F3FB3">
        <w:rPr>
          <w:rFonts w:ascii="Times New Roman" w:hAnsi="Times New Roman" w:cs="Times New Roman"/>
          <w:sz w:val="28"/>
          <w:szCs w:val="28"/>
        </w:rPr>
        <w:t>984</w:t>
      </w:r>
      <w:r w:rsidR="00DC67B8">
        <w:rPr>
          <w:rFonts w:ascii="Times New Roman" w:hAnsi="Times New Roman" w:cs="Times New Roman"/>
          <w:sz w:val="28"/>
          <w:szCs w:val="28"/>
        </w:rPr>
        <w:t>,</w:t>
      </w:r>
      <w:r w:rsidR="003F3FB3">
        <w:rPr>
          <w:rFonts w:ascii="Times New Roman" w:hAnsi="Times New Roman" w:cs="Times New Roman"/>
          <w:sz w:val="28"/>
          <w:szCs w:val="28"/>
        </w:rPr>
        <w:t>0</w:t>
      </w:r>
      <w:r w:rsidRPr="00A25639">
        <w:rPr>
          <w:rFonts w:ascii="Times New Roman" w:hAnsi="Times New Roman" w:cs="Times New Roman"/>
          <w:sz w:val="28"/>
          <w:szCs w:val="28"/>
        </w:rPr>
        <w:t xml:space="preserve"> тис. грн., що становить </w:t>
      </w:r>
      <w:r w:rsidR="00DC67B8">
        <w:rPr>
          <w:rFonts w:ascii="Times New Roman" w:hAnsi="Times New Roman" w:cs="Times New Roman"/>
          <w:sz w:val="28"/>
          <w:szCs w:val="28"/>
        </w:rPr>
        <w:t>100,</w:t>
      </w:r>
      <w:r w:rsidR="003F3FB3">
        <w:rPr>
          <w:rFonts w:ascii="Times New Roman" w:hAnsi="Times New Roman" w:cs="Times New Roman"/>
          <w:sz w:val="28"/>
          <w:szCs w:val="28"/>
        </w:rPr>
        <w:t>17</w:t>
      </w:r>
      <w:r w:rsidRPr="00A25639">
        <w:rPr>
          <w:rFonts w:ascii="Times New Roman" w:hAnsi="Times New Roman" w:cs="Times New Roman"/>
          <w:sz w:val="28"/>
          <w:szCs w:val="28"/>
        </w:rPr>
        <w:t>% від запланованого;</w:t>
      </w:r>
    </w:p>
    <w:p w:rsidR="00B95C5E" w:rsidRDefault="003C6B9B" w:rsidP="00F179EC">
      <w:pPr>
        <w:rPr>
          <w:sz w:val="32"/>
          <w:szCs w:val="32"/>
        </w:rPr>
      </w:pPr>
      <w:r w:rsidRPr="00A25639">
        <w:rPr>
          <w:rFonts w:ascii="Times New Roman" w:hAnsi="Times New Roman" w:cs="Times New Roman"/>
          <w:sz w:val="28"/>
          <w:szCs w:val="28"/>
        </w:rPr>
        <w:t xml:space="preserve"> </w:t>
      </w:r>
      <w:r w:rsidRPr="0022244D">
        <w:rPr>
          <w:rFonts w:ascii="Times New Roman" w:hAnsi="Times New Roman" w:cs="Times New Roman"/>
          <w:b/>
          <w:i/>
          <w:sz w:val="28"/>
          <w:szCs w:val="28"/>
        </w:rPr>
        <w:t>Рядок 210 «Нарахування на оплату праці»</w:t>
      </w:r>
      <w:r w:rsidRPr="00A25639">
        <w:rPr>
          <w:rFonts w:ascii="Times New Roman" w:hAnsi="Times New Roman" w:cs="Times New Roman"/>
          <w:sz w:val="28"/>
          <w:szCs w:val="28"/>
        </w:rPr>
        <w:t xml:space="preserve"> - </w:t>
      </w:r>
      <w:r w:rsidR="00387A5C">
        <w:rPr>
          <w:rFonts w:ascii="Times New Roman" w:hAnsi="Times New Roman" w:cs="Times New Roman"/>
          <w:sz w:val="28"/>
          <w:szCs w:val="28"/>
        </w:rPr>
        <w:t>4</w:t>
      </w:r>
      <w:r w:rsidR="003F3FB3">
        <w:rPr>
          <w:rFonts w:ascii="Times New Roman" w:hAnsi="Times New Roman" w:cs="Times New Roman"/>
          <w:sz w:val="28"/>
          <w:szCs w:val="28"/>
        </w:rPr>
        <w:t>527,3</w:t>
      </w:r>
      <w:r w:rsidRPr="00A25639">
        <w:rPr>
          <w:rFonts w:ascii="Times New Roman" w:hAnsi="Times New Roman" w:cs="Times New Roman"/>
          <w:sz w:val="28"/>
          <w:szCs w:val="28"/>
        </w:rPr>
        <w:t xml:space="preserve"> тис. грн., що становить </w:t>
      </w:r>
      <w:r w:rsidR="003F3FB3">
        <w:rPr>
          <w:rFonts w:ascii="Times New Roman" w:hAnsi="Times New Roman" w:cs="Times New Roman"/>
          <w:sz w:val="28"/>
          <w:szCs w:val="28"/>
        </w:rPr>
        <w:t>99,31</w:t>
      </w:r>
      <w:r w:rsidRPr="00A25639">
        <w:rPr>
          <w:rFonts w:ascii="Times New Roman" w:hAnsi="Times New Roman" w:cs="Times New Roman"/>
          <w:sz w:val="28"/>
          <w:szCs w:val="28"/>
        </w:rPr>
        <w:t>% від запланованого</w:t>
      </w:r>
      <w:r w:rsidRPr="00B95C5E">
        <w:rPr>
          <w:sz w:val="32"/>
          <w:szCs w:val="32"/>
        </w:rPr>
        <w:t xml:space="preserve">; </w:t>
      </w:r>
    </w:p>
    <w:p w:rsidR="00B95C5E" w:rsidRPr="00A25639" w:rsidRDefault="003C6B9B" w:rsidP="00F179EC">
      <w:pPr>
        <w:rPr>
          <w:rFonts w:ascii="Times New Roman" w:hAnsi="Times New Roman" w:cs="Times New Roman"/>
          <w:sz w:val="28"/>
          <w:szCs w:val="28"/>
        </w:rPr>
      </w:pPr>
      <w:r w:rsidRPr="0022244D">
        <w:rPr>
          <w:rFonts w:ascii="Times New Roman" w:hAnsi="Times New Roman" w:cs="Times New Roman"/>
          <w:b/>
          <w:i/>
          <w:sz w:val="28"/>
          <w:szCs w:val="28"/>
        </w:rPr>
        <w:t>Рядок 220 «Предмети, матеріали, обладнання та інвентар»</w:t>
      </w:r>
      <w:r w:rsidRPr="00A25639">
        <w:rPr>
          <w:rFonts w:ascii="Times New Roman" w:hAnsi="Times New Roman" w:cs="Times New Roman"/>
          <w:sz w:val="28"/>
          <w:szCs w:val="28"/>
        </w:rPr>
        <w:t xml:space="preserve"> - </w:t>
      </w:r>
      <w:r w:rsidR="003F3FB3">
        <w:rPr>
          <w:rFonts w:ascii="Times New Roman" w:hAnsi="Times New Roman" w:cs="Times New Roman"/>
          <w:sz w:val="28"/>
          <w:szCs w:val="28"/>
        </w:rPr>
        <w:t>676,7</w:t>
      </w:r>
      <w:r w:rsidRPr="00A25639">
        <w:rPr>
          <w:rFonts w:ascii="Times New Roman" w:hAnsi="Times New Roman" w:cs="Times New Roman"/>
          <w:sz w:val="28"/>
          <w:szCs w:val="28"/>
        </w:rPr>
        <w:t xml:space="preserve"> тис. грн., що становить </w:t>
      </w:r>
      <w:r w:rsidR="003F3FB3">
        <w:rPr>
          <w:rFonts w:ascii="Times New Roman" w:hAnsi="Times New Roman" w:cs="Times New Roman"/>
          <w:sz w:val="28"/>
          <w:szCs w:val="28"/>
        </w:rPr>
        <w:t>99,51</w:t>
      </w:r>
      <w:r w:rsidRPr="00A25639">
        <w:rPr>
          <w:rFonts w:ascii="Times New Roman" w:hAnsi="Times New Roman" w:cs="Times New Roman"/>
          <w:sz w:val="28"/>
          <w:szCs w:val="28"/>
        </w:rPr>
        <w:t xml:space="preserve">% від запланованого; </w:t>
      </w:r>
    </w:p>
    <w:p w:rsidR="00B95C5E" w:rsidRPr="00A25639" w:rsidRDefault="003C6B9B" w:rsidP="00F179EC">
      <w:pPr>
        <w:rPr>
          <w:rFonts w:ascii="Times New Roman" w:hAnsi="Times New Roman" w:cs="Times New Roman"/>
          <w:sz w:val="28"/>
          <w:szCs w:val="28"/>
        </w:rPr>
      </w:pPr>
      <w:r w:rsidRPr="0022244D">
        <w:rPr>
          <w:rFonts w:ascii="Times New Roman" w:hAnsi="Times New Roman" w:cs="Times New Roman"/>
          <w:b/>
          <w:i/>
          <w:sz w:val="28"/>
          <w:szCs w:val="28"/>
        </w:rPr>
        <w:t>Рядок 230 «Медикаменти та перев’язувальні матеріали»</w:t>
      </w:r>
      <w:r w:rsidRPr="00A25639">
        <w:rPr>
          <w:rFonts w:ascii="Times New Roman" w:hAnsi="Times New Roman" w:cs="Times New Roman"/>
          <w:sz w:val="28"/>
          <w:szCs w:val="28"/>
        </w:rPr>
        <w:t xml:space="preserve"> - </w:t>
      </w:r>
      <w:r w:rsidR="0012234A">
        <w:rPr>
          <w:rFonts w:ascii="Times New Roman" w:hAnsi="Times New Roman" w:cs="Times New Roman"/>
          <w:sz w:val="28"/>
          <w:szCs w:val="28"/>
        </w:rPr>
        <w:t>3244,3</w:t>
      </w:r>
      <w:r w:rsidRPr="00A25639">
        <w:rPr>
          <w:rFonts w:ascii="Times New Roman" w:hAnsi="Times New Roman" w:cs="Times New Roman"/>
          <w:sz w:val="28"/>
          <w:szCs w:val="28"/>
        </w:rPr>
        <w:t xml:space="preserve"> тис. грн., що </w:t>
      </w:r>
      <w:r w:rsidR="0012234A">
        <w:rPr>
          <w:rFonts w:ascii="Times New Roman" w:hAnsi="Times New Roman" w:cs="Times New Roman"/>
          <w:sz w:val="28"/>
          <w:szCs w:val="28"/>
        </w:rPr>
        <w:t>95,7</w:t>
      </w:r>
      <w:r w:rsidRPr="00A25639">
        <w:rPr>
          <w:rFonts w:ascii="Times New Roman" w:hAnsi="Times New Roman" w:cs="Times New Roman"/>
          <w:sz w:val="28"/>
          <w:szCs w:val="28"/>
        </w:rPr>
        <w:t>% від запланованого;</w:t>
      </w:r>
    </w:p>
    <w:p w:rsidR="00B95C5E" w:rsidRPr="00A25639" w:rsidRDefault="003C6B9B" w:rsidP="00F179EC">
      <w:pPr>
        <w:rPr>
          <w:rFonts w:ascii="Times New Roman" w:hAnsi="Times New Roman" w:cs="Times New Roman"/>
          <w:sz w:val="28"/>
          <w:szCs w:val="28"/>
        </w:rPr>
      </w:pPr>
      <w:r w:rsidRPr="00A25639">
        <w:rPr>
          <w:rFonts w:ascii="Times New Roman" w:hAnsi="Times New Roman" w:cs="Times New Roman"/>
          <w:sz w:val="28"/>
          <w:szCs w:val="28"/>
        </w:rPr>
        <w:t xml:space="preserve"> </w:t>
      </w:r>
      <w:r w:rsidRPr="0022244D">
        <w:rPr>
          <w:rFonts w:ascii="Times New Roman" w:hAnsi="Times New Roman" w:cs="Times New Roman"/>
          <w:b/>
          <w:i/>
          <w:sz w:val="28"/>
          <w:szCs w:val="28"/>
        </w:rPr>
        <w:t>Рядок 240 «Продукти харчування»</w:t>
      </w:r>
      <w:r w:rsidRPr="00A25639">
        <w:rPr>
          <w:rFonts w:ascii="Times New Roman" w:hAnsi="Times New Roman" w:cs="Times New Roman"/>
          <w:sz w:val="28"/>
          <w:szCs w:val="28"/>
        </w:rPr>
        <w:t xml:space="preserve"> - </w:t>
      </w:r>
      <w:r w:rsidR="0012234A">
        <w:rPr>
          <w:rFonts w:ascii="Times New Roman" w:hAnsi="Times New Roman" w:cs="Times New Roman"/>
          <w:sz w:val="28"/>
          <w:szCs w:val="28"/>
        </w:rPr>
        <w:t>444,2</w:t>
      </w:r>
      <w:r w:rsidRPr="00A25639">
        <w:rPr>
          <w:rFonts w:ascii="Times New Roman" w:hAnsi="Times New Roman" w:cs="Times New Roman"/>
          <w:sz w:val="28"/>
          <w:szCs w:val="28"/>
        </w:rPr>
        <w:t xml:space="preserve"> тис. грн., що становить </w:t>
      </w:r>
      <w:r w:rsidR="00DC67B8">
        <w:rPr>
          <w:rFonts w:ascii="Times New Roman" w:hAnsi="Times New Roman" w:cs="Times New Roman"/>
          <w:sz w:val="28"/>
          <w:szCs w:val="28"/>
        </w:rPr>
        <w:t>9</w:t>
      </w:r>
      <w:r w:rsidR="0012234A">
        <w:rPr>
          <w:rFonts w:ascii="Times New Roman" w:hAnsi="Times New Roman" w:cs="Times New Roman"/>
          <w:sz w:val="28"/>
          <w:szCs w:val="28"/>
        </w:rPr>
        <w:t>9</w:t>
      </w:r>
      <w:r w:rsidR="00DC67B8">
        <w:rPr>
          <w:rFonts w:ascii="Times New Roman" w:hAnsi="Times New Roman" w:cs="Times New Roman"/>
          <w:sz w:val="28"/>
          <w:szCs w:val="28"/>
        </w:rPr>
        <w:t>,</w:t>
      </w:r>
      <w:r w:rsidR="0012234A">
        <w:rPr>
          <w:rFonts w:ascii="Times New Roman" w:hAnsi="Times New Roman" w:cs="Times New Roman"/>
          <w:sz w:val="28"/>
          <w:szCs w:val="28"/>
        </w:rPr>
        <w:t>8</w:t>
      </w:r>
      <w:r w:rsidR="00DC67B8">
        <w:rPr>
          <w:rFonts w:ascii="Times New Roman" w:hAnsi="Times New Roman" w:cs="Times New Roman"/>
          <w:sz w:val="28"/>
          <w:szCs w:val="28"/>
        </w:rPr>
        <w:t>2</w:t>
      </w:r>
      <w:r w:rsidRPr="00A25639">
        <w:rPr>
          <w:rFonts w:ascii="Times New Roman" w:hAnsi="Times New Roman" w:cs="Times New Roman"/>
          <w:sz w:val="28"/>
          <w:szCs w:val="28"/>
        </w:rPr>
        <w:t xml:space="preserve">% від запланованого; </w:t>
      </w:r>
    </w:p>
    <w:p w:rsidR="00B95C5E" w:rsidRPr="00A25639" w:rsidRDefault="003C6B9B" w:rsidP="00F179EC">
      <w:pPr>
        <w:rPr>
          <w:rFonts w:ascii="Times New Roman" w:hAnsi="Times New Roman" w:cs="Times New Roman"/>
          <w:sz w:val="28"/>
          <w:szCs w:val="28"/>
        </w:rPr>
      </w:pPr>
      <w:r w:rsidRPr="0022244D">
        <w:rPr>
          <w:rFonts w:ascii="Times New Roman" w:hAnsi="Times New Roman" w:cs="Times New Roman"/>
          <w:b/>
          <w:i/>
          <w:sz w:val="28"/>
          <w:szCs w:val="28"/>
        </w:rPr>
        <w:t>Рядок 250 «Оплата послуг (крім комунальних)» –</w:t>
      </w:r>
      <w:r w:rsidRPr="00A25639">
        <w:rPr>
          <w:rFonts w:ascii="Times New Roman" w:hAnsi="Times New Roman" w:cs="Times New Roman"/>
          <w:sz w:val="28"/>
          <w:szCs w:val="28"/>
        </w:rPr>
        <w:t xml:space="preserve"> </w:t>
      </w:r>
      <w:r w:rsidR="0012234A">
        <w:rPr>
          <w:rFonts w:ascii="Times New Roman" w:hAnsi="Times New Roman" w:cs="Times New Roman"/>
          <w:sz w:val="28"/>
          <w:szCs w:val="28"/>
        </w:rPr>
        <w:t>810,7</w:t>
      </w:r>
      <w:r w:rsidRPr="00A25639">
        <w:rPr>
          <w:rFonts w:ascii="Times New Roman" w:hAnsi="Times New Roman" w:cs="Times New Roman"/>
          <w:sz w:val="28"/>
          <w:szCs w:val="28"/>
        </w:rPr>
        <w:t xml:space="preserve"> тис. грн., що становить </w:t>
      </w:r>
      <w:r w:rsidR="0012234A">
        <w:rPr>
          <w:rFonts w:ascii="Times New Roman" w:hAnsi="Times New Roman" w:cs="Times New Roman"/>
          <w:sz w:val="28"/>
          <w:szCs w:val="28"/>
        </w:rPr>
        <w:t>99,72</w:t>
      </w:r>
      <w:r w:rsidRPr="00A25639">
        <w:rPr>
          <w:rFonts w:ascii="Times New Roman" w:hAnsi="Times New Roman" w:cs="Times New Roman"/>
          <w:sz w:val="28"/>
          <w:szCs w:val="28"/>
        </w:rPr>
        <w:t xml:space="preserve">% від запланованого; </w:t>
      </w:r>
    </w:p>
    <w:p w:rsidR="00B95C5E" w:rsidRPr="00A25639" w:rsidRDefault="003C6B9B" w:rsidP="00F179EC">
      <w:pPr>
        <w:rPr>
          <w:rFonts w:ascii="Times New Roman" w:hAnsi="Times New Roman" w:cs="Times New Roman"/>
          <w:sz w:val="28"/>
          <w:szCs w:val="28"/>
        </w:rPr>
      </w:pPr>
      <w:r w:rsidRPr="0022244D">
        <w:rPr>
          <w:rFonts w:ascii="Times New Roman" w:hAnsi="Times New Roman" w:cs="Times New Roman"/>
          <w:b/>
          <w:i/>
          <w:sz w:val="28"/>
          <w:szCs w:val="28"/>
        </w:rPr>
        <w:t>Рядок 270 «Оплата комунальних послуг та енергоносіїв»</w:t>
      </w:r>
      <w:r w:rsidRPr="00A25639">
        <w:rPr>
          <w:rFonts w:ascii="Times New Roman" w:hAnsi="Times New Roman" w:cs="Times New Roman"/>
          <w:sz w:val="28"/>
          <w:szCs w:val="28"/>
        </w:rPr>
        <w:t xml:space="preserve"> - </w:t>
      </w:r>
      <w:r w:rsidR="00DD650D">
        <w:rPr>
          <w:rFonts w:ascii="Times New Roman" w:hAnsi="Times New Roman" w:cs="Times New Roman"/>
          <w:sz w:val="28"/>
          <w:szCs w:val="28"/>
        </w:rPr>
        <w:t>1</w:t>
      </w:r>
      <w:r w:rsidR="0012234A">
        <w:rPr>
          <w:rFonts w:ascii="Times New Roman" w:hAnsi="Times New Roman" w:cs="Times New Roman"/>
          <w:sz w:val="28"/>
          <w:szCs w:val="28"/>
        </w:rPr>
        <w:t>010,7</w:t>
      </w:r>
      <w:r w:rsidRPr="00A25639">
        <w:rPr>
          <w:rFonts w:ascii="Times New Roman" w:hAnsi="Times New Roman" w:cs="Times New Roman"/>
          <w:sz w:val="28"/>
          <w:szCs w:val="28"/>
        </w:rPr>
        <w:t xml:space="preserve"> тис. грн., в тому числі:</w:t>
      </w:r>
    </w:p>
    <w:p w:rsidR="00B95C5E" w:rsidRPr="00A25639" w:rsidRDefault="003C6B9B" w:rsidP="00F179EC">
      <w:pPr>
        <w:rPr>
          <w:rFonts w:ascii="Times New Roman" w:hAnsi="Times New Roman" w:cs="Times New Roman"/>
          <w:sz w:val="28"/>
          <w:szCs w:val="28"/>
        </w:rPr>
      </w:pPr>
      <w:r w:rsidRPr="00A25639">
        <w:rPr>
          <w:rFonts w:ascii="Times New Roman" w:hAnsi="Times New Roman" w:cs="Times New Roman"/>
          <w:sz w:val="28"/>
          <w:szCs w:val="28"/>
        </w:rPr>
        <w:t xml:space="preserve"> </w:t>
      </w:r>
      <w:r w:rsidRPr="0022244D">
        <w:rPr>
          <w:rFonts w:ascii="Times New Roman" w:hAnsi="Times New Roman" w:cs="Times New Roman"/>
          <w:b/>
          <w:i/>
          <w:sz w:val="28"/>
          <w:szCs w:val="28"/>
        </w:rPr>
        <w:t>Рядок 272 «Оплата водопостачання та водовідведення»</w:t>
      </w:r>
      <w:r w:rsidRPr="00A25639">
        <w:rPr>
          <w:rFonts w:ascii="Times New Roman" w:hAnsi="Times New Roman" w:cs="Times New Roman"/>
          <w:sz w:val="28"/>
          <w:szCs w:val="28"/>
        </w:rPr>
        <w:t xml:space="preserve"> - </w:t>
      </w:r>
      <w:r w:rsidR="00DD650D">
        <w:rPr>
          <w:rFonts w:ascii="Times New Roman" w:hAnsi="Times New Roman" w:cs="Times New Roman"/>
          <w:sz w:val="28"/>
          <w:szCs w:val="28"/>
        </w:rPr>
        <w:t>1</w:t>
      </w:r>
      <w:r w:rsidR="00B21D54">
        <w:rPr>
          <w:rFonts w:ascii="Times New Roman" w:hAnsi="Times New Roman" w:cs="Times New Roman"/>
          <w:sz w:val="28"/>
          <w:szCs w:val="28"/>
        </w:rPr>
        <w:t>6</w:t>
      </w:r>
      <w:r w:rsidR="0012234A">
        <w:rPr>
          <w:rFonts w:ascii="Times New Roman" w:hAnsi="Times New Roman" w:cs="Times New Roman"/>
          <w:sz w:val="28"/>
          <w:szCs w:val="28"/>
        </w:rPr>
        <w:t>3,9</w:t>
      </w:r>
      <w:r w:rsidRPr="00A25639">
        <w:rPr>
          <w:rFonts w:ascii="Times New Roman" w:hAnsi="Times New Roman" w:cs="Times New Roman"/>
          <w:sz w:val="28"/>
          <w:szCs w:val="28"/>
        </w:rPr>
        <w:t xml:space="preserve"> тис. грн., що становить </w:t>
      </w:r>
      <w:r w:rsidR="00DD650D">
        <w:rPr>
          <w:rFonts w:ascii="Times New Roman" w:hAnsi="Times New Roman" w:cs="Times New Roman"/>
          <w:sz w:val="28"/>
          <w:szCs w:val="28"/>
        </w:rPr>
        <w:t>9</w:t>
      </w:r>
      <w:r w:rsidR="0012234A">
        <w:rPr>
          <w:rFonts w:ascii="Times New Roman" w:hAnsi="Times New Roman" w:cs="Times New Roman"/>
          <w:sz w:val="28"/>
          <w:szCs w:val="28"/>
        </w:rPr>
        <w:t>0,65</w:t>
      </w:r>
      <w:r w:rsidRPr="00A25639">
        <w:rPr>
          <w:rFonts w:ascii="Times New Roman" w:hAnsi="Times New Roman" w:cs="Times New Roman"/>
          <w:sz w:val="28"/>
          <w:szCs w:val="28"/>
        </w:rPr>
        <w:t xml:space="preserve">% від запланованого; </w:t>
      </w:r>
    </w:p>
    <w:p w:rsidR="00B95C5E" w:rsidRDefault="003C6B9B" w:rsidP="00F179EC">
      <w:pPr>
        <w:rPr>
          <w:rFonts w:ascii="Times New Roman" w:hAnsi="Times New Roman" w:cs="Times New Roman"/>
          <w:sz w:val="28"/>
          <w:szCs w:val="28"/>
        </w:rPr>
      </w:pPr>
      <w:r w:rsidRPr="0022244D">
        <w:rPr>
          <w:rFonts w:ascii="Times New Roman" w:hAnsi="Times New Roman" w:cs="Times New Roman"/>
          <w:b/>
          <w:i/>
          <w:sz w:val="28"/>
          <w:szCs w:val="28"/>
        </w:rPr>
        <w:lastRenderedPageBreak/>
        <w:t>Рядок 273 «Оплата електроенергії»</w:t>
      </w:r>
      <w:r w:rsidRPr="00A25639">
        <w:rPr>
          <w:rFonts w:ascii="Times New Roman" w:hAnsi="Times New Roman" w:cs="Times New Roman"/>
          <w:sz w:val="28"/>
          <w:szCs w:val="28"/>
        </w:rPr>
        <w:t xml:space="preserve"> - </w:t>
      </w:r>
      <w:r w:rsidR="00871DFF">
        <w:rPr>
          <w:rFonts w:ascii="Times New Roman" w:hAnsi="Times New Roman" w:cs="Times New Roman"/>
          <w:sz w:val="28"/>
          <w:szCs w:val="28"/>
        </w:rPr>
        <w:t>7</w:t>
      </w:r>
      <w:r w:rsidR="00A643C4">
        <w:rPr>
          <w:rFonts w:ascii="Times New Roman" w:hAnsi="Times New Roman" w:cs="Times New Roman"/>
          <w:sz w:val="28"/>
          <w:szCs w:val="28"/>
        </w:rPr>
        <w:t>08,5</w:t>
      </w:r>
      <w:r w:rsidRPr="00A25639">
        <w:rPr>
          <w:rFonts w:ascii="Times New Roman" w:hAnsi="Times New Roman" w:cs="Times New Roman"/>
          <w:sz w:val="28"/>
          <w:szCs w:val="28"/>
        </w:rPr>
        <w:t xml:space="preserve"> тис. грн., що становить </w:t>
      </w:r>
      <w:r w:rsidR="00871DFF">
        <w:rPr>
          <w:rFonts w:ascii="Times New Roman" w:hAnsi="Times New Roman" w:cs="Times New Roman"/>
          <w:sz w:val="28"/>
          <w:szCs w:val="28"/>
        </w:rPr>
        <w:t>100</w:t>
      </w:r>
      <w:r w:rsidR="00DD650D">
        <w:rPr>
          <w:rFonts w:ascii="Times New Roman" w:hAnsi="Times New Roman" w:cs="Times New Roman"/>
          <w:sz w:val="28"/>
          <w:szCs w:val="28"/>
        </w:rPr>
        <w:t>,</w:t>
      </w:r>
      <w:r w:rsidR="00A643C4">
        <w:rPr>
          <w:rFonts w:ascii="Times New Roman" w:hAnsi="Times New Roman" w:cs="Times New Roman"/>
          <w:sz w:val="28"/>
          <w:szCs w:val="28"/>
        </w:rPr>
        <w:t>48</w:t>
      </w:r>
      <w:r w:rsidRPr="00A25639">
        <w:rPr>
          <w:rFonts w:ascii="Times New Roman" w:hAnsi="Times New Roman" w:cs="Times New Roman"/>
          <w:sz w:val="28"/>
          <w:szCs w:val="28"/>
        </w:rPr>
        <w:t xml:space="preserve">% від запланованого; </w:t>
      </w:r>
    </w:p>
    <w:p w:rsidR="00387A5C" w:rsidRPr="00A25639" w:rsidRDefault="00387A5C" w:rsidP="00F179EC">
      <w:pPr>
        <w:rPr>
          <w:rFonts w:ascii="Times New Roman" w:hAnsi="Times New Roman" w:cs="Times New Roman"/>
          <w:sz w:val="28"/>
          <w:szCs w:val="28"/>
        </w:rPr>
      </w:pPr>
      <w:r w:rsidRPr="0022244D">
        <w:rPr>
          <w:rFonts w:ascii="Times New Roman" w:hAnsi="Times New Roman" w:cs="Times New Roman"/>
          <w:b/>
          <w:i/>
          <w:sz w:val="28"/>
          <w:szCs w:val="28"/>
        </w:rPr>
        <w:t>Рядок 27</w:t>
      </w:r>
      <w:r>
        <w:rPr>
          <w:rFonts w:ascii="Times New Roman" w:hAnsi="Times New Roman" w:cs="Times New Roman"/>
          <w:b/>
          <w:i/>
          <w:sz w:val="28"/>
          <w:szCs w:val="28"/>
        </w:rPr>
        <w:t>4</w:t>
      </w:r>
      <w:r w:rsidRPr="0022244D">
        <w:rPr>
          <w:rFonts w:ascii="Times New Roman" w:hAnsi="Times New Roman" w:cs="Times New Roman"/>
          <w:b/>
          <w:i/>
          <w:sz w:val="28"/>
          <w:szCs w:val="28"/>
        </w:rPr>
        <w:t xml:space="preserve"> «Оплата</w:t>
      </w:r>
      <w:r>
        <w:rPr>
          <w:rFonts w:ascii="Times New Roman" w:hAnsi="Times New Roman" w:cs="Times New Roman"/>
          <w:b/>
          <w:i/>
          <w:sz w:val="28"/>
          <w:szCs w:val="28"/>
        </w:rPr>
        <w:t xml:space="preserve">  природного газу</w:t>
      </w:r>
      <w:r w:rsidRPr="0022244D">
        <w:rPr>
          <w:rFonts w:ascii="Times New Roman" w:hAnsi="Times New Roman" w:cs="Times New Roman"/>
          <w:b/>
          <w:i/>
          <w:sz w:val="28"/>
          <w:szCs w:val="28"/>
        </w:rPr>
        <w:t>»</w:t>
      </w:r>
      <w:r w:rsidRPr="00A25639">
        <w:rPr>
          <w:rFonts w:ascii="Times New Roman" w:hAnsi="Times New Roman" w:cs="Times New Roman"/>
          <w:sz w:val="28"/>
          <w:szCs w:val="28"/>
        </w:rPr>
        <w:t xml:space="preserve"> - </w:t>
      </w:r>
      <w:r w:rsidR="00A643C4">
        <w:rPr>
          <w:rFonts w:ascii="Times New Roman" w:hAnsi="Times New Roman" w:cs="Times New Roman"/>
          <w:sz w:val="28"/>
          <w:szCs w:val="28"/>
        </w:rPr>
        <w:t>91,9</w:t>
      </w:r>
      <w:r w:rsidRPr="00A25639">
        <w:rPr>
          <w:rFonts w:ascii="Times New Roman" w:hAnsi="Times New Roman" w:cs="Times New Roman"/>
          <w:sz w:val="28"/>
          <w:szCs w:val="28"/>
        </w:rPr>
        <w:t xml:space="preserve"> тис. грн., що становить </w:t>
      </w:r>
      <w:r w:rsidR="00A643C4">
        <w:rPr>
          <w:rFonts w:ascii="Times New Roman" w:hAnsi="Times New Roman" w:cs="Times New Roman"/>
          <w:sz w:val="28"/>
          <w:szCs w:val="28"/>
        </w:rPr>
        <w:t>99,89</w:t>
      </w:r>
      <w:r w:rsidRPr="00A25639">
        <w:rPr>
          <w:rFonts w:ascii="Times New Roman" w:hAnsi="Times New Roman" w:cs="Times New Roman"/>
          <w:sz w:val="28"/>
          <w:szCs w:val="28"/>
        </w:rPr>
        <w:t xml:space="preserve">% від запланованого; </w:t>
      </w:r>
    </w:p>
    <w:p w:rsidR="00B95C5E" w:rsidRPr="00A25639" w:rsidRDefault="003C6B9B" w:rsidP="00F179EC">
      <w:pPr>
        <w:rPr>
          <w:rFonts w:ascii="Times New Roman" w:hAnsi="Times New Roman" w:cs="Times New Roman"/>
          <w:sz w:val="28"/>
          <w:szCs w:val="28"/>
        </w:rPr>
      </w:pPr>
      <w:r w:rsidRPr="0022244D">
        <w:rPr>
          <w:rFonts w:ascii="Times New Roman" w:hAnsi="Times New Roman" w:cs="Times New Roman"/>
          <w:b/>
          <w:i/>
          <w:sz w:val="28"/>
          <w:szCs w:val="28"/>
        </w:rPr>
        <w:t>Рядок 275 «Оплата інших енергоносіїв</w:t>
      </w:r>
      <w:r w:rsidR="00387A5C">
        <w:rPr>
          <w:rFonts w:ascii="Times New Roman" w:hAnsi="Times New Roman" w:cs="Times New Roman"/>
          <w:b/>
          <w:i/>
          <w:sz w:val="28"/>
          <w:szCs w:val="28"/>
        </w:rPr>
        <w:t xml:space="preserve">  та інших комунальних послуг</w:t>
      </w:r>
      <w:r w:rsidRPr="0022244D">
        <w:rPr>
          <w:rFonts w:ascii="Times New Roman" w:hAnsi="Times New Roman" w:cs="Times New Roman"/>
          <w:b/>
          <w:i/>
          <w:sz w:val="28"/>
          <w:szCs w:val="28"/>
        </w:rPr>
        <w:t>»</w:t>
      </w:r>
      <w:r w:rsidRPr="00A25639">
        <w:rPr>
          <w:rFonts w:ascii="Times New Roman" w:hAnsi="Times New Roman" w:cs="Times New Roman"/>
          <w:sz w:val="28"/>
          <w:szCs w:val="28"/>
        </w:rPr>
        <w:t xml:space="preserve"> - </w:t>
      </w:r>
      <w:r w:rsidR="00A643C4">
        <w:rPr>
          <w:rFonts w:ascii="Times New Roman" w:hAnsi="Times New Roman" w:cs="Times New Roman"/>
          <w:sz w:val="28"/>
          <w:szCs w:val="28"/>
        </w:rPr>
        <w:t>46,4</w:t>
      </w:r>
      <w:r w:rsidRPr="00A25639">
        <w:rPr>
          <w:rFonts w:ascii="Times New Roman" w:hAnsi="Times New Roman" w:cs="Times New Roman"/>
          <w:sz w:val="28"/>
          <w:szCs w:val="28"/>
        </w:rPr>
        <w:t xml:space="preserve"> тис. грн., що становить </w:t>
      </w:r>
      <w:r w:rsidR="00871DFF">
        <w:rPr>
          <w:rFonts w:ascii="Times New Roman" w:hAnsi="Times New Roman" w:cs="Times New Roman"/>
          <w:sz w:val="28"/>
          <w:szCs w:val="28"/>
        </w:rPr>
        <w:t>10</w:t>
      </w:r>
      <w:r w:rsidR="00A643C4">
        <w:rPr>
          <w:rFonts w:ascii="Times New Roman" w:hAnsi="Times New Roman" w:cs="Times New Roman"/>
          <w:sz w:val="28"/>
          <w:szCs w:val="28"/>
        </w:rPr>
        <w:t>1,98</w:t>
      </w:r>
      <w:r w:rsidRPr="00A25639">
        <w:rPr>
          <w:rFonts w:ascii="Times New Roman" w:hAnsi="Times New Roman" w:cs="Times New Roman"/>
          <w:sz w:val="28"/>
          <w:szCs w:val="28"/>
        </w:rPr>
        <w:t>% від запланованого;</w:t>
      </w:r>
    </w:p>
    <w:p w:rsidR="003D78DE" w:rsidRDefault="003C6B9B" w:rsidP="003D78DE">
      <w:pPr>
        <w:rPr>
          <w:rFonts w:ascii="Times New Roman" w:hAnsi="Times New Roman" w:cs="Times New Roman"/>
          <w:sz w:val="28"/>
          <w:szCs w:val="28"/>
        </w:rPr>
      </w:pPr>
      <w:r w:rsidRPr="00A25639">
        <w:rPr>
          <w:rFonts w:ascii="Times New Roman" w:hAnsi="Times New Roman" w:cs="Times New Roman"/>
          <w:sz w:val="28"/>
          <w:szCs w:val="28"/>
        </w:rPr>
        <w:t xml:space="preserve"> </w:t>
      </w:r>
      <w:r w:rsidRPr="0022244D">
        <w:rPr>
          <w:rFonts w:ascii="Times New Roman" w:hAnsi="Times New Roman" w:cs="Times New Roman"/>
          <w:b/>
          <w:i/>
          <w:sz w:val="28"/>
          <w:szCs w:val="28"/>
        </w:rPr>
        <w:t>Рядок 290 «Соціальне забезпечення»</w:t>
      </w:r>
      <w:r w:rsidRPr="00A25639">
        <w:rPr>
          <w:rFonts w:ascii="Times New Roman" w:hAnsi="Times New Roman" w:cs="Times New Roman"/>
          <w:sz w:val="28"/>
          <w:szCs w:val="28"/>
        </w:rPr>
        <w:t xml:space="preserve"> - </w:t>
      </w:r>
      <w:r w:rsidR="00A643C4">
        <w:rPr>
          <w:rFonts w:ascii="Times New Roman" w:hAnsi="Times New Roman" w:cs="Times New Roman"/>
          <w:sz w:val="28"/>
          <w:szCs w:val="28"/>
        </w:rPr>
        <w:t>635,7</w:t>
      </w:r>
      <w:r w:rsidRPr="00A25639">
        <w:rPr>
          <w:rFonts w:ascii="Times New Roman" w:hAnsi="Times New Roman" w:cs="Times New Roman"/>
          <w:sz w:val="28"/>
          <w:szCs w:val="28"/>
        </w:rPr>
        <w:t xml:space="preserve">тис. грн., що становить </w:t>
      </w:r>
      <w:r w:rsidR="00871DFF">
        <w:rPr>
          <w:rFonts w:ascii="Times New Roman" w:hAnsi="Times New Roman" w:cs="Times New Roman"/>
          <w:sz w:val="28"/>
          <w:szCs w:val="28"/>
        </w:rPr>
        <w:t>100</w:t>
      </w:r>
      <w:r w:rsidR="00DD650D">
        <w:rPr>
          <w:rFonts w:ascii="Times New Roman" w:hAnsi="Times New Roman" w:cs="Times New Roman"/>
          <w:sz w:val="28"/>
          <w:szCs w:val="28"/>
        </w:rPr>
        <w:t>,</w:t>
      </w:r>
      <w:r w:rsidR="00871DFF">
        <w:rPr>
          <w:rFonts w:ascii="Times New Roman" w:hAnsi="Times New Roman" w:cs="Times New Roman"/>
          <w:sz w:val="28"/>
          <w:szCs w:val="28"/>
        </w:rPr>
        <w:t>0</w:t>
      </w:r>
      <w:r w:rsidRPr="00A25639">
        <w:rPr>
          <w:rFonts w:ascii="Times New Roman" w:hAnsi="Times New Roman" w:cs="Times New Roman"/>
          <w:sz w:val="28"/>
          <w:szCs w:val="28"/>
        </w:rPr>
        <w:t xml:space="preserve">% від запланованого; </w:t>
      </w:r>
      <w:r w:rsidR="005C08C5" w:rsidRPr="00A25639">
        <w:rPr>
          <w:rFonts w:ascii="Times New Roman" w:hAnsi="Times New Roman" w:cs="Times New Roman"/>
          <w:sz w:val="28"/>
          <w:szCs w:val="28"/>
        </w:rPr>
        <w:t xml:space="preserve"> </w:t>
      </w:r>
    </w:p>
    <w:p w:rsidR="00B95C5E" w:rsidRDefault="003C6B9B" w:rsidP="00F179EC">
      <w:pPr>
        <w:rPr>
          <w:rFonts w:ascii="Times New Roman" w:hAnsi="Times New Roman" w:cs="Times New Roman"/>
          <w:sz w:val="28"/>
          <w:szCs w:val="28"/>
        </w:rPr>
      </w:pPr>
      <w:r w:rsidRPr="0022244D">
        <w:rPr>
          <w:rFonts w:ascii="Times New Roman" w:hAnsi="Times New Roman" w:cs="Times New Roman"/>
          <w:b/>
          <w:i/>
          <w:sz w:val="28"/>
          <w:szCs w:val="28"/>
        </w:rPr>
        <w:t>Рядок 3</w:t>
      </w:r>
      <w:r w:rsidR="00C4031F">
        <w:rPr>
          <w:rFonts w:ascii="Times New Roman" w:hAnsi="Times New Roman" w:cs="Times New Roman"/>
          <w:b/>
          <w:i/>
          <w:sz w:val="28"/>
          <w:szCs w:val="28"/>
        </w:rPr>
        <w:t>1</w:t>
      </w:r>
      <w:r w:rsidRPr="0022244D">
        <w:rPr>
          <w:rFonts w:ascii="Times New Roman" w:hAnsi="Times New Roman" w:cs="Times New Roman"/>
          <w:b/>
          <w:i/>
          <w:sz w:val="28"/>
          <w:szCs w:val="28"/>
        </w:rPr>
        <w:t>0 «</w:t>
      </w:r>
      <w:r w:rsidR="00C4031F">
        <w:rPr>
          <w:rFonts w:ascii="Times New Roman" w:hAnsi="Times New Roman" w:cs="Times New Roman"/>
          <w:b/>
          <w:i/>
          <w:sz w:val="28"/>
          <w:szCs w:val="28"/>
        </w:rPr>
        <w:t>Амортизація</w:t>
      </w:r>
      <w:r w:rsidRPr="0022244D">
        <w:rPr>
          <w:rFonts w:ascii="Times New Roman" w:hAnsi="Times New Roman" w:cs="Times New Roman"/>
          <w:b/>
          <w:i/>
          <w:sz w:val="28"/>
          <w:szCs w:val="28"/>
        </w:rPr>
        <w:t>»</w:t>
      </w:r>
      <w:r w:rsidRPr="00A25639">
        <w:rPr>
          <w:rFonts w:ascii="Times New Roman" w:hAnsi="Times New Roman" w:cs="Times New Roman"/>
          <w:sz w:val="28"/>
          <w:szCs w:val="28"/>
        </w:rPr>
        <w:t xml:space="preserve"> - </w:t>
      </w:r>
      <w:r w:rsidR="00A643C4">
        <w:rPr>
          <w:rFonts w:ascii="Times New Roman" w:hAnsi="Times New Roman" w:cs="Times New Roman"/>
          <w:sz w:val="28"/>
          <w:szCs w:val="28"/>
        </w:rPr>
        <w:t>270,4</w:t>
      </w:r>
      <w:r w:rsidRPr="00A25639">
        <w:rPr>
          <w:rFonts w:ascii="Times New Roman" w:hAnsi="Times New Roman" w:cs="Times New Roman"/>
          <w:sz w:val="28"/>
          <w:szCs w:val="28"/>
        </w:rPr>
        <w:t xml:space="preserve"> тис. грн., що становить </w:t>
      </w:r>
      <w:r w:rsidR="00871DFF">
        <w:rPr>
          <w:rFonts w:ascii="Times New Roman" w:hAnsi="Times New Roman" w:cs="Times New Roman"/>
          <w:sz w:val="28"/>
          <w:szCs w:val="28"/>
        </w:rPr>
        <w:t>9</w:t>
      </w:r>
      <w:r w:rsidR="00A643C4">
        <w:rPr>
          <w:rFonts w:ascii="Times New Roman" w:hAnsi="Times New Roman" w:cs="Times New Roman"/>
          <w:sz w:val="28"/>
          <w:szCs w:val="28"/>
        </w:rPr>
        <w:t>6,57</w:t>
      </w:r>
      <w:r w:rsidRPr="00A25639">
        <w:rPr>
          <w:rFonts w:ascii="Times New Roman" w:hAnsi="Times New Roman" w:cs="Times New Roman"/>
          <w:sz w:val="28"/>
          <w:szCs w:val="28"/>
        </w:rPr>
        <w:t xml:space="preserve">% від запланованого; </w:t>
      </w:r>
    </w:p>
    <w:p w:rsidR="00DD650D" w:rsidRDefault="00C4031F" w:rsidP="00C4031F">
      <w:pPr>
        <w:rPr>
          <w:rFonts w:ascii="Times New Roman" w:hAnsi="Times New Roman" w:cs="Times New Roman"/>
          <w:sz w:val="28"/>
          <w:szCs w:val="28"/>
        </w:rPr>
      </w:pPr>
      <w:r w:rsidRPr="0022244D">
        <w:rPr>
          <w:rFonts w:ascii="Times New Roman" w:hAnsi="Times New Roman" w:cs="Times New Roman"/>
          <w:b/>
          <w:i/>
          <w:sz w:val="28"/>
          <w:szCs w:val="28"/>
        </w:rPr>
        <w:t>Рядок 3</w:t>
      </w:r>
      <w:r>
        <w:rPr>
          <w:rFonts w:ascii="Times New Roman" w:hAnsi="Times New Roman" w:cs="Times New Roman"/>
          <w:b/>
          <w:i/>
          <w:sz w:val="28"/>
          <w:szCs w:val="28"/>
        </w:rPr>
        <w:t>21</w:t>
      </w:r>
      <w:r w:rsidRPr="0022244D">
        <w:rPr>
          <w:rFonts w:ascii="Times New Roman" w:hAnsi="Times New Roman" w:cs="Times New Roman"/>
          <w:b/>
          <w:i/>
          <w:sz w:val="28"/>
          <w:szCs w:val="28"/>
        </w:rPr>
        <w:t xml:space="preserve"> «</w:t>
      </w:r>
      <w:r>
        <w:rPr>
          <w:rFonts w:ascii="Times New Roman" w:hAnsi="Times New Roman" w:cs="Times New Roman"/>
          <w:b/>
          <w:i/>
          <w:sz w:val="28"/>
          <w:szCs w:val="28"/>
        </w:rPr>
        <w:t>Капітальні видатки (придбання основних засобів( кошти НСЗУ))</w:t>
      </w:r>
      <w:r w:rsidRPr="0022244D">
        <w:rPr>
          <w:rFonts w:ascii="Times New Roman" w:hAnsi="Times New Roman" w:cs="Times New Roman"/>
          <w:b/>
          <w:i/>
          <w:sz w:val="28"/>
          <w:szCs w:val="28"/>
        </w:rPr>
        <w:t>»</w:t>
      </w:r>
      <w:r w:rsidRPr="00A25639">
        <w:rPr>
          <w:rFonts w:ascii="Times New Roman" w:hAnsi="Times New Roman" w:cs="Times New Roman"/>
          <w:sz w:val="28"/>
          <w:szCs w:val="28"/>
        </w:rPr>
        <w:t xml:space="preserve"> -</w:t>
      </w:r>
      <w:r>
        <w:rPr>
          <w:rFonts w:ascii="Times New Roman" w:hAnsi="Times New Roman" w:cs="Times New Roman"/>
          <w:sz w:val="28"/>
          <w:szCs w:val="28"/>
        </w:rPr>
        <w:t xml:space="preserve"> </w:t>
      </w:r>
      <w:r w:rsidR="00A643C4">
        <w:rPr>
          <w:rFonts w:ascii="Times New Roman" w:hAnsi="Times New Roman" w:cs="Times New Roman"/>
          <w:sz w:val="28"/>
          <w:szCs w:val="28"/>
        </w:rPr>
        <w:t>656,3</w:t>
      </w:r>
      <w:r w:rsidRPr="00A25639">
        <w:rPr>
          <w:rFonts w:ascii="Times New Roman" w:hAnsi="Times New Roman" w:cs="Times New Roman"/>
          <w:sz w:val="28"/>
          <w:szCs w:val="28"/>
        </w:rPr>
        <w:t xml:space="preserve"> тис. грн., що становить </w:t>
      </w:r>
      <w:r w:rsidR="00A643C4">
        <w:rPr>
          <w:rFonts w:ascii="Times New Roman" w:hAnsi="Times New Roman" w:cs="Times New Roman"/>
          <w:sz w:val="28"/>
          <w:szCs w:val="28"/>
        </w:rPr>
        <w:t>93,76</w:t>
      </w:r>
      <w:r w:rsidRPr="00A25639">
        <w:rPr>
          <w:rFonts w:ascii="Times New Roman" w:hAnsi="Times New Roman" w:cs="Times New Roman"/>
          <w:sz w:val="28"/>
          <w:szCs w:val="28"/>
        </w:rPr>
        <w:t>% від запланованого</w:t>
      </w:r>
      <w:r w:rsidR="00A643C4">
        <w:rPr>
          <w:rFonts w:ascii="Times New Roman" w:hAnsi="Times New Roman" w:cs="Times New Roman"/>
          <w:sz w:val="28"/>
          <w:szCs w:val="28"/>
        </w:rPr>
        <w:t>;</w:t>
      </w:r>
    </w:p>
    <w:p w:rsidR="00A643C4" w:rsidRDefault="00A643C4" w:rsidP="00A643C4">
      <w:pPr>
        <w:rPr>
          <w:rFonts w:ascii="Times New Roman" w:hAnsi="Times New Roman" w:cs="Times New Roman"/>
          <w:sz w:val="28"/>
          <w:szCs w:val="28"/>
        </w:rPr>
      </w:pPr>
      <w:r w:rsidRPr="0022244D">
        <w:rPr>
          <w:rFonts w:ascii="Times New Roman" w:hAnsi="Times New Roman" w:cs="Times New Roman"/>
          <w:b/>
          <w:i/>
          <w:sz w:val="28"/>
          <w:szCs w:val="28"/>
        </w:rPr>
        <w:t>Рядок 3</w:t>
      </w:r>
      <w:r>
        <w:rPr>
          <w:rFonts w:ascii="Times New Roman" w:hAnsi="Times New Roman" w:cs="Times New Roman"/>
          <w:b/>
          <w:i/>
          <w:sz w:val="28"/>
          <w:szCs w:val="28"/>
        </w:rPr>
        <w:t>2</w:t>
      </w:r>
      <w:r>
        <w:rPr>
          <w:rFonts w:ascii="Times New Roman" w:hAnsi="Times New Roman" w:cs="Times New Roman"/>
          <w:b/>
          <w:i/>
          <w:sz w:val="28"/>
          <w:szCs w:val="28"/>
        </w:rPr>
        <w:t>2</w:t>
      </w:r>
      <w:r w:rsidRPr="0022244D">
        <w:rPr>
          <w:rFonts w:ascii="Times New Roman" w:hAnsi="Times New Roman" w:cs="Times New Roman"/>
          <w:b/>
          <w:i/>
          <w:sz w:val="28"/>
          <w:szCs w:val="28"/>
        </w:rPr>
        <w:t xml:space="preserve"> «</w:t>
      </w:r>
      <w:r>
        <w:rPr>
          <w:rFonts w:ascii="Times New Roman" w:hAnsi="Times New Roman" w:cs="Times New Roman"/>
          <w:b/>
          <w:i/>
          <w:sz w:val="28"/>
          <w:szCs w:val="28"/>
        </w:rPr>
        <w:t>Капіталь</w:t>
      </w:r>
      <w:r>
        <w:rPr>
          <w:rFonts w:ascii="Times New Roman" w:hAnsi="Times New Roman" w:cs="Times New Roman"/>
          <w:b/>
          <w:i/>
          <w:sz w:val="28"/>
          <w:szCs w:val="28"/>
        </w:rPr>
        <w:t>ний  ремонт</w:t>
      </w:r>
      <w:r w:rsidRPr="0022244D">
        <w:rPr>
          <w:rFonts w:ascii="Times New Roman" w:hAnsi="Times New Roman" w:cs="Times New Roman"/>
          <w:b/>
          <w:i/>
          <w:sz w:val="28"/>
          <w:szCs w:val="28"/>
        </w:rPr>
        <w:t>»</w:t>
      </w:r>
      <w:r w:rsidRPr="00A25639">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sz w:val="28"/>
          <w:szCs w:val="28"/>
        </w:rPr>
        <w:t>1216,4</w:t>
      </w:r>
      <w:r w:rsidRPr="00A25639">
        <w:rPr>
          <w:rFonts w:ascii="Times New Roman" w:hAnsi="Times New Roman" w:cs="Times New Roman"/>
          <w:sz w:val="28"/>
          <w:szCs w:val="28"/>
        </w:rPr>
        <w:t xml:space="preserve"> тис. грн., що становить </w:t>
      </w:r>
      <w:r>
        <w:rPr>
          <w:rFonts w:ascii="Times New Roman" w:hAnsi="Times New Roman" w:cs="Times New Roman"/>
          <w:sz w:val="28"/>
          <w:szCs w:val="28"/>
        </w:rPr>
        <w:t>100</w:t>
      </w:r>
      <w:r>
        <w:rPr>
          <w:rFonts w:ascii="Times New Roman" w:hAnsi="Times New Roman" w:cs="Times New Roman"/>
          <w:sz w:val="28"/>
          <w:szCs w:val="28"/>
        </w:rPr>
        <w:t>,</w:t>
      </w:r>
      <w:r>
        <w:rPr>
          <w:rFonts w:ascii="Times New Roman" w:hAnsi="Times New Roman" w:cs="Times New Roman"/>
          <w:sz w:val="28"/>
          <w:szCs w:val="28"/>
        </w:rPr>
        <w:t>0</w:t>
      </w:r>
      <w:r w:rsidRPr="00A25639">
        <w:rPr>
          <w:rFonts w:ascii="Times New Roman" w:hAnsi="Times New Roman" w:cs="Times New Roman"/>
          <w:sz w:val="28"/>
          <w:szCs w:val="28"/>
        </w:rPr>
        <w:t>% від запланованого</w:t>
      </w:r>
      <w:r>
        <w:rPr>
          <w:rFonts w:ascii="Times New Roman" w:hAnsi="Times New Roman" w:cs="Times New Roman"/>
          <w:sz w:val="28"/>
          <w:szCs w:val="28"/>
        </w:rPr>
        <w:t>.</w:t>
      </w:r>
    </w:p>
    <w:p w:rsidR="00C4031F" w:rsidRDefault="00C4031F" w:rsidP="00C4031F">
      <w:pPr>
        <w:rPr>
          <w:rFonts w:ascii="Times New Roman" w:hAnsi="Times New Roman" w:cs="Times New Roman"/>
          <w:sz w:val="28"/>
          <w:szCs w:val="28"/>
        </w:rPr>
      </w:pPr>
      <w:r w:rsidRPr="00A25639">
        <w:rPr>
          <w:rFonts w:ascii="Times New Roman" w:hAnsi="Times New Roman" w:cs="Times New Roman"/>
          <w:sz w:val="28"/>
          <w:szCs w:val="28"/>
        </w:rPr>
        <w:t xml:space="preserve"> </w:t>
      </w:r>
    </w:p>
    <w:p w:rsidR="00651D8C" w:rsidRDefault="003C6B9B" w:rsidP="00F179EC">
      <w:pPr>
        <w:rPr>
          <w:rFonts w:ascii="Times New Roman" w:hAnsi="Times New Roman" w:cs="Times New Roman"/>
          <w:sz w:val="28"/>
          <w:szCs w:val="28"/>
        </w:rPr>
      </w:pPr>
      <w:r w:rsidRPr="00651D8C">
        <w:rPr>
          <w:rFonts w:ascii="Times New Roman" w:hAnsi="Times New Roman" w:cs="Times New Roman"/>
          <w:b/>
          <w:sz w:val="28"/>
          <w:szCs w:val="28"/>
        </w:rPr>
        <w:t>Матеріальні затрати</w:t>
      </w:r>
      <w:r w:rsidRPr="00A25639">
        <w:rPr>
          <w:rFonts w:ascii="Times New Roman" w:hAnsi="Times New Roman" w:cs="Times New Roman"/>
          <w:sz w:val="28"/>
          <w:szCs w:val="28"/>
        </w:rPr>
        <w:t xml:space="preserve"> становлять – </w:t>
      </w:r>
      <w:r w:rsidR="00445802">
        <w:rPr>
          <w:rFonts w:ascii="Times New Roman" w:hAnsi="Times New Roman" w:cs="Times New Roman"/>
          <w:sz w:val="28"/>
          <w:szCs w:val="28"/>
        </w:rPr>
        <w:t>6 032,2</w:t>
      </w:r>
      <w:r w:rsidRPr="00A25639">
        <w:rPr>
          <w:rFonts w:ascii="Times New Roman" w:hAnsi="Times New Roman" w:cs="Times New Roman"/>
          <w:sz w:val="28"/>
          <w:szCs w:val="28"/>
        </w:rPr>
        <w:t xml:space="preserve"> тис. </w:t>
      </w:r>
      <w:r w:rsidR="00651D8C">
        <w:rPr>
          <w:rFonts w:ascii="Times New Roman" w:hAnsi="Times New Roman" w:cs="Times New Roman"/>
          <w:sz w:val="28"/>
          <w:szCs w:val="28"/>
        </w:rPr>
        <w:t>грн.</w:t>
      </w:r>
    </w:p>
    <w:p w:rsidR="007069A6" w:rsidRPr="00A25639" w:rsidRDefault="003C6B9B" w:rsidP="00F179EC">
      <w:pPr>
        <w:rPr>
          <w:rFonts w:ascii="Times New Roman" w:hAnsi="Times New Roman" w:cs="Times New Roman"/>
          <w:sz w:val="28"/>
          <w:szCs w:val="28"/>
        </w:rPr>
      </w:pPr>
      <w:r w:rsidRPr="00A25639">
        <w:rPr>
          <w:rFonts w:ascii="Times New Roman" w:hAnsi="Times New Roman" w:cs="Times New Roman"/>
          <w:sz w:val="28"/>
          <w:szCs w:val="28"/>
        </w:rPr>
        <w:t xml:space="preserve"> </w:t>
      </w:r>
      <w:r w:rsidRPr="00651D8C">
        <w:rPr>
          <w:rFonts w:ascii="Times New Roman" w:hAnsi="Times New Roman" w:cs="Times New Roman"/>
          <w:b/>
          <w:sz w:val="28"/>
          <w:szCs w:val="28"/>
        </w:rPr>
        <w:t>Витрати на оплату праці</w:t>
      </w:r>
      <w:r w:rsidRPr="00A25639">
        <w:rPr>
          <w:rFonts w:ascii="Times New Roman" w:hAnsi="Times New Roman" w:cs="Times New Roman"/>
          <w:sz w:val="28"/>
          <w:szCs w:val="28"/>
        </w:rPr>
        <w:t xml:space="preserve"> – </w:t>
      </w:r>
      <w:r w:rsidR="00DD650D">
        <w:rPr>
          <w:rFonts w:ascii="Times New Roman" w:hAnsi="Times New Roman" w:cs="Times New Roman"/>
          <w:sz w:val="28"/>
          <w:szCs w:val="28"/>
        </w:rPr>
        <w:t>2</w:t>
      </w:r>
      <w:r w:rsidR="005C08C5">
        <w:rPr>
          <w:rFonts w:ascii="Times New Roman" w:hAnsi="Times New Roman" w:cs="Times New Roman"/>
          <w:sz w:val="28"/>
          <w:szCs w:val="28"/>
        </w:rPr>
        <w:t>2 </w:t>
      </w:r>
      <w:r w:rsidR="00445802">
        <w:rPr>
          <w:rFonts w:ascii="Times New Roman" w:hAnsi="Times New Roman" w:cs="Times New Roman"/>
          <w:sz w:val="28"/>
          <w:szCs w:val="28"/>
        </w:rPr>
        <w:t>984</w:t>
      </w:r>
      <w:r w:rsidR="005C08C5">
        <w:rPr>
          <w:rFonts w:ascii="Times New Roman" w:hAnsi="Times New Roman" w:cs="Times New Roman"/>
          <w:sz w:val="28"/>
          <w:szCs w:val="28"/>
        </w:rPr>
        <w:t>,</w:t>
      </w:r>
      <w:r w:rsidR="00445802">
        <w:rPr>
          <w:rFonts w:ascii="Times New Roman" w:hAnsi="Times New Roman" w:cs="Times New Roman"/>
          <w:sz w:val="28"/>
          <w:szCs w:val="28"/>
        </w:rPr>
        <w:t>0</w:t>
      </w:r>
      <w:r w:rsidRPr="00A25639">
        <w:rPr>
          <w:rFonts w:ascii="Times New Roman" w:hAnsi="Times New Roman" w:cs="Times New Roman"/>
          <w:sz w:val="28"/>
          <w:szCs w:val="28"/>
        </w:rPr>
        <w:t xml:space="preserve"> тис. грн. </w:t>
      </w:r>
    </w:p>
    <w:p w:rsidR="007069A6" w:rsidRPr="00A25639" w:rsidRDefault="003C6B9B" w:rsidP="00F179EC">
      <w:pPr>
        <w:rPr>
          <w:rFonts w:ascii="Times New Roman" w:hAnsi="Times New Roman" w:cs="Times New Roman"/>
          <w:sz w:val="28"/>
          <w:szCs w:val="28"/>
        </w:rPr>
      </w:pPr>
      <w:r w:rsidRPr="00651D8C">
        <w:rPr>
          <w:rFonts w:ascii="Times New Roman" w:hAnsi="Times New Roman" w:cs="Times New Roman"/>
          <w:b/>
          <w:sz w:val="28"/>
          <w:szCs w:val="28"/>
        </w:rPr>
        <w:t>Відрахування на соціальні заходи</w:t>
      </w:r>
      <w:r w:rsidRPr="00A25639">
        <w:rPr>
          <w:rFonts w:ascii="Times New Roman" w:hAnsi="Times New Roman" w:cs="Times New Roman"/>
          <w:sz w:val="28"/>
          <w:szCs w:val="28"/>
        </w:rPr>
        <w:t xml:space="preserve"> – </w:t>
      </w:r>
      <w:r w:rsidR="004B0E57">
        <w:rPr>
          <w:rFonts w:ascii="Times New Roman" w:hAnsi="Times New Roman" w:cs="Times New Roman"/>
          <w:sz w:val="28"/>
          <w:szCs w:val="28"/>
        </w:rPr>
        <w:t>4</w:t>
      </w:r>
      <w:r w:rsidR="00445802">
        <w:rPr>
          <w:rFonts w:ascii="Times New Roman" w:hAnsi="Times New Roman" w:cs="Times New Roman"/>
          <w:sz w:val="28"/>
          <w:szCs w:val="28"/>
        </w:rPr>
        <w:t> 527,3</w:t>
      </w:r>
      <w:r w:rsidRPr="00A25639">
        <w:rPr>
          <w:rFonts w:ascii="Times New Roman" w:hAnsi="Times New Roman" w:cs="Times New Roman"/>
          <w:sz w:val="28"/>
          <w:szCs w:val="28"/>
        </w:rPr>
        <w:t xml:space="preserve"> тис. грн. </w:t>
      </w:r>
    </w:p>
    <w:p w:rsidR="007069A6" w:rsidRPr="00A25639" w:rsidRDefault="003C6B9B" w:rsidP="00F179EC">
      <w:pPr>
        <w:rPr>
          <w:rFonts w:ascii="Times New Roman" w:hAnsi="Times New Roman" w:cs="Times New Roman"/>
          <w:sz w:val="28"/>
          <w:szCs w:val="28"/>
        </w:rPr>
      </w:pPr>
      <w:r w:rsidRPr="00651D8C">
        <w:rPr>
          <w:rFonts w:ascii="Times New Roman" w:hAnsi="Times New Roman" w:cs="Times New Roman"/>
          <w:b/>
          <w:sz w:val="28"/>
          <w:szCs w:val="28"/>
        </w:rPr>
        <w:t>Амортизація</w:t>
      </w:r>
      <w:r w:rsidRPr="00A25639">
        <w:rPr>
          <w:rFonts w:ascii="Times New Roman" w:hAnsi="Times New Roman" w:cs="Times New Roman"/>
          <w:sz w:val="28"/>
          <w:szCs w:val="28"/>
        </w:rPr>
        <w:t xml:space="preserve"> – </w:t>
      </w:r>
      <w:r w:rsidR="00445802">
        <w:rPr>
          <w:rFonts w:ascii="Times New Roman" w:hAnsi="Times New Roman" w:cs="Times New Roman"/>
          <w:sz w:val="28"/>
          <w:szCs w:val="28"/>
        </w:rPr>
        <w:t>270,4</w:t>
      </w:r>
      <w:r w:rsidRPr="00A25639">
        <w:rPr>
          <w:rFonts w:ascii="Times New Roman" w:hAnsi="Times New Roman" w:cs="Times New Roman"/>
          <w:sz w:val="28"/>
          <w:szCs w:val="28"/>
        </w:rPr>
        <w:t xml:space="preserve"> тис. грн. </w:t>
      </w:r>
    </w:p>
    <w:p w:rsidR="00651D8C" w:rsidRPr="00A25639" w:rsidRDefault="003C6B9B" w:rsidP="00F179EC">
      <w:pPr>
        <w:rPr>
          <w:rFonts w:ascii="Times New Roman" w:hAnsi="Times New Roman" w:cs="Times New Roman"/>
          <w:sz w:val="28"/>
          <w:szCs w:val="28"/>
        </w:rPr>
      </w:pPr>
      <w:r w:rsidRPr="00651D8C">
        <w:rPr>
          <w:rFonts w:ascii="Times New Roman" w:hAnsi="Times New Roman" w:cs="Times New Roman"/>
          <w:b/>
          <w:sz w:val="28"/>
          <w:szCs w:val="28"/>
        </w:rPr>
        <w:t>Інші операційні витрати</w:t>
      </w:r>
      <w:r w:rsidRPr="00A25639">
        <w:rPr>
          <w:rFonts w:ascii="Times New Roman" w:hAnsi="Times New Roman" w:cs="Times New Roman"/>
          <w:sz w:val="28"/>
          <w:szCs w:val="28"/>
        </w:rPr>
        <w:t xml:space="preserve"> – </w:t>
      </w:r>
      <w:r w:rsidR="005C08C5">
        <w:rPr>
          <w:rFonts w:ascii="Times New Roman" w:hAnsi="Times New Roman" w:cs="Times New Roman"/>
          <w:sz w:val="28"/>
          <w:szCs w:val="28"/>
        </w:rPr>
        <w:t>2</w:t>
      </w:r>
      <w:r w:rsidR="00445802">
        <w:rPr>
          <w:rFonts w:ascii="Times New Roman" w:hAnsi="Times New Roman" w:cs="Times New Roman"/>
          <w:sz w:val="28"/>
          <w:szCs w:val="28"/>
        </w:rPr>
        <w:t> 899,2</w:t>
      </w:r>
      <w:r w:rsidRPr="00A25639">
        <w:rPr>
          <w:rFonts w:ascii="Times New Roman" w:hAnsi="Times New Roman" w:cs="Times New Roman"/>
          <w:sz w:val="28"/>
          <w:szCs w:val="28"/>
        </w:rPr>
        <w:t xml:space="preserve"> тис. </w:t>
      </w:r>
      <w:r w:rsidR="00651D8C">
        <w:rPr>
          <w:rFonts w:ascii="Times New Roman" w:hAnsi="Times New Roman" w:cs="Times New Roman"/>
          <w:sz w:val="28"/>
          <w:szCs w:val="28"/>
        </w:rPr>
        <w:t>грн.</w:t>
      </w:r>
      <w:bookmarkStart w:id="0" w:name="_GoBack"/>
      <w:bookmarkEnd w:id="0"/>
    </w:p>
    <w:p w:rsidR="004B0E57" w:rsidRDefault="00A25639" w:rsidP="00B510B4">
      <w:pPr>
        <w:ind w:firstLine="708"/>
        <w:rPr>
          <w:rFonts w:ascii="Times New Roman" w:hAnsi="Times New Roman" w:cs="Times New Roman"/>
          <w:sz w:val="28"/>
          <w:szCs w:val="28"/>
        </w:rPr>
      </w:pPr>
      <w:r>
        <w:rPr>
          <w:rFonts w:ascii="Times New Roman" w:hAnsi="Times New Roman" w:cs="Times New Roman"/>
          <w:sz w:val="28"/>
          <w:szCs w:val="28"/>
        </w:rPr>
        <w:t xml:space="preserve">Підприємство за </w:t>
      </w:r>
      <w:r w:rsidR="005C08C5">
        <w:rPr>
          <w:rFonts w:ascii="Times New Roman" w:hAnsi="Times New Roman" w:cs="Times New Roman"/>
          <w:sz w:val="28"/>
          <w:szCs w:val="28"/>
        </w:rPr>
        <w:t>І</w:t>
      </w:r>
      <w:r w:rsidR="004B0E57">
        <w:rPr>
          <w:rFonts w:ascii="Times New Roman" w:hAnsi="Times New Roman" w:cs="Times New Roman"/>
          <w:sz w:val="28"/>
          <w:szCs w:val="28"/>
          <w:lang w:val="en-US"/>
        </w:rPr>
        <w:t>I</w:t>
      </w:r>
      <w:r w:rsidR="00445802">
        <w:rPr>
          <w:rFonts w:ascii="Times New Roman" w:hAnsi="Times New Roman" w:cs="Times New Roman"/>
          <w:sz w:val="28"/>
          <w:szCs w:val="28"/>
          <w:lang w:val="en-US"/>
        </w:rPr>
        <w:t>I</w:t>
      </w:r>
      <w:r w:rsidR="004B0E57" w:rsidRPr="004B0E57">
        <w:rPr>
          <w:rFonts w:ascii="Times New Roman" w:hAnsi="Times New Roman" w:cs="Times New Roman"/>
          <w:sz w:val="28"/>
          <w:szCs w:val="28"/>
          <w:lang w:val="ru-RU"/>
        </w:rPr>
        <w:t xml:space="preserve"> </w:t>
      </w:r>
      <w:r w:rsidR="004B0E57">
        <w:rPr>
          <w:rFonts w:ascii="Times New Roman" w:hAnsi="Times New Roman" w:cs="Times New Roman"/>
          <w:sz w:val="28"/>
          <w:szCs w:val="28"/>
        </w:rPr>
        <w:t xml:space="preserve">квартал </w:t>
      </w:r>
      <w:r>
        <w:rPr>
          <w:rFonts w:ascii="Times New Roman" w:hAnsi="Times New Roman" w:cs="Times New Roman"/>
          <w:sz w:val="28"/>
          <w:szCs w:val="28"/>
        </w:rPr>
        <w:t>202</w:t>
      </w:r>
      <w:r w:rsidR="004B0E57">
        <w:rPr>
          <w:rFonts w:ascii="Times New Roman" w:hAnsi="Times New Roman" w:cs="Times New Roman"/>
          <w:sz w:val="28"/>
          <w:szCs w:val="28"/>
        </w:rPr>
        <w:t>4</w:t>
      </w:r>
      <w:r>
        <w:rPr>
          <w:rFonts w:ascii="Times New Roman" w:hAnsi="Times New Roman" w:cs="Times New Roman"/>
          <w:sz w:val="28"/>
          <w:szCs w:val="28"/>
        </w:rPr>
        <w:t xml:space="preserve"> р</w:t>
      </w:r>
      <w:r w:rsidR="004B0E57">
        <w:rPr>
          <w:rFonts w:ascii="Times New Roman" w:hAnsi="Times New Roman" w:cs="Times New Roman"/>
          <w:sz w:val="28"/>
          <w:szCs w:val="28"/>
        </w:rPr>
        <w:t xml:space="preserve">оку </w:t>
      </w:r>
      <w:r>
        <w:rPr>
          <w:rFonts w:ascii="Times New Roman" w:hAnsi="Times New Roman" w:cs="Times New Roman"/>
          <w:sz w:val="28"/>
          <w:szCs w:val="28"/>
        </w:rPr>
        <w:t xml:space="preserve"> отримало прибуток.</w:t>
      </w:r>
    </w:p>
    <w:p w:rsidR="004B0E57" w:rsidRDefault="004B0E57" w:rsidP="00B510B4">
      <w:pPr>
        <w:ind w:firstLine="708"/>
        <w:rPr>
          <w:rFonts w:ascii="Times New Roman" w:hAnsi="Times New Roman" w:cs="Times New Roman"/>
          <w:sz w:val="28"/>
          <w:szCs w:val="28"/>
        </w:rPr>
      </w:pPr>
    </w:p>
    <w:p w:rsidR="004B0E57" w:rsidRDefault="004B0E57" w:rsidP="00B510B4">
      <w:pPr>
        <w:ind w:firstLine="708"/>
        <w:rPr>
          <w:rFonts w:ascii="Times New Roman" w:hAnsi="Times New Roman" w:cs="Times New Roman"/>
          <w:sz w:val="28"/>
          <w:szCs w:val="28"/>
        </w:rPr>
      </w:pPr>
    </w:p>
    <w:p w:rsidR="00017773" w:rsidRPr="00017773" w:rsidRDefault="00017773" w:rsidP="00D93BE7">
      <w:pPr>
        <w:shd w:val="clear" w:color="auto" w:fill="FCFCFC"/>
        <w:spacing w:after="0" w:line="240" w:lineRule="auto"/>
        <w:textAlignment w:val="baseline"/>
        <w:rPr>
          <w:rFonts w:ascii="Times New Roman" w:eastAsia="Times New Roman" w:hAnsi="Times New Roman" w:cs="Times New Roman"/>
          <w:b/>
          <w:bCs/>
          <w:sz w:val="28"/>
          <w:szCs w:val="28"/>
          <w:bdr w:val="none" w:sz="0" w:space="0" w:color="auto" w:frame="1"/>
          <w:lang w:eastAsia="uk-UA"/>
        </w:rPr>
      </w:pPr>
      <w:r w:rsidRPr="00017773">
        <w:rPr>
          <w:rFonts w:ascii="Times New Roman" w:eastAsia="Times New Roman" w:hAnsi="Times New Roman" w:cs="Times New Roman"/>
          <w:sz w:val="28"/>
          <w:szCs w:val="28"/>
          <w:lang w:eastAsia="uk-UA"/>
        </w:rPr>
        <w:t>Д</w:t>
      </w:r>
      <w:r w:rsidRPr="00017773">
        <w:rPr>
          <w:rFonts w:ascii="Times New Roman" w:eastAsia="Times New Roman" w:hAnsi="Times New Roman" w:cs="Times New Roman"/>
          <w:b/>
          <w:bCs/>
          <w:sz w:val="28"/>
          <w:szCs w:val="28"/>
          <w:bdr w:val="none" w:sz="0" w:space="0" w:color="auto" w:frame="1"/>
          <w:lang w:eastAsia="uk-UA"/>
        </w:rPr>
        <w:t xml:space="preserve">иректор                                                                           </w:t>
      </w:r>
    </w:p>
    <w:p w:rsidR="00017773" w:rsidRPr="00017773" w:rsidRDefault="00017773" w:rsidP="00D93BE7">
      <w:pPr>
        <w:shd w:val="clear" w:color="auto" w:fill="FCFCFC"/>
        <w:spacing w:after="0" w:line="240" w:lineRule="auto"/>
        <w:textAlignment w:val="baseline"/>
        <w:rPr>
          <w:rFonts w:ascii="Times New Roman" w:eastAsia="Calibri" w:hAnsi="Times New Roman" w:cs="Times New Roman"/>
          <w:b/>
          <w:sz w:val="28"/>
          <w:szCs w:val="28"/>
        </w:rPr>
      </w:pPr>
      <w:r w:rsidRPr="00017773">
        <w:rPr>
          <w:rFonts w:ascii="Times New Roman" w:eastAsia="Times New Roman" w:hAnsi="Times New Roman" w:cs="Times New Roman"/>
          <w:b/>
          <w:bCs/>
          <w:sz w:val="28"/>
          <w:szCs w:val="28"/>
          <w:bdr w:val="none" w:sz="0" w:space="0" w:color="auto" w:frame="1"/>
          <w:lang w:eastAsia="uk-UA"/>
        </w:rPr>
        <w:t xml:space="preserve"> </w:t>
      </w:r>
      <w:r w:rsidRPr="00017773">
        <w:rPr>
          <w:rFonts w:ascii="Times New Roman" w:eastAsia="Calibri" w:hAnsi="Times New Roman" w:cs="Times New Roman"/>
          <w:b/>
          <w:sz w:val="28"/>
          <w:szCs w:val="28"/>
        </w:rPr>
        <w:t>КНП «</w:t>
      </w:r>
      <w:proofErr w:type="spellStart"/>
      <w:r w:rsidRPr="00017773">
        <w:rPr>
          <w:rFonts w:ascii="Times New Roman" w:eastAsia="Calibri" w:hAnsi="Times New Roman" w:cs="Times New Roman"/>
          <w:b/>
          <w:sz w:val="28"/>
          <w:szCs w:val="28"/>
        </w:rPr>
        <w:t>Городоцька</w:t>
      </w:r>
      <w:proofErr w:type="spellEnd"/>
      <w:r w:rsidRPr="00017773">
        <w:rPr>
          <w:rFonts w:ascii="Times New Roman" w:eastAsia="Calibri" w:hAnsi="Times New Roman" w:cs="Times New Roman"/>
          <w:b/>
          <w:sz w:val="28"/>
          <w:szCs w:val="28"/>
        </w:rPr>
        <w:t xml:space="preserve"> ЦЛ»</w:t>
      </w:r>
    </w:p>
    <w:p w:rsidR="006F4C5D" w:rsidRPr="00017773" w:rsidRDefault="00017773" w:rsidP="00D93BE7">
      <w:pPr>
        <w:shd w:val="clear" w:color="auto" w:fill="FCFCFC"/>
        <w:spacing w:after="225" w:line="240" w:lineRule="auto"/>
        <w:textAlignment w:val="baseline"/>
        <w:rPr>
          <w:rFonts w:ascii="Times New Roman" w:hAnsi="Times New Roman" w:cs="Times New Roman"/>
          <w:sz w:val="28"/>
          <w:szCs w:val="28"/>
        </w:rPr>
      </w:pPr>
      <w:proofErr w:type="spellStart"/>
      <w:r w:rsidRPr="00017773">
        <w:rPr>
          <w:rFonts w:ascii="Times New Roman" w:eastAsia="Calibri" w:hAnsi="Times New Roman" w:cs="Times New Roman"/>
          <w:b/>
          <w:sz w:val="28"/>
          <w:szCs w:val="28"/>
        </w:rPr>
        <w:t>Городоцької</w:t>
      </w:r>
      <w:proofErr w:type="spellEnd"/>
      <w:r w:rsidRPr="00017773">
        <w:rPr>
          <w:rFonts w:ascii="Times New Roman" w:eastAsia="Calibri" w:hAnsi="Times New Roman" w:cs="Times New Roman"/>
          <w:b/>
          <w:sz w:val="28"/>
          <w:szCs w:val="28"/>
        </w:rPr>
        <w:t xml:space="preserve"> міської ради</w:t>
      </w:r>
      <w:r w:rsidR="00D93BE7">
        <w:rPr>
          <w:rFonts w:ascii="Times New Roman" w:eastAsia="Calibri" w:hAnsi="Times New Roman" w:cs="Times New Roman"/>
          <w:b/>
          <w:sz w:val="28"/>
          <w:szCs w:val="28"/>
        </w:rPr>
        <w:t xml:space="preserve"> </w:t>
      </w:r>
      <w:r w:rsidR="00D93BE7">
        <w:rPr>
          <w:rFonts w:ascii="Times New Roman" w:eastAsia="Calibri" w:hAnsi="Times New Roman" w:cs="Times New Roman"/>
          <w:b/>
          <w:sz w:val="28"/>
          <w:szCs w:val="28"/>
        </w:rPr>
        <w:tab/>
      </w:r>
      <w:r w:rsidR="00D93BE7">
        <w:rPr>
          <w:rFonts w:ascii="Times New Roman" w:eastAsia="Calibri" w:hAnsi="Times New Roman" w:cs="Times New Roman"/>
          <w:b/>
          <w:sz w:val="28"/>
          <w:szCs w:val="28"/>
        </w:rPr>
        <w:tab/>
      </w:r>
      <w:r w:rsidR="00D93BE7">
        <w:rPr>
          <w:rFonts w:ascii="Times New Roman" w:eastAsia="Calibri" w:hAnsi="Times New Roman" w:cs="Times New Roman"/>
          <w:b/>
          <w:sz w:val="28"/>
          <w:szCs w:val="28"/>
        </w:rPr>
        <w:tab/>
      </w:r>
      <w:r w:rsidR="00D93BE7">
        <w:rPr>
          <w:rFonts w:ascii="Times New Roman" w:eastAsia="Calibri" w:hAnsi="Times New Roman" w:cs="Times New Roman"/>
          <w:b/>
          <w:sz w:val="28"/>
          <w:szCs w:val="28"/>
        </w:rPr>
        <w:tab/>
      </w:r>
      <w:r w:rsidR="00D93BE7">
        <w:rPr>
          <w:rFonts w:ascii="Times New Roman" w:eastAsia="Calibri" w:hAnsi="Times New Roman" w:cs="Times New Roman"/>
          <w:b/>
          <w:sz w:val="28"/>
          <w:szCs w:val="28"/>
        </w:rPr>
        <w:tab/>
      </w:r>
      <w:r w:rsidR="00D93BE7" w:rsidRPr="00017773">
        <w:rPr>
          <w:rFonts w:ascii="Times New Roman" w:eastAsia="Times New Roman" w:hAnsi="Times New Roman" w:cs="Times New Roman"/>
          <w:b/>
          <w:bCs/>
          <w:sz w:val="28"/>
          <w:szCs w:val="28"/>
          <w:bdr w:val="none" w:sz="0" w:space="0" w:color="auto" w:frame="1"/>
          <w:lang w:eastAsia="uk-UA"/>
        </w:rPr>
        <w:t xml:space="preserve">Павло ФАЛИНСЬКИЙ     </w:t>
      </w:r>
    </w:p>
    <w:sectPr w:rsidR="006F4C5D" w:rsidRPr="0001777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B9B"/>
    <w:rsid w:val="00017773"/>
    <w:rsid w:val="00066AF9"/>
    <w:rsid w:val="001170B4"/>
    <w:rsid w:val="0012234A"/>
    <w:rsid w:val="002213B6"/>
    <w:rsid w:val="0022244D"/>
    <w:rsid w:val="003457C5"/>
    <w:rsid w:val="00387A5C"/>
    <w:rsid w:val="003C1ABD"/>
    <w:rsid w:val="003C6B9B"/>
    <w:rsid w:val="003D78DE"/>
    <w:rsid w:val="003F3FB3"/>
    <w:rsid w:val="00445802"/>
    <w:rsid w:val="004B0E57"/>
    <w:rsid w:val="005B45E4"/>
    <w:rsid w:val="005C08C5"/>
    <w:rsid w:val="00615FC8"/>
    <w:rsid w:val="00651D8C"/>
    <w:rsid w:val="00673923"/>
    <w:rsid w:val="006F4C5D"/>
    <w:rsid w:val="007000BC"/>
    <w:rsid w:val="007069A6"/>
    <w:rsid w:val="00713972"/>
    <w:rsid w:val="0074529E"/>
    <w:rsid w:val="0077770A"/>
    <w:rsid w:val="00793ABF"/>
    <w:rsid w:val="0083055B"/>
    <w:rsid w:val="00871DFF"/>
    <w:rsid w:val="00A25639"/>
    <w:rsid w:val="00A643C4"/>
    <w:rsid w:val="00B21D54"/>
    <w:rsid w:val="00B510B4"/>
    <w:rsid w:val="00B95C5E"/>
    <w:rsid w:val="00C4031F"/>
    <w:rsid w:val="00C50BCF"/>
    <w:rsid w:val="00C56A15"/>
    <w:rsid w:val="00D93BE7"/>
    <w:rsid w:val="00DC67B8"/>
    <w:rsid w:val="00DD650D"/>
    <w:rsid w:val="00ED68DA"/>
    <w:rsid w:val="00F179EC"/>
    <w:rsid w:val="00F3678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570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279</TotalTime>
  <Pages>3</Pages>
  <Words>3373</Words>
  <Characters>1924</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36</cp:revision>
  <cp:lastPrinted>2024-04-12T08:56:00Z</cp:lastPrinted>
  <dcterms:created xsi:type="dcterms:W3CDTF">2024-04-10T05:52:00Z</dcterms:created>
  <dcterms:modified xsi:type="dcterms:W3CDTF">2024-10-09T06:49:00Z</dcterms:modified>
</cp:coreProperties>
</file>