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F7A4C" w14:textId="6D773172" w:rsidR="000A510B" w:rsidRPr="0091203C" w:rsidRDefault="00FB3A59" w:rsidP="000A51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OLE_LINK2"/>
      <w:bookmarkStart w:id="1" w:name="OLE_LINK3"/>
      <w:bookmarkStart w:id="2" w:name="OLE_LINK1"/>
      <w:bookmarkStart w:id="3" w:name="_Hlk62647722"/>
      <w:bookmarkStart w:id="4" w:name="_Hlk69735883"/>
      <w:bookmarkStart w:id="5" w:name="_heading=h.gjdgxs" w:colFirst="0" w:colLast="0"/>
      <w:bookmarkStart w:id="6" w:name="_Hlk164248528"/>
      <w:bookmarkEnd w:id="5"/>
      <w:r w:rsidRPr="0091203C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06550314" wp14:editId="125F4F70">
            <wp:extent cx="561975" cy="6286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38B08" w14:textId="77777777" w:rsidR="000A510B" w:rsidRPr="0091203C" w:rsidRDefault="000A510B" w:rsidP="000A51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1203C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BE96814" w14:textId="77777777" w:rsidR="000A510B" w:rsidRPr="0091203C" w:rsidRDefault="000A510B" w:rsidP="000A51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1203C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044AAD9F" w14:textId="77777777" w:rsidR="000A510B" w:rsidRPr="0091203C" w:rsidRDefault="000A510B" w:rsidP="000A51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1203C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3FF364E2" w14:textId="77777777" w:rsidR="000A510B" w:rsidRPr="0091203C" w:rsidRDefault="000A510B" w:rsidP="000A51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 w:rsidRPr="0091203C">
        <w:rPr>
          <w:rFonts w:ascii="Century" w:eastAsia="Century" w:hAnsi="Century" w:cs="Century"/>
          <w:b/>
          <w:color w:val="000000"/>
          <w:szCs w:val="28"/>
        </w:rPr>
        <w:t xml:space="preserve">56 </w:t>
      </w:r>
      <w:r w:rsidRPr="0091203C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77720DD0" w14:textId="4E0FA898" w:rsidR="000A510B" w:rsidRPr="0091203C" w:rsidRDefault="000A510B" w:rsidP="000A510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91203C">
        <w:rPr>
          <w:rFonts w:ascii="Century" w:eastAsia="Century" w:hAnsi="Century" w:cs="Century"/>
          <w:sz w:val="32"/>
          <w:szCs w:val="32"/>
        </w:rPr>
        <w:t>РІШЕННЯ</w:t>
      </w:r>
      <w:r w:rsidRPr="0091203C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91203C">
        <w:rPr>
          <w:rFonts w:ascii="Century" w:eastAsia="Century" w:hAnsi="Century" w:cs="Century"/>
          <w:sz w:val="32"/>
          <w:szCs w:val="32"/>
        </w:rPr>
        <w:t>№</w:t>
      </w:r>
      <w:r w:rsidRPr="0091203C">
        <w:rPr>
          <w:rFonts w:ascii="Century" w:eastAsia="Century" w:hAnsi="Century" w:cs="Century"/>
          <w:b/>
          <w:sz w:val="32"/>
          <w:szCs w:val="32"/>
        </w:rPr>
        <w:t xml:space="preserve"> 24/56-</w:t>
      </w:r>
      <w:r w:rsidR="00FB3A59">
        <w:rPr>
          <w:rFonts w:ascii="Century" w:eastAsia="Century" w:hAnsi="Century" w:cs="Century"/>
          <w:b/>
          <w:sz w:val="32"/>
          <w:szCs w:val="32"/>
        </w:rPr>
        <w:t>8038</w:t>
      </w:r>
    </w:p>
    <w:p w14:paraId="6D88CAFD" w14:textId="77777777" w:rsidR="000A510B" w:rsidRPr="0091203C" w:rsidRDefault="000A510B" w:rsidP="000A510B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7" w:name="_heading=h.30j0zll" w:colFirst="0" w:colLast="0"/>
      <w:bookmarkEnd w:id="7"/>
      <w:r w:rsidRPr="0091203C">
        <w:rPr>
          <w:rFonts w:ascii="Century" w:eastAsia="Century" w:hAnsi="Century" w:cs="Century"/>
          <w:szCs w:val="28"/>
        </w:rPr>
        <w:t>04 грудня 2024 року</w:t>
      </w:r>
      <w:r w:rsidRPr="0091203C">
        <w:rPr>
          <w:rFonts w:ascii="Century" w:eastAsia="Century" w:hAnsi="Century" w:cs="Century"/>
          <w:szCs w:val="28"/>
        </w:rPr>
        <w:tab/>
      </w:r>
      <w:r w:rsidRPr="0091203C">
        <w:rPr>
          <w:rFonts w:ascii="Century" w:eastAsia="Century" w:hAnsi="Century" w:cs="Century"/>
          <w:szCs w:val="28"/>
        </w:rPr>
        <w:tab/>
      </w:r>
      <w:r w:rsidRPr="0091203C">
        <w:rPr>
          <w:rFonts w:ascii="Century" w:eastAsia="Century" w:hAnsi="Century" w:cs="Century"/>
          <w:szCs w:val="28"/>
        </w:rPr>
        <w:tab/>
      </w:r>
      <w:r w:rsidRPr="0091203C">
        <w:rPr>
          <w:rFonts w:ascii="Century" w:eastAsia="Century" w:hAnsi="Century" w:cs="Century"/>
          <w:szCs w:val="28"/>
        </w:rPr>
        <w:tab/>
      </w:r>
      <w:r w:rsidRPr="0091203C">
        <w:rPr>
          <w:rFonts w:ascii="Century" w:eastAsia="Century" w:hAnsi="Century" w:cs="Century"/>
          <w:szCs w:val="28"/>
        </w:rPr>
        <w:tab/>
      </w:r>
      <w:r w:rsidRPr="0091203C">
        <w:rPr>
          <w:rFonts w:ascii="Century" w:eastAsia="Century" w:hAnsi="Century" w:cs="Century"/>
          <w:szCs w:val="28"/>
        </w:rPr>
        <w:tab/>
      </w:r>
      <w:r w:rsidRPr="0091203C">
        <w:rPr>
          <w:rFonts w:ascii="Century" w:eastAsia="Century" w:hAnsi="Century" w:cs="Century"/>
          <w:szCs w:val="28"/>
        </w:rPr>
        <w:tab/>
      </w:r>
      <w:r w:rsidRPr="0091203C">
        <w:rPr>
          <w:rFonts w:ascii="Century" w:eastAsia="Century" w:hAnsi="Century" w:cs="Century"/>
          <w:szCs w:val="28"/>
        </w:rPr>
        <w:tab/>
        <w:t xml:space="preserve">   м. Городок</w:t>
      </w:r>
    </w:p>
    <w:bookmarkEnd w:id="6"/>
    <w:p w14:paraId="33E03170" w14:textId="77777777" w:rsidR="007607F4" w:rsidRPr="0091203C" w:rsidRDefault="007607F4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3AD57453" w14:textId="77777777" w:rsidR="007607F4" w:rsidRPr="0091203C" w:rsidRDefault="007607F4" w:rsidP="0005709C">
      <w:pPr>
        <w:spacing w:line="240" w:lineRule="auto"/>
        <w:contextualSpacing/>
        <w:jc w:val="both"/>
        <w:rPr>
          <w:rFonts w:ascii="Century" w:eastAsia="Calibri" w:hAnsi="Century"/>
          <w:b/>
          <w:bCs/>
          <w:szCs w:val="28"/>
          <w:lang w:eastAsia="ru-RU"/>
        </w:rPr>
      </w:pPr>
      <w:r w:rsidRPr="0091203C">
        <w:rPr>
          <w:rFonts w:ascii="Century" w:hAnsi="Century"/>
          <w:b/>
          <w:bCs/>
          <w:szCs w:val="28"/>
        </w:rPr>
        <w:t xml:space="preserve">Про внесення змін до </w:t>
      </w:r>
      <w:r w:rsidR="000A510B" w:rsidRPr="0091203C">
        <w:rPr>
          <w:rFonts w:ascii="Century" w:hAnsi="Century"/>
          <w:b/>
          <w:bCs/>
          <w:szCs w:val="28"/>
        </w:rPr>
        <w:t>номенклатури та обсягів матеріальних резервів для запобігання , ліквідації  надзвичайних  ситуацій  техногенного і природного характеру та їх  наслідків у  населених пунктах Городоцької територіальної громади</w:t>
      </w:r>
      <w:r w:rsidR="000A510B" w:rsidRPr="0091203C">
        <w:rPr>
          <w:rFonts w:ascii="Century" w:hAnsi="Century"/>
          <w:b/>
          <w:bCs/>
          <w:szCs w:val="28"/>
        </w:rPr>
        <w:tab/>
      </w:r>
      <w:r w:rsidR="0005709C" w:rsidRPr="0091203C">
        <w:rPr>
          <w:rFonts w:ascii="Century" w:hAnsi="Century"/>
          <w:b/>
          <w:bCs/>
          <w:szCs w:val="28"/>
        </w:rPr>
        <w:t xml:space="preserve"> та Порядку </w:t>
      </w:r>
      <w:r w:rsidR="0005709C" w:rsidRPr="0091203C">
        <w:rPr>
          <w:rFonts w:ascii="Century" w:hAnsi="Century"/>
          <w:b/>
          <w:bCs/>
        </w:rPr>
        <w:t>створення, утримання та поповнення матеріальних резервів для запобігання, ліквідації надзвичайних ситуацій техногенного і природного характеру та їх наслідків у  населених пунктах Городоцької територіальної громади</w:t>
      </w:r>
    </w:p>
    <w:bookmarkEnd w:id="3"/>
    <w:bookmarkEnd w:id="4"/>
    <w:p w14:paraId="29DC5771" w14:textId="77777777" w:rsidR="008627B2" w:rsidRPr="0091203C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051341E0" w14:textId="77777777" w:rsidR="00FE0902" w:rsidRPr="0091203C" w:rsidRDefault="009065AD" w:rsidP="000A510B">
      <w:pPr>
        <w:pStyle w:val="a3"/>
        <w:spacing w:line="240" w:lineRule="auto"/>
        <w:ind w:right="-1" w:firstLine="567"/>
        <w:contextualSpacing/>
        <w:rPr>
          <w:rFonts w:ascii="Century" w:hAnsi="Century"/>
          <w:b w:val="0"/>
          <w:bCs/>
          <w:szCs w:val="28"/>
        </w:rPr>
      </w:pPr>
      <w:r w:rsidRPr="0091203C">
        <w:rPr>
          <w:rFonts w:ascii="Century" w:hAnsi="Century"/>
          <w:b w:val="0"/>
          <w:bCs/>
          <w:szCs w:val="28"/>
        </w:rPr>
        <w:t xml:space="preserve">Відповідно до вимог пункту 22 розділу </w:t>
      </w:r>
      <w:r w:rsidRPr="0091203C">
        <w:rPr>
          <w:rFonts w:ascii="Century" w:hAnsi="Century"/>
          <w:b w:val="0"/>
          <w:bCs/>
          <w:szCs w:val="28"/>
          <w:lang w:val="en-US"/>
        </w:rPr>
        <w:t>VI</w:t>
      </w:r>
      <w:r w:rsidRPr="0091203C">
        <w:rPr>
          <w:rFonts w:ascii="Century" w:hAnsi="Century"/>
          <w:b w:val="0"/>
          <w:bCs/>
          <w:szCs w:val="28"/>
        </w:rPr>
        <w:t xml:space="preserve"> «Прикінцеві та перехідні положення» Бюджетного кодексу України, Закону України «Про місцеве самоврядування в Україні»,</w:t>
      </w:r>
      <w:r w:rsidR="00374CB0" w:rsidRPr="0091203C">
        <w:rPr>
          <w:rFonts w:ascii="Century" w:hAnsi="Century"/>
          <w:b w:val="0"/>
          <w:bCs/>
          <w:szCs w:val="28"/>
        </w:rPr>
        <w:t xml:space="preserve"> </w:t>
      </w:r>
      <w:r w:rsidR="00EC589A" w:rsidRPr="0091203C">
        <w:rPr>
          <w:rFonts w:ascii="Century" w:hAnsi="Century"/>
          <w:b w:val="0"/>
          <w:bCs/>
          <w:szCs w:val="28"/>
        </w:rPr>
        <w:t xml:space="preserve">Закону України “Про основи національного спротиву”, від 16 липня 2021 року за №1702-ІХ, </w:t>
      </w:r>
      <w:r w:rsidR="00374CB0" w:rsidRPr="0091203C">
        <w:rPr>
          <w:rFonts w:ascii="Century" w:hAnsi="Century"/>
          <w:b w:val="0"/>
          <w:bCs/>
          <w:szCs w:val="28"/>
        </w:rPr>
        <w:t xml:space="preserve"> статей 3, 15, 18 Закону України «Про оборону України»,</w:t>
      </w:r>
      <w:r w:rsidR="008D022A" w:rsidRPr="0091203C">
        <w:rPr>
          <w:rFonts w:ascii="Century" w:hAnsi="Century"/>
          <w:b w:val="0"/>
          <w:bCs/>
          <w:szCs w:val="28"/>
        </w:rPr>
        <w:t xml:space="preserve"> постанови Кабінету Міністрів України від 30.09.2015 р. № 775 «Про затвердження Порядку створення та використання матеріальних резервів для запобігання і ліквідації наслідків надзвичайних ситуацій»,</w:t>
      </w:r>
      <w:r w:rsidRPr="0091203C">
        <w:rPr>
          <w:rFonts w:ascii="Century" w:hAnsi="Century"/>
          <w:b w:val="0"/>
          <w:bCs/>
          <w:szCs w:val="28"/>
        </w:rPr>
        <w:t xml:space="preserve"> керуючись статтею 26</w:t>
      </w:r>
      <w:r w:rsidR="00374CB0" w:rsidRPr="0091203C">
        <w:rPr>
          <w:rFonts w:ascii="Century" w:hAnsi="Century"/>
          <w:b w:val="0"/>
          <w:bCs/>
          <w:szCs w:val="28"/>
        </w:rPr>
        <w:t xml:space="preserve"> Закону України «Про місцеве самоврядування в Україні»</w:t>
      </w:r>
      <w:r w:rsidR="007607F4" w:rsidRPr="0091203C">
        <w:rPr>
          <w:rFonts w:ascii="Century" w:hAnsi="Century"/>
          <w:b w:val="0"/>
          <w:bCs/>
          <w:szCs w:val="28"/>
        </w:rPr>
        <w:t>,</w:t>
      </w:r>
      <w:r w:rsidR="00374CB0" w:rsidRPr="0091203C">
        <w:rPr>
          <w:rFonts w:ascii="Century" w:hAnsi="Century"/>
          <w:b w:val="0"/>
          <w:bCs/>
          <w:szCs w:val="28"/>
        </w:rPr>
        <w:t xml:space="preserve"> міська рада</w:t>
      </w:r>
    </w:p>
    <w:p w14:paraId="4ED2EE37" w14:textId="77777777" w:rsidR="008627B2" w:rsidRPr="0091203C" w:rsidRDefault="008627B2" w:rsidP="000A510B">
      <w:pPr>
        <w:spacing w:line="240" w:lineRule="auto"/>
        <w:contextualSpacing/>
        <w:jc w:val="both"/>
        <w:rPr>
          <w:rFonts w:ascii="Century" w:hAnsi="Century"/>
          <w:b/>
        </w:rPr>
      </w:pPr>
      <w:r w:rsidRPr="0091203C">
        <w:rPr>
          <w:rFonts w:ascii="Century" w:hAnsi="Century"/>
          <w:b/>
        </w:rPr>
        <w:t>В</w:t>
      </w:r>
      <w:r w:rsidR="00C340BE" w:rsidRPr="0091203C">
        <w:rPr>
          <w:rFonts w:ascii="Century" w:hAnsi="Century"/>
          <w:b/>
        </w:rPr>
        <w:t xml:space="preserve"> </w:t>
      </w:r>
      <w:r w:rsidRPr="0091203C">
        <w:rPr>
          <w:rFonts w:ascii="Century" w:hAnsi="Century"/>
          <w:b/>
        </w:rPr>
        <w:t>И</w:t>
      </w:r>
      <w:r w:rsidR="00C340BE" w:rsidRPr="0091203C">
        <w:rPr>
          <w:rFonts w:ascii="Century" w:hAnsi="Century"/>
          <w:b/>
        </w:rPr>
        <w:t xml:space="preserve"> </w:t>
      </w:r>
      <w:r w:rsidRPr="0091203C">
        <w:rPr>
          <w:rFonts w:ascii="Century" w:hAnsi="Century"/>
          <w:b/>
        </w:rPr>
        <w:t>Р</w:t>
      </w:r>
      <w:r w:rsidR="00C340BE" w:rsidRPr="0091203C">
        <w:rPr>
          <w:rFonts w:ascii="Century" w:hAnsi="Century"/>
          <w:b/>
        </w:rPr>
        <w:t xml:space="preserve"> </w:t>
      </w:r>
      <w:r w:rsidRPr="0091203C">
        <w:rPr>
          <w:rFonts w:ascii="Century" w:hAnsi="Century"/>
          <w:b/>
        </w:rPr>
        <w:t>І</w:t>
      </w:r>
      <w:r w:rsidR="00C340BE" w:rsidRPr="0091203C">
        <w:rPr>
          <w:rFonts w:ascii="Century" w:hAnsi="Century"/>
          <w:b/>
        </w:rPr>
        <w:t xml:space="preserve"> </w:t>
      </w:r>
      <w:r w:rsidRPr="0091203C">
        <w:rPr>
          <w:rFonts w:ascii="Century" w:hAnsi="Century"/>
          <w:b/>
        </w:rPr>
        <w:t>Ш</w:t>
      </w:r>
      <w:r w:rsidR="00C340BE" w:rsidRPr="0091203C">
        <w:rPr>
          <w:rFonts w:ascii="Century" w:hAnsi="Century"/>
          <w:b/>
        </w:rPr>
        <w:t xml:space="preserve"> </w:t>
      </w:r>
      <w:r w:rsidRPr="0091203C">
        <w:rPr>
          <w:rFonts w:ascii="Century" w:hAnsi="Century"/>
          <w:b/>
        </w:rPr>
        <w:t>И</w:t>
      </w:r>
      <w:r w:rsidR="00C340BE" w:rsidRPr="0091203C">
        <w:rPr>
          <w:rFonts w:ascii="Century" w:hAnsi="Century"/>
          <w:b/>
        </w:rPr>
        <w:t xml:space="preserve"> </w:t>
      </w:r>
      <w:r w:rsidRPr="0091203C">
        <w:rPr>
          <w:rFonts w:ascii="Century" w:hAnsi="Century"/>
          <w:b/>
        </w:rPr>
        <w:t>Л</w:t>
      </w:r>
      <w:r w:rsidR="00C340BE" w:rsidRPr="0091203C">
        <w:rPr>
          <w:rFonts w:ascii="Century" w:hAnsi="Century"/>
          <w:b/>
        </w:rPr>
        <w:t xml:space="preserve"> </w:t>
      </w:r>
      <w:r w:rsidRPr="0091203C">
        <w:rPr>
          <w:rFonts w:ascii="Century" w:hAnsi="Century"/>
          <w:b/>
        </w:rPr>
        <w:t>А:</w:t>
      </w:r>
    </w:p>
    <w:p w14:paraId="0D098488" w14:textId="77777777" w:rsidR="000A510B" w:rsidRPr="0091203C" w:rsidRDefault="00F90A51" w:rsidP="000A510B">
      <w:pPr>
        <w:pStyle w:val="3"/>
        <w:numPr>
          <w:ilvl w:val="0"/>
          <w:numId w:val="2"/>
        </w:numPr>
        <w:spacing w:line="240" w:lineRule="auto"/>
        <w:ind w:left="0" w:right="62" w:firstLine="567"/>
        <w:contextualSpacing/>
        <w:jc w:val="both"/>
        <w:rPr>
          <w:rFonts w:ascii="Century" w:hAnsi="Century"/>
        </w:rPr>
      </w:pPr>
      <w:r w:rsidRPr="0091203C">
        <w:rPr>
          <w:rFonts w:ascii="Century" w:hAnsi="Century"/>
        </w:rPr>
        <w:t xml:space="preserve">Викласти у новій редакції </w:t>
      </w:r>
      <w:r w:rsidR="000A510B" w:rsidRPr="0091203C">
        <w:rPr>
          <w:rFonts w:ascii="Century" w:hAnsi="Century"/>
        </w:rPr>
        <w:t>номенклатур</w:t>
      </w:r>
      <w:r w:rsidRPr="0091203C">
        <w:rPr>
          <w:rFonts w:ascii="Century" w:hAnsi="Century"/>
        </w:rPr>
        <w:t>у</w:t>
      </w:r>
      <w:r w:rsidR="000A510B" w:rsidRPr="0091203C">
        <w:rPr>
          <w:rFonts w:ascii="Century" w:hAnsi="Century"/>
        </w:rPr>
        <w:t xml:space="preserve"> та обсяг</w:t>
      </w:r>
      <w:r w:rsidRPr="0091203C">
        <w:rPr>
          <w:rFonts w:ascii="Century" w:hAnsi="Century"/>
        </w:rPr>
        <w:t>и</w:t>
      </w:r>
      <w:r w:rsidR="000A510B" w:rsidRPr="0091203C">
        <w:rPr>
          <w:rFonts w:ascii="Century" w:hAnsi="Century"/>
        </w:rPr>
        <w:t xml:space="preserve"> матеріальних резервів для запобігання , ліквідації  надзвичайних  ситуацій  техногенного і природного характеру та їх наслідків у населених пунктах Городоцької територіальної громади, затверджених рішенням сесії від 17.02.2022р. №22/19-4421 «Про затвердження Програми «Забезпечення заходів з підготовки територіальної оборони та створення матеріальних резервів для запобігання надзвичайних ситуацій на території Городоцької територіальної громади на 2022 рік», згідно з додатком</w:t>
      </w:r>
      <w:r w:rsidRPr="0091203C">
        <w:rPr>
          <w:rFonts w:ascii="Century" w:hAnsi="Century"/>
        </w:rPr>
        <w:t xml:space="preserve"> 1</w:t>
      </w:r>
      <w:r w:rsidR="000A510B" w:rsidRPr="0091203C">
        <w:rPr>
          <w:rFonts w:ascii="Century" w:hAnsi="Century"/>
        </w:rPr>
        <w:t>.</w:t>
      </w:r>
    </w:p>
    <w:p w14:paraId="412E12FF" w14:textId="77777777" w:rsidR="00F90A51" w:rsidRPr="0091203C" w:rsidRDefault="00F90A51" w:rsidP="0005709C">
      <w:pPr>
        <w:pStyle w:val="3"/>
        <w:numPr>
          <w:ilvl w:val="0"/>
          <w:numId w:val="2"/>
        </w:numPr>
        <w:spacing w:line="240" w:lineRule="auto"/>
        <w:ind w:left="0" w:right="62" w:firstLine="567"/>
        <w:contextualSpacing/>
        <w:jc w:val="both"/>
        <w:rPr>
          <w:rFonts w:ascii="Century" w:hAnsi="Century"/>
        </w:rPr>
      </w:pPr>
      <w:r w:rsidRPr="0091203C">
        <w:rPr>
          <w:rFonts w:ascii="Century" w:hAnsi="Century"/>
        </w:rPr>
        <w:t xml:space="preserve">Викласти у новій редакції </w:t>
      </w:r>
      <w:r w:rsidR="0005709C" w:rsidRPr="0091203C">
        <w:rPr>
          <w:rFonts w:ascii="Century" w:hAnsi="Century"/>
        </w:rPr>
        <w:t xml:space="preserve">«Порядок створення, утримання та поповнення матеріальних резервів для запобігання, ліквідації надзвичайних ситуацій техногенного і природного характеру та їх наслідків у  населених пунктах Городоцької територіальної громади» </w:t>
      </w:r>
      <w:r w:rsidR="0091203C" w:rsidRPr="0091203C">
        <w:rPr>
          <w:rFonts w:ascii="Century" w:hAnsi="Century"/>
        </w:rPr>
        <w:lastRenderedPageBreak/>
        <w:t xml:space="preserve">затвердженим рішенням сесії від 17.02.2022р. №22/19-4421 «Про затвердження Програми «Забезпечення заходів з підготовки територіальної оборони та створення матеріальних резервів для запобігання надзвичайних ситуацій на території Городоцької територіальної громади на 2022 рік», </w:t>
      </w:r>
      <w:r w:rsidR="0005709C" w:rsidRPr="0091203C">
        <w:rPr>
          <w:rFonts w:ascii="Century" w:hAnsi="Century"/>
        </w:rPr>
        <w:t>згідно з додатком 2.</w:t>
      </w:r>
    </w:p>
    <w:p w14:paraId="1F9BA651" w14:textId="77777777" w:rsidR="00E77093" w:rsidRPr="0091203C" w:rsidRDefault="00E77093" w:rsidP="000A510B">
      <w:pPr>
        <w:pStyle w:val="3"/>
        <w:spacing w:line="240" w:lineRule="auto"/>
        <w:ind w:right="62" w:firstLine="567"/>
        <w:jc w:val="both"/>
        <w:rPr>
          <w:rFonts w:ascii="Century" w:hAnsi="Century"/>
        </w:rPr>
      </w:pPr>
    </w:p>
    <w:p w14:paraId="3148378F" w14:textId="77777777" w:rsidR="0060593A" w:rsidRPr="0091203C" w:rsidRDefault="0060593A" w:rsidP="000A510B">
      <w:pPr>
        <w:pStyle w:val="3"/>
        <w:numPr>
          <w:ilvl w:val="0"/>
          <w:numId w:val="2"/>
        </w:numPr>
        <w:spacing w:line="240" w:lineRule="auto"/>
        <w:ind w:left="0" w:right="62" w:firstLine="567"/>
        <w:contextualSpacing/>
        <w:jc w:val="both"/>
        <w:rPr>
          <w:rFonts w:ascii="Century" w:hAnsi="Century"/>
        </w:rPr>
      </w:pPr>
      <w:r w:rsidRPr="0091203C">
        <w:rPr>
          <w:rFonts w:ascii="Century" w:hAnsi="Century"/>
        </w:rPr>
        <w:t xml:space="preserve">Контроль за виконанням рішення покласти на постійну </w:t>
      </w:r>
      <w:r w:rsidR="007607F4" w:rsidRPr="0091203C">
        <w:rPr>
          <w:rFonts w:ascii="Century" w:hAnsi="Century"/>
        </w:rPr>
        <w:t xml:space="preserve">депутатську </w:t>
      </w:r>
      <w:r w:rsidR="00A523F4" w:rsidRPr="0091203C">
        <w:rPr>
          <w:rFonts w:ascii="Century" w:hAnsi="Century"/>
        </w:rPr>
        <w:t xml:space="preserve">комісію </w:t>
      </w:r>
      <w:r w:rsidRPr="0091203C">
        <w:rPr>
          <w:rFonts w:ascii="Century" w:hAnsi="Century"/>
        </w:rPr>
        <w:t>з питань бюджету, соціально-економічного розвитку, комунал</w:t>
      </w:r>
      <w:r w:rsidR="007607F4" w:rsidRPr="0091203C">
        <w:rPr>
          <w:rFonts w:ascii="Century" w:hAnsi="Century"/>
        </w:rPr>
        <w:t>ьного майна і приватизації (</w:t>
      </w:r>
      <w:r w:rsidRPr="0091203C">
        <w:rPr>
          <w:rFonts w:ascii="Century" w:hAnsi="Century"/>
        </w:rPr>
        <w:t>І.Мєскало).</w:t>
      </w:r>
    </w:p>
    <w:p w14:paraId="3A884363" w14:textId="77777777" w:rsidR="000A510B" w:rsidRPr="0091203C" w:rsidRDefault="000A510B" w:rsidP="000A510B">
      <w:pPr>
        <w:pStyle w:val="3"/>
        <w:spacing w:line="240" w:lineRule="auto"/>
        <w:ind w:right="62"/>
        <w:jc w:val="both"/>
        <w:rPr>
          <w:rFonts w:ascii="Century" w:hAnsi="Century"/>
          <w:szCs w:val="28"/>
        </w:rPr>
      </w:pPr>
    </w:p>
    <w:p w14:paraId="188E1006" w14:textId="77777777" w:rsidR="000A510B" w:rsidRPr="0091203C" w:rsidRDefault="000A510B" w:rsidP="000A510B">
      <w:pPr>
        <w:pStyle w:val="3"/>
        <w:spacing w:line="240" w:lineRule="auto"/>
        <w:ind w:right="62"/>
        <w:jc w:val="both"/>
        <w:rPr>
          <w:rFonts w:ascii="Century" w:hAnsi="Century"/>
          <w:szCs w:val="28"/>
        </w:rPr>
      </w:pPr>
    </w:p>
    <w:p w14:paraId="1D096E9A" w14:textId="77777777" w:rsidR="00C340BE" w:rsidRPr="0091203C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91203C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91203C">
        <w:rPr>
          <w:rFonts w:ascii="Century" w:hAnsi="Century"/>
          <w:b/>
          <w:szCs w:val="28"/>
        </w:rPr>
        <w:t xml:space="preserve">                 </w:t>
      </w:r>
      <w:r w:rsidR="007607F4" w:rsidRPr="0091203C">
        <w:rPr>
          <w:rFonts w:ascii="Century" w:hAnsi="Century"/>
          <w:b/>
          <w:szCs w:val="28"/>
        </w:rPr>
        <w:t xml:space="preserve">    </w:t>
      </w:r>
      <w:r w:rsidRPr="0091203C">
        <w:rPr>
          <w:rFonts w:ascii="Century" w:hAnsi="Century"/>
          <w:b/>
          <w:szCs w:val="28"/>
        </w:rPr>
        <w:t xml:space="preserve">  В</w:t>
      </w:r>
      <w:r w:rsidR="002A1AE6" w:rsidRPr="0091203C">
        <w:rPr>
          <w:rFonts w:ascii="Century" w:hAnsi="Century"/>
          <w:b/>
          <w:szCs w:val="28"/>
        </w:rPr>
        <w:t>олодимир РЕМЕНЯК</w:t>
      </w:r>
    </w:p>
    <w:p w14:paraId="0DE4DB2C" w14:textId="77777777" w:rsidR="007803C4" w:rsidRPr="0091203C" w:rsidRDefault="000A510B" w:rsidP="007803C4">
      <w:pPr>
        <w:shd w:val="clear" w:color="auto" w:fill="FFFFFF"/>
        <w:autoSpaceDE w:val="0"/>
        <w:autoSpaceDN w:val="0"/>
        <w:spacing w:line="240" w:lineRule="auto"/>
        <w:ind w:left="5103"/>
        <w:rPr>
          <w:rFonts w:ascii="Century" w:hAnsi="Century"/>
          <w:b/>
          <w:szCs w:val="28"/>
        </w:rPr>
      </w:pPr>
      <w:r w:rsidRPr="0091203C">
        <w:rPr>
          <w:rFonts w:ascii="Century" w:hAnsi="Century"/>
          <w:b/>
          <w:szCs w:val="28"/>
        </w:rPr>
        <w:br w:type="page"/>
      </w:r>
      <w:r w:rsidR="007803C4" w:rsidRPr="0091203C">
        <w:rPr>
          <w:rFonts w:ascii="Century" w:hAnsi="Century"/>
          <w:b/>
          <w:szCs w:val="28"/>
        </w:rPr>
        <w:lastRenderedPageBreak/>
        <w:t xml:space="preserve">Додаток  </w:t>
      </w:r>
      <w:r w:rsidR="0005709C" w:rsidRPr="0091203C">
        <w:rPr>
          <w:rFonts w:ascii="Century" w:hAnsi="Century"/>
          <w:b/>
          <w:szCs w:val="28"/>
        </w:rPr>
        <w:t>1</w:t>
      </w:r>
    </w:p>
    <w:p w14:paraId="1FB8D691" w14:textId="2B231633" w:rsidR="007803C4" w:rsidRPr="0091203C" w:rsidRDefault="007803C4" w:rsidP="007803C4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91203C">
        <w:rPr>
          <w:rFonts w:ascii="Century" w:hAnsi="Century"/>
          <w:bCs/>
          <w:szCs w:val="28"/>
        </w:rPr>
        <w:t>до рішення сесії Городоцької міської ради</w:t>
      </w:r>
      <w:r w:rsidR="00257A6F" w:rsidRPr="0091203C">
        <w:rPr>
          <w:rFonts w:ascii="Century" w:hAnsi="Century"/>
          <w:bCs/>
          <w:szCs w:val="28"/>
        </w:rPr>
        <w:t xml:space="preserve"> Львівської області </w:t>
      </w:r>
      <w:r w:rsidR="000A510B" w:rsidRPr="0091203C">
        <w:rPr>
          <w:rFonts w:ascii="Century" w:hAnsi="Century"/>
          <w:bCs/>
          <w:szCs w:val="28"/>
        </w:rPr>
        <w:t>04</w:t>
      </w:r>
      <w:r w:rsidR="00257A6F" w:rsidRPr="0091203C">
        <w:rPr>
          <w:rFonts w:ascii="Century" w:hAnsi="Century"/>
          <w:bCs/>
          <w:szCs w:val="28"/>
        </w:rPr>
        <w:t>.12.202</w:t>
      </w:r>
      <w:r w:rsidR="000A510B" w:rsidRPr="0091203C">
        <w:rPr>
          <w:rFonts w:ascii="Century" w:hAnsi="Century"/>
          <w:bCs/>
          <w:szCs w:val="28"/>
        </w:rPr>
        <w:t>4</w:t>
      </w:r>
      <w:r w:rsidR="00257A6F" w:rsidRPr="0091203C">
        <w:rPr>
          <w:rFonts w:ascii="Century" w:hAnsi="Century"/>
          <w:bCs/>
          <w:szCs w:val="28"/>
        </w:rPr>
        <w:t xml:space="preserve"> р. № </w:t>
      </w:r>
      <w:r w:rsidR="00FB3A59">
        <w:rPr>
          <w:rFonts w:ascii="Century" w:hAnsi="Century"/>
          <w:bCs/>
          <w:szCs w:val="28"/>
        </w:rPr>
        <w:t>24/56-8038</w:t>
      </w:r>
    </w:p>
    <w:p w14:paraId="110C3944" w14:textId="77777777" w:rsidR="007803C4" w:rsidRPr="0091203C" w:rsidRDefault="007803C4" w:rsidP="007803C4">
      <w:pPr>
        <w:pStyle w:val="20"/>
        <w:shd w:val="clear" w:color="auto" w:fill="auto"/>
        <w:spacing w:after="0" w:line="240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1CFDAF36" w14:textId="77777777" w:rsidR="00F90A51" w:rsidRPr="0091203C" w:rsidRDefault="00F90A51" w:rsidP="00F90A51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 w:rsidRPr="0091203C">
        <w:rPr>
          <w:rFonts w:ascii="Century" w:eastAsia="Calibri" w:hAnsi="Century"/>
          <w:b/>
          <w:szCs w:val="28"/>
          <w:lang w:eastAsia="en-US"/>
        </w:rPr>
        <w:t>Номенклатура та обсяги матеріальних резервів для</w:t>
      </w:r>
    </w:p>
    <w:p w14:paraId="4B37655C" w14:textId="77777777" w:rsidR="00F90A51" w:rsidRPr="0091203C" w:rsidRDefault="00F90A51" w:rsidP="00F90A51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 w:rsidRPr="0091203C">
        <w:rPr>
          <w:rFonts w:ascii="Century" w:eastAsia="Calibri" w:hAnsi="Century"/>
          <w:b/>
          <w:szCs w:val="28"/>
          <w:lang w:eastAsia="en-US"/>
        </w:rPr>
        <w:t xml:space="preserve">запобігання , ліквідації  надзвичайних  ситуацій  техногенного  </w:t>
      </w:r>
    </w:p>
    <w:p w14:paraId="273863D9" w14:textId="77777777" w:rsidR="00F90A51" w:rsidRPr="0091203C" w:rsidRDefault="00F90A51" w:rsidP="00F90A51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 w:rsidRPr="0091203C">
        <w:rPr>
          <w:rFonts w:ascii="Century" w:eastAsia="Calibri" w:hAnsi="Century"/>
          <w:b/>
          <w:szCs w:val="28"/>
          <w:lang w:eastAsia="en-US"/>
        </w:rPr>
        <w:t xml:space="preserve">і  природного характеру  та  їх  наслідків у  населених пунктах </w:t>
      </w:r>
    </w:p>
    <w:p w14:paraId="395B451D" w14:textId="77777777" w:rsidR="00F90A51" w:rsidRPr="0091203C" w:rsidRDefault="00F90A51" w:rsidP="00F90A51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 w:rsidRPr="0091203C">
        <w:rPr>
          <w:rFonts w:ascii="Century" w:eastAsia="Calibri" w:hAnsi="Century"/>
          <w:b/>
          <w:szCs w:val="28"/>
          <w:lang w:eastAsia="en-US"/>
        </w:rPr>
        <w:t>Городоцької територіальної громади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1"/>
        <w:gridCol w:w="1134"/>
        <w:gridCol w:w="1843"/>
        <w:gridCol w:w="1559"/>
        <w:gridCol w:w="284"/>
        <w:gridCol w:w="1842"/>
      </w:tblGrid>
      <w:tr w:rsidR="00F90A51" w:rsidRPr="0091203C" w14:paraId="1ABC607C" w14:textId="77777777" w:rsidTr="0005709C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735BC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ind w:righ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№</w:t>
            </w:r>
          </w:p>
          <w:p w14:paraId="61556315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ind w:righ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з/п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C70B26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Номенклатура</w:t>
            </w:r>
          </w:p>
          <w:p w14:paraId="26038793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матеріально-технічних</w:t>
            </w:r>
          </w:p>
          <w:p w14:paraId="7074D2EA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ресурсів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C43E8" w14:textId="77777777" w:rsidR="00F90A51" w:rsidRPr="0091203C" w:rsidRDefault="00F90A51" w:rsidP="0005709C">
            <w:pPr>
              <w:tabs>
                <w:tab w:val="left" w:pos="2370"/>
              </w:tabs>
              <w:spacing w:line="240" w:lineRule="auto"/>
              <w:ind w:left="-112" w:right="-114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Од</w:t>
            </w:r>
            <w:r w:rsidR="0005709C" w:rsidRPr="0091203C">
              <w:rPr>
                <w:rFonts w:ascii="Century" w:eastAsia="Calibri" w:hAnsi="Century"/>
                <w:sz w:val="24"/>
                <w:lang w:eastAsia="en-US"/>
              </w:rPr>
              <w:t>и</w:t>
            </w:r>
            <w:r w:rsidRPr="0091203C">
              <w:rPr>
                <w:rFonts w:ascii="Century" w:eastAsia="Calibri" w:hAnsi="Century"/>
                <w:sz w:val="24"/>
                <w:lang w:eastAsia="en-US"/>
              </w:rPr>
              <w:t>ниця</w:t>
            </w:r>
          </w:p>
          <w:p w14:paraId="53560082" w14:textId="77777777" w:rsidR="00F90A51" w:rsidRPr="0091203C" w:rsidRDefault="00F90A51" w:rsidP="0005709C">
            <w:pPr>
              <w:tabs>
                <w:tab w:val="left" w:pos="2370"/>
              </w:tabs>
              <w:spacing w:line="240" w:lineRule="auto"/>
              <w:ind w:left="-112" w:right="-114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виміру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E6447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Норма накопичення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9C498" w14:textId="77777777" w:rsidR="00F90A51" w:rsidRPr="0091203C" w:rsidRDefault="0005709C" w:rsidP="0005709C">
            <w:pPr>
              <w:tabs>
                <w:tab w:val="left" w:pos="2370"/>
              </w:tabs>
              <w:spacing w:line="240" w:lineRule="auto"/>
              <w:ind w:left="-160" w:right="-103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Орієнтовна вартість</w:t>
            </w:r>
          </w:p>
          <w:p w14:paraId="1037DC08" w14:textId="77777777" w:rsidR="00F90A51" w:rsidRPr="0091203C" w:rsidRDefault="00F90A51" w:rsidP="0005709C">
            <w:pPr>
              <w:tabs>
                <w:tab w:val="left" w:pos="2370"/>
              </w:tabs>
              <w:spacing w:line="240" w:lineRule="auto"/>
              <w:ind w:left="-160" w:right="-103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тис. грн.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0C618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Місце зберігання</w:t>
            </w:r>
          </w:p>
        </w:tc>
      </w:tr>
      <w:tr w:rsidR="00F90A51" w:rsidRPr="0091203C" w14:paraId="4DDB8631" w14:textId="77777777" w:rsidTr="0005709C"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3FC0" w14:textId="77777777" w:rsidR="00F90A51" w:rsidRPr="0091203C" w:rsidRDefault="00F90A51">
            <w:pPr>
              <w:tabs>
                <w:tab w:val="left" w:pos="2370"/>
              </w:tabs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І. Паливо-мастильні матеріали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8643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</w:tr>
      <w:tr w:rsidR="00F90A51" w:rsidRPr="0091203C" w14:paraId="10E420DB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D512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1A7D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Бензин автомобільний (А-95)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E621" w14:textId="77777777" w:rsidR="00F90A51" w:rsidRPr="0091203C" w:rsidRDefault="00F90A51">
            <w:pPr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6D16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AA73" w14:textId="77777777" w:rsidR="00F90A51" w:rsidRPr="0091203C" w:rsidRDefault="0005709C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750</w:t>
            </w:r>
            <w:r w:rsidR="00F90A51" w:rsidRPr="0091203C">
              <w:rPr>
                <w:rFonts w:ascii="Century" w:eastAsia="Calibri" w:hAnsi="Century"/>
                <w:sz w:val="24"/>
                <w:lang w:eastAsia="en-US"/>
              </w:rPr>
              <w:t>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E63A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КП «</w:t>
            </w:r>
            <w:r w:rsidR="0005709C" w:rsidRPr="0091203C">
              <w:rPr>
                <w:rFonts w:ascii="Century" w:eastAsia="Calibri" w:hAnsi="Century"/>
                <w:sz w:val="24"/>
                <w:lang w:eastAsia="en-US"/>
              </w:rPr>
              <w:t>ВКГ</w:t>
            </w:r>
            <w:r w:rsidRPr="0091203C">
              <w:rPr>
                <w:rFonts w:ascii="Century" w:eastAsia="Calibri" w:hAnsi="Century"/>
                <w:sz w:val="24"/>
                <w:lang w:eastAsia="en-US"/>
              </w:rPr>
              <w:t>»</w:t>
            </w:r>
          </w:p>
        </w:tc>
      </w:tr>
      <w:tr w:rsidR="00F90A51" w:rsidRPr="0091203C" w14:paraId="7A53B95D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269C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 xml:space="preserve">  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F93A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Дизельне пальне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F5A5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9108" w14:textId="77777777" w:rsidR="00F90A51" w:rsidRPr="0091203C" w:rsidRDefault="0005709C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D4CC" w14:textId="77777777" w:rsidR="00F90A51" w:rsidRPr="0091203C" w:rsidRDefault="0005709C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750</w:t>
            </w:r>
            <w:r w:rsidR="00F90A51" w:rsidRPr="0091203C">
              <w:rPr>
                <w:rFonts w:ascii="Century" w:eastAsia="Calibri" w:hAnsi="Century"/>
                <w:sz w:val="24"/>
                <w:lang w:eastAsia="en-US"/>
              </w:rPr>
              <w:t>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575F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КП «МКГ»</w:t>
            </w:r>
          </w:p>
        </w:tc>
      </w:tr>
      <w:tr w:rsidR="00F90A51" w:rsidRPr="0091203C" w14:paraId="627467FF" w14:textId="77777777" w:rsidTr="0005709C"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2D87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ІІ. Будівельні матеріали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EA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</w:p>
        </w:tc>
      </w:tr>
      <w:tr w:rsidR="00F90A51" w:rsidRPr="0091203C" w14:paraId="51EB86F7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9D6C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EE69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Пісок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F221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E0D5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444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4D87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160,0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2184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КП «МКГ»</w:t>
            </w:r>
          </w:p>
        </w:tc>
      </w:tr>
      <w:tr w:rsidR="00F90A51" w:rsidRPr="0091203C" w14:paraId="734C0B82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8C8B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9008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Шифер 8 хвиль 1750х1150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4D16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1816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EEB1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45,0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C8F3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КП «МКГ»</w:t>
            </w:r>
          </w:p>
        </w:tc>
      </w:tr>
      <w:tr w:rsidR="00F90A51" w:rsidRPr="0091203C" w14:paraId="29B1CA96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7688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266F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Скло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40CC" w14:textId="77777777" w:rsidR="0005709C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тис.</w:t>
            </w:r>
          </w:p>
          <w:p w14:paraId="7E2FAF18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1585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5513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27,0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97DD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КП «МКГ»</w:t>
            </w:r>
          </w:p>
        </w:tc>
      </w:tr>
      <w:tr w:rsidR="00F90A51" w:rsidRPr="0091203C" w14:paraId="1EFBA41D" w14:textId="77777777" w:rsidTr="0005709C"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5930B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ІІІ. Продовольство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C976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</w:tr>
      <w:tr w:rsidR="00F90A51" w:rsidRPr="0091203C" w14:paraId="53DDD82D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A3C2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1E4B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Продукти харчування в т.ч.:</w:t>
            </w:r>
          </w:p>
          <w:p w14:paraId="1A1D14C4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5DDF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1678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C6FF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1500,0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F078" w14:textId="77777777" w:rsidR="00F90A51" w:rsidRPr="0091203C" w:rsidRDefault="00F90A51">
            <w:pPr>
              <w:jc w:val="center"/>
              <w:rPr>
                <w:rFonts w:ascii="Century" w:hAnsi="Century"/>
              </w:rPr>
            </w:pPr>
            <w:r w:rsidRPr="0091203C">
              <w:rPr>
                <w:rFonts w:ascii="Century" w:hAnsi="Century"/>
              </w:rPr>
              <w:t>---</w:t>
            </w:r>
          </w:p>
        </w:tc>
      </w:tr>
      <w:tr w:rsidR="00F90A51" w:rsidRPr="0091203C" w14:paraId="15BD2F08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131D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EE11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Макаронні вироби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D44C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4FF3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E177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50F2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491DF8EE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F497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FE8D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Борошно пшеничне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3BD2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9D8A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7E17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12B8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42DBAE74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A55E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D7FF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Цукор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2B1B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59A4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B036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D3F8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1390ACB8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7E6C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A662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Олія соняшникова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03CC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9AC7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8CE6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DC5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Городоцька міська рада</w:t>
            </w:r>
          </w:p>
        </w:tc>
      </w:tr>
      <w:tr w:rsidR="00F90A51" w:rsidRPr="0091203C" w14:paraId="3C2A05EF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D3A1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9795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Сіль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3600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760A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47E1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724E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04BE2EE0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755F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854B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Супи, бульйони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6889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24E4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FF7E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553F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 xml:space="preserve">Гуманітарне управління </w:t>
            </w:r>
            <w:r w:rsidRPr="0091203C">
              <w:rPr>
                <w:rFonts w:ascii="Century" w:eastAsia="Calibri" w:hAnsi="Century"/>
                <w:sz w:val="24"/>
                <w:lang w:eastAsia="en-US"/>
              </w:rPr>
              <w:lastRenderedPageBreak/>
              <w:t>(ДНЗ №3)</w:t>
            </w:r>
          </w:p>
        </w:tc>
      </w:tr>
      <w:tr w:rsidR="00F90A51" w:rsidRPr="0091203C" w14:paraId="649A886F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0AD0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9352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Згущене молоко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8EC0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банки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D0C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0245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F3E6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3B1AF812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E7EA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AA76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Чай, кава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6263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2A8F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8B71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1935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242A88A9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A102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94BC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Рибні консерви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9CF4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штуки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205F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AD5C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7BE3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6A3CF592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8308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6FE5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Рисова крупа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818E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E480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DA04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AB4A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11EDD06C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CB04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1E49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Ячмінна крупа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BB73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F7F5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28EE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EB67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6A10AA46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7867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F7F7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Пшоняна крупа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B9C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384F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F343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0C89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5C06990A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3CB6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E091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Манна крупа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FB55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D1DB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A090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A4A1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782A3E2B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0BB3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7731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Перлова крупа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703C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9B0A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C864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849D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0672DAFE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EE3D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3BF5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Вівсяна крупа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D668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3AA8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27EF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BAB1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162B6D1F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E8B5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6EEE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Гречана крупа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47A7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511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CE3F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FE09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3614AD15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0D8A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215A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Пшенична крупа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58B4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D784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D2E4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8344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527E191F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CF53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950C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Горох колотий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A46F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FD36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ADA6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9983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Гуманітарне управління (ДНЗ №3)</w:t>
            </w:r>
          </w:p>
        </w:tc>
      </w:tr>
      <w:tr w:rsidR="00F90A51" w:rsidRPr="0091203C" w14:paraId="0CEAA490" w14:textId="77777777" w:rsidTr="0005709C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8EA1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val="en-US" w:eastAsia="en-US"/>
              </w:rPr>
              <w:t>IV</w:t>
            </w:r>
            <w:r w:rsidRPr="0091203C">
              <w:rPr>
                <w:rFonts w:ascii="Century" w:eastAsia="Calibri" w:hAnsi="Century"/>
                <w:sz w:val="24"/>
                <w:lang w:val="ru-RU" w:eastAsia="en-US"/>
              </w:rPr>
              <w:t>.</w:t>
            </w:r>
            <w:r w:rsidRPr="0091203C">
              <w:rPr>
                <w:rFonts w:ascii="Century" w:eastAsia="Calibri" w:hAnsi="Century"/>
                <w:sz w:val="24"/>
                <w:lang w:eastAsia="en-US"/>
              </w:rPr>
              <w:t>Засоби радіаційного та хімічного захисту</w:t>
            </w:r>
          </w:p>
        </w:tc>
      </w:tr>
      <w:tr w:rsidR="00F90A51" w:rsidRPr="0091203C" w14:paraId="1440518A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D546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914E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Засоби захисту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43FD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тис.грн.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14E8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---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D382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val="en-US" w:eastAsia="en-US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0A27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rPr>
                <w:rFonts w:ascii="Century" w:eastAsia="Calibri" w:hAnsi="Century"/>
                <w:sz w:val="24"/>
                <w:lang w:val="en-US"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Городоцька міська рада</w:t>
            </w:r>
          </w:p>
        </w:tc>
      </w:tr>
      <w:tr w:rsidR="00F90A51" w:rsidRPr="0091203C" w14:paraId="77A2935B" w14:textId="77777777" w:rsidTr="0005709C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C6AC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560E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Маски захисні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18F3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0628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0B3E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13C8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Городоцька міська рада</w:t>
            </w:r>
          </w:p>
        </w:tc>
      </w:tr>
      <w:tr w:rsidR="00F90A51" w:rsidRPr="0091203C" w14:paraId="024306E1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F0A3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6A52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Фільтри для захисту органів дихання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7BBF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0B74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3C68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1E65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Городоцька міська рада</w:t>
            </w:r>
          </w:p>
        </w:tc>
      </w:tr>
      <w:tr w:rsidR="00F90A51" w:rsidRPr="0091203C" w14:paraId="75E0CC32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856E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C6CD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Костюми захисні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57ED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F471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689E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val="ru-RU" w:eastAsia="en-US"/>
              </w:rPr>
            </w:pPr>
            <w:r w:rsidRPr="0091203C">
              <w:rPr>
                <w:rFonts w:ascii="Century" w:eastAsia="Calibri" w:hAnsi="Century"/>
                <w:sz w:val="24"/>
                <w:lang w:val="ru-RU" w:eastAsia="en-US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5FE0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Городоцька міська рада</w:t>
            </w:r>
          </w:p>
        </w:tc>
      </w:tr>
      <w:tr w:rsidR="00F90A51" w:rsidRPr="0091203C" w14:paraId="29E06FB9" w14:textId="77777777" w:rsidTr="000570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805E" w14:textId="77777777" w:rsidR="00F90A51" w:rsidRPr="0091203C" w:rsidRDefault="00F90A51">
            <w:pPr>
              <w:spacing w:line="240" w:lineRule="auto"/>
              <w:ind w:left="-108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66B3" w14:textId="77777777" w:rsidR="00F90A51" w:rsidRPr="0091203C" w:rsidRDefault="00F90A51">
            <w:pPr>
              <w:spacing w:line="240" w:lineRule="auto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 xml:space="preserve">Дозиметр-радіометр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9E9E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F914" w14:textId="77777777" w:rsidR="00F90A51" w:rsidRPr="0091203C" w:rsidRDefault="00F90A51">
            <w:pPr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3A7A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val="ru-RU" w:eastAsia="en-US"/>
              </w:rPr>
            </w:pPr>
            <w:r w:rsidRPr="0091203C">
              <w:rPr>
                <w:rFonts w:ascii="Century" w:eastAsia="Calibri" w:hAnsi="Century"/>
                <w:sz w:val="24"/>
                <w:lang w:val="ru-RU" w:eastAsia="en-US"/>
              </w:rPr>
              <w:t>---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155D" w14:textId="77777777" w:rsidR="00F90A51" w:rsidRPr="0091203C" w:rsidRDefault="00F90A51">
            <w:pPr>
              <w:rPr>
                <w:rFonts w:ascii="Century" w:hAnsi="Century"/>
              </w:rPr>
            </w:pPr>
            <w:r w:rsidRPr="0091203C">
              <w:rPr>
                <w:rFonts w:ascii="Century" w:eastAsia="Calibri" w:hAnsi="Century"/>
                <w:sz w:val="24"/>
                <w:lang w:eastAsia="en-US"/>
              </w:rPr>
              <w:t>Городоцька міська рада</w:t>
            </w:r>
          </w:p>
        </w:tc>
      </w:tr>
      <w:tr w:rsidR="00F90A51" w:rsidRPr="0091203C" w14:paraId="6A6A524D" w14:textId="77777777" w:rsidTr="0005709C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C501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b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b/>
                <w:sz w:val="24"/>
                <w:lang w:eastAsia="en-US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8510" w14:textId="77777777" w:rsidR="0005709C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b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b/>
                <w:sz w:val="24"/>
                <w:lang w:eastAsia="en-US"/>
              </w:rPr>
              <w:t>тис.</w:t>
            </w:r>
          </w:p>
          <w:p w14:paraId="3D019E84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b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b/>
                <w:sz w:val="24"/>
                <w:lang w:eastAsia="en-US"/>
              </w:rPr>
              <w:t>грн.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F06B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sz w:val="24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F0C5" w14:textId="77777777" w:rsidR="00F90A51" w:rsidRPr="0091203C" w:rsidRDefault="0005709C">
            <w:pPr>
              <w:tabs>
                <w:tab w:val="left" w:pos="2370"/>
              </w:tabs>
              <w:spacing w:line="240" w:lineRule="auto"/>
              <w:jc w:val="center"/>
              <w:rPr>
                <w:rFonts w:ascii="Century" w:eastAsia="Calibri" w:hAnsi="Century"/>
                <w:b/>
                <w:sz w:val="24"/>
                <w:lang w:eastAsia="en-US"/>
              </w:rPr>
            </w:pPr>
            <w:r w:rsidRPr="0091203C">
              <w:rPr>
                <w:rFonts w:ascii="Century" w:eastAsia="Calibri" w:hAnsi="Century"/>
                <w:b/>
                <w:sz w:val="24"/>
                <w:lang w:eastAsia="en-US"/>
              </w:rPr>
              <w:t>3432</w:t>
            </w:r>
            <w:r w:rsidR="00F90A51" w:rsidRPr="0091203C">
              <w:rPr>
                <w:rFonts w:ascii="Century" w:eastAsia="Calibri" w:hAnsi="Century"/>
                <w:b/>
                <w:sz w:val="24"/>
                <w:lang w:eastAsia="en-US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7C61" w14:textId="77777777" w:rsidR="00F90A51" w:rsidRPr="0091203C" w:rsidRDefault="00F90A51">
            <w:pPr>
              <w:tabs>
                <w:tab w:val="left" w:pos="2370"/>
              </w:tabs>
              <w:spacing w:line="240" w:lineRule="auto"/>
              <w:rPr>
                <w:rFonts w:ascii="Century" w:eastAsia="Calibri" w:hAnsi="Century"/>
                <w:b/>
                <w:sz w:val="24"/>
                <w:lang w:eastAsia="en-US"/>
              </w:rPr>
            </w:pPr>
          </w:p>
        </w:tc>
      </w:tr>
    </w:tbl>
    <w:p w14:paraId="0BE4559A" w14:textId="77777777" w:rsidR="00E77093" w:rsidRPr="0091203C" w:rsidRDefault="00E77093" w:rsidP="00E77093">
      <w:pPr>
        <w:shd w:val="clear" w:color="auto" w:fill="FFFFFF"/>
        <w:autoSpaceDE w:val="0"/>
        <w:autoSpaceDN w:val="0"/>
        <w:spacing w:line="240" w:lineRule="auto"/>
        <w:rPr>
          <w:rFonts w:ascii="Century" w:hAnsi="Century" w:cs="Times New Roman CYR"/>
          <w:b/>
          <w:szCs w:val="28"/>
          <w:lang w:eastAsia="ru-RU"/>
        </w:rPr>
      </w:pPr>
    </w:p>
    <w:p w14:paraId="51B4B190" w14:textId="77777777" w:rsidR="000A510B" w:rsidRPr="0091203C" w:rsidRDefault="000A510B" w:rsidP="00E77093">
      <w:pPr>
        <w:shd w:val="clear" w:color="auto" w:fill="FFFFFF"/>
        <w:autoSpaceDE w:val="0"/>
        <w:autoSpaceDN w:val="0"/>
        <w:spacing w:line="240" w:lineRule="auto"/>
        <w:rPr>
          <w:rFonts w:ascii="Century" w:hAnsi="Century" w:cs="Times New Roman CYR"/>
          <w:b/>
          <w:szCs w:val="28"/>
          <w:lang w:eastAsia="ru-RU"/>
        </w:rPr>
      </w:pPr>
    </w:p>
    <w:p w14:paraId="1C0CB922" w14:textId="77777777" w:rsidR="0005709C" w:rsidRPr="0091203C" w:rsidRDefault="000A510B" w:rsidP="00E77093">
      <w:pPr>
        <w:shd w:val="clear" w:color="auto" w:fill="FFFFFF"/>
        <w:autoSpaceDE w:val="0"/>
        <w:autoSpaceDN w:val="0"/>
        <w:spacing w:line="240" w:lineRule="auto"/>
        <w:rPr>
          <w:rFonts w:ascii="Century" w:hAnsi="Century" w:cs="Times New Roman CYR"/>
          <w:b/>
          <w:szCs w:val="28"/>
          <w:lang w:eastAsia="ru-RU"/>
        </w:rPr>
      </w:pPr>
      <w:r w:rsidRPr="0091203C">
        <w:rPr>
          <w:rFonts w:ascii="Century" w:hAnsi="Century" w:cs="Times New Roman CYR"/>
          <w:b/>
          <w:szCs w:val="28"/>
          <w:lang w:eastAsia="ru-RU"/>
        </w:rPr>
        <w:t>Секретар міської ради</w:t>
      </w:r>
      <w:r w:rsidRPr="0091203C">
        <w:rPr>
          <w:rFonts w:ascii="Century" w:hAnsi="Century" w:cs="Times New Roman CYR"/>
          <w:b/>
          <w:szCs w:val="28"/>
          <w:lang w:eastAsia="ru-RU"/>
        </w:rPr>
        <w:tab/>
      </w:r>
      <w:r w:rsidRPr="0091203C">
        <w:rPr>
          <w:rFonts w:ascii="Century" w:hAnsi="Century" w:cs="Times New Roman CYR"/>
          <w:b/>
          <w:szCs w:val="28"/>
          <w:lang w:eastAsia="ru-RU"/>
        </w:rPr>
        <w:tab/>
      </w:r>
      <w:r w:rsidRPr="0091203C">
        <w:rPr>
          <w:rFonts w:ascii="Century" w:hAnsi="Century" w:cs="Times New Roman CYR"/>
          <w:b/>
          <w:szCs w:val="28"/>
          <w:lang w:eastAsia="ru-RU"/>
        </w:rPr>
        <w:tab/>
      </w:r>
      <w:r w:rsidRPr="0091203C">
        <w:rPr>
          <w:rFonts w:ascii="Century" w:hAnsi="Century" w:cs="Times New Roman CYR"/>
          <w:b/>
          <w:szCs w:val="28"/>
          <w:lang w:eastAsia="ru-RU"/>
        </w:rPr>
        <w:tab/>
      </w:r>
      <w:r w:rsidRPr="0091203C">
        <w:rPr>
          <w:rFonts w:ascii="Century" w:hAnsi="Century" w:cs="Times New Roman CYR"/>
          <w:b/>
          <w:szCs w:val="28"/>
          <w:lang w:eastAsia="ru-RU"/>
        </w:rPr>
        <w:tab/>
      </w:r>
      <w:r w:rsidRPr="0091203C">
        <w:rPr>
          <w:rFonts w:ascii="Century" w:hAnsi="Century" w:cs="Times New Roman CYR"/>
          <w:b/>
          <w:szCs w:val="28"/>
          <w:lang w:eastAsia="ru-RU"/>
        </w:rPr>
        <w:tab/>
        <w:t>Микола ЛУПІЙ</w:t>
      </w:r>
    </w:p>
    <w:p w14:paraId="2F26FC55" w14:textId="77777777" w:rsidR="0005709C" w:rsidRPr="0091203C" w:rsidRDefault="0005709C" w:rsidP="0005709C">
      <w:pPr>
        <w:shd w:val="clear" w:color="auto" w:fill="FFFFFF"/>
        <w:autoSpaceDE w:val="0"/>
        <w:autoSpaceDN w:val="0"/>
        <w:spacing w:line="240" w:lineRule="auto"/>
        <w:ind w:left="5103"/>
        <w:rPr>
          <w:rFonts w:ascii="Century" w:hAnsi="Century"/>
          <w:b/>
          <w:szCs w:val="28"/>
        </w:rPr>
      </w:pPr>
      <w:r w:rsidRPr="0091203C">
        <w:rPr>
          <w:rFonts w:ascii="Century" w:hAnsi="Century" w:cs="Times New Roman CYR"/>
          <w:b/>
          <w:szCs w:val="28"/>
          <w:lang w:eastAsia="ru-RU"/>
        </w:rPr>
        <w:br w:type="page"/>
      </w:r>
      <w:r w:rsidRPr="0091203C">
        <w:rPr>
          <w:rFonts w:ascii="Century" w:hAnsi="Century"/>
          <w:b/>
          <w:szCs w:val="28"/>
        </w:rPr>
        <w:lastRenderedPageBreak/>
        <w:t>Додаток 2</w:t>
      </w:r>
    </w:p>
    <w:p w14:paraId="05AB1E73" w14:textId="1D292285" w:rsidR="0005709C" w:rsidRPr="0091203C" w:rsidRDefault="0005709C" w:rsidP="0005709C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91203C">
        <w:rPr>
          <w:rFonts w:ascii="Century" w:hAnsi="Century"/>
          <w:bCs/>
          <w:szCs w:val="28"/>
        </w:rPr>
        <w:t xml:space="preserve">до рішення сесії Городоцької міської ради Львівської області 04.12.2024 р. № </w:t>
      </w:r>
      <w:r w:rsidR="00FB3A59">
        <w:rPr>
          <w:rFonts w:ascii="Century" w:hAnsi="Century"/>
          <w:bCs/>
          <w:szCs w:val="28"/>
        </w:rPr>
        <w:t>24/56-8038</w:t>
      </w:r>
    </w:p>
    <w:p w14:paraId="10BBE5E4" w14:textId="77777777" w:rsidR="000A510B" w:rsidRPr="0091203C" w:rsidRDefault="000A510B" w:rsidP="00E77093">
      <w:pPr>
        <w:shd w:val="clear" w:color="auto" w:fill="FFFFFF"/>
        <w:autoSpaceDE w:val="0"/>
        <w:autoSpaceDN w:val="0"/>
        <w:spacing w:line="240" w:lineRule="auto"/>
        <w:rPr>
          <w:rFonts w:ascii="Century" w:hAnsi="Century" w:cs="Times New Roman CYR"/>
          <w:b/>
          <w:szCs w:val="28"/>
          <w:lang w:eastAsia="ru-RU"/>
        </w:rPr>
      </w:pPr>
    </w:p>
    <w:p w14:paraId="136F1394" w14:textId="77777777" w:rsidR="0005709C" w:rsidRPr="0091203C" w:rsidRDefault="0005709C" w:rsidP="0005709C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 w:rsidRPr="0091203C">
        <w:rPr>
          <w:rFonts w:ascii="Century" w:eastAsia="Calibri" w:hAnsi="Century"/>
          <w:b/>
          <w:szCs w:val="28"/>
          <w:lang w:eastAsia="en-US"/>
        </w:rPr>
        <w:t>ПОРЯДОК</w:t>
      </w:r>
    </w:p>
    <w:p w14:paraId="274ECDA3" w14:textId="77777777" w:rsidR="0005709C" w:rsidRPr="0091203C" w:rsidRDefault="0005709C" w:rsidP="0005709C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 w:rsidRPr="0091203C">
        <w:rPr>
          <w:rFonts w:ascii="Century" w:eastAsia="Calibri" w:hAnsi="Century"/>
          <w:b/>
          <w:szCs w:val="28"/>
          <w:lang w:eastAsia="en-US"/>
        </w:rPr>
        <w:t>створення, утримання та поповнення матеріальних  резервів для запобігання, ліквідації надзвичайних ситуацій техногенного</w:t>
      </w:r>
    </w:p>
    <w:p w14:paraId="1533BAE3" w14:textId="77777777" w:rsidR="0005709C" w:rsidRPr="0091203C" w:rsidRDefault="0005709C" w:rsidP="0005709C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 w:rsidRPr="0091203C">
        <w:rPr>
          <w:rFonts w:ascii="Century" w:eastAsia="Calibri" w:hAnsi="Century"/>
          <w:b/>
          <w:szCs w:val="28"/>
          <w:lang w:eastAsia="en-US"/>
        </w:rPr>
        <w:t xml:space="preserve"> і природного характеру та їх наслідків у  населених пунктах </w:t>
      </w:r>
    </w:p>
    <w:p w14:paraId="7C9553AE" w14:textId="77777777" w:rsidR="0005709C" w:rsidRPr="0091203C" w:rsidRDefault="0005709C" w:rsidP="0005709C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 w:rsidRPr="0091203C">
        <w:rPr>
          <w:rFonts w:ascii="Century" w:eastAsia="Calibri" w:hAnsi="Century"/>
          <w:b/>
          <w:szCs w:val="28"/>
          <w:lang w:eastAsia="en-US"/>
        </w:rPr>
        <w:t>Городоцької територіальної громади</w:t>
      </w:r>
    </w:p>
    <w:p w14:paraId="07B8236A" w14:textId="77777777" w:rsidR="0005709C" w:rsidRPr="0091203C" w:rsidRDefault="0005709C" w:rsidP="0005709C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</w:p>
    <w:p w14:paraId="3E334DE2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eastAsia="Calibri" w:hAnsi="Century"/>
          <w:szCs w:val="28"/>
          <w:lang w:eastAsia="en-US"/>
        </w:rPr>
      </w:pPr>
      <w:r w:rsidRPr="0091203C">
        <w:rPr>
          <w:rFonts w:ascii="Century" w:eastAsia="Calibri" w:hAnsi="Century"/>
          <w:szCs w:val="28"/>
          <w:lang w:eastAsia="en-US"/>
        </w:rPr>
        <w:t xml:space="preserve">1. Порядок визначає основні принципи створення, утримання та поповнення місцевого матеріального резерву Городоцької територіальної громади для запобігання, ліквідації надзвичайних ситуацій техногенного та природного характеру та їх наслідків. </w:t>
      </w:r>
    </w:p>
    <w:p w14:paraId="513FAFAB" w14:textId="77777777" w:rsidR="0005709C" w:rsidRPr="0091203C" w:rsidRDefault="0005709C" w:rsidP="0005709C">
      <w:pPr>
        <w:widowControl w:val="0"/>
        <w:shd w:val="clear" w:color="auto" w:fill="FFFFFF"/>
        <w:tabs>
          <w:tab w:val="left" w:pos="1044"/>
        </w:tabs>
        <w:spacing w:line="240" w:lineRule="auto"/>
        <w:ind w:firstLine="708"/>
        <w:jc w:val="both"/>
        <w:rPr>
          <w:rFonts w:ascii="Century" w:eastAsia="Calibri" w:hAnsi="Century"/>
          <w:szCs w:val="28"/>
          <w:lang w:eastAsia="en-US"/>
        </w:rPr>
      </w:pPr>
      <w:r w:rsidRPr="0091203C">
        <w:rPr>
          <w:rFonts w:ascii="Century" w:eastAsia="Calibri" w:hAnsi="Century"/>
          <w:szCs w:val="28"/>
          <w:lang w:eastAsia="en-US"/>
        </w:rPr>
        <w:t>2. Матеріальний резерв, це запас матеріальних цінностей, призначених для запобігання і ліквідації наслідків надзвичайних ситуацій, надання допомоги постраждалому населенню, проведення невідкладних відновлювальних робіт і заходів.</w:t>
      </w:r>
    </w:p>
    <w:p w14:paraId="1343016D" w14:textId="77777777" w:rsidR="0005709C" w:rsidRPr="0091203C" w:rsidRDefault="0005709C" w:rsidP="0005709C">
      <w:pPr>
        <w:widowControl w:val="0"/>
        <w:shd w:val="clear" w:color="auto" w:fill="FFFFFF"/>
        <w:tabs>
          <w:tab w:val="left" w:pos="1044"/>
        </w:tabs>
        <w:spacing w:line="240" w:lineRule="auto"/>
        <w:ind w:firstLine="708"/>
        <w:jc w:val="both"/>
        <w:rPr>
          <w:rFonts w:ascii="Century" w:eastAsia="Calibri" w:hAnsi="Century"/>
          <w:szCs w:val="28"/>
          <w:lang w:eastAsia="en-US"/>
        </w:rPr>
      </w:pPr>
      <w:bookmarkStart w:id="8" w:name="n63"/>
      <w:bookmarkEnd w:id="8"/>
      <w:r w:rsidRPr="0091203C">
        <w:rPr>
          <w:rFonts w:ascii="Century" w:eastAsia="Calibri" w:hAnsi="Century"/>
          <w:szCs w:val="28"/>
          <w:lang w:eastAsia="en-US"/>
        </w:rPr>
        <w:t>3. Матеріальні резерви створюються Городоцькою міською радою, для виконання заходів, спрямованих на запобігання, ліквідацію надзвичайних ситуацій техногенного і природного характеру та ліквідації їх наслідків на території Городоцької територіальної громади.</w:t>
      </w:r>
    </w:p>
    <w:p w14:paraId="0C9A5EF5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4. Матеріальні резерви створюються заздалегідь з урахуванням прогнозованих для населених пунктів міської ради видів та рівня надзвичайних ситуацій, обсягів робіт з ліквідації їх наслідків, розмірів заподіяних збитків, обсягів забезпечення життєдіяльності постраждалого населення.</w:t>
      </w:r>
    </w:p>
    <w:p w14:paraId="1939A4DD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5. Матеріальний резерв використовуються виключно для:</w:t>
      </w:r>
    </w:p>
    <w:p w14:paraId="53766D2E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- здійснення запобіжних заходів у разі загрози виникнення надзвичайних ситуацій;</w:t>
      </w:r>
    </w:p>
    <w:p w14:paraId="01474EB6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- ліквідації наслідків надзвичайних ситуацій;</w:t>
      </w:r>
    </w:p>
    <w:p w14:paraId="27A35D28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- проведення невідкладних відновлювальних робіт і заходів;</w:t>
      </w:r>
    </w:p>
    <w:p w14:paraId="4139947C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- надання постраждалому населенню необхідної допомоги для забезпечення його життєдіяльності;</w:t>
      </w:r>
    </w:p>
    <w:p w14:paraId="59022CEE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- розгортання та утримання тимчасових пунктів проживання і харчування постраждалого населення;</w:t>
      </w:r>
    </w:p>
    <w:p w14:paraId="43827A61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- забезпечення пально-мастильними та іншими витратними матеріалами транспортних засобів підприємств  залучених до ліквідації   надзвичайної ситуації.</w:t>
      </w:r>
    </w:p>
    <w:p w14:paraId="7F9DC5DC" w14:textId="77777777" w:rsidR="0005709C" w:rsidRPr="0091203C" w:rsidRDefault="0005709C" w:rsidP="0005709C">
      <w:pPr>
        <w:widowControl w:val="0"/>
        <w:shd w:val="clear" w:color="auto" w:fill="FFFFFF"/>
        <w:spacing w:line="240" w:lineRule="auto"/>
        <w:ind w:firstLine="708"/>
        <w:jc w:val="both"/>
        <w:rPr>
          <w:rFonts w:ascii="Century" w:eastAsia="Calibri" w:hAnsi="Century"/>
          <w:szCs w:val="28"/>
          <w:lang w:eastAsia="en-US"/>
        </w:rPr>
      </w:pPr>
      <w:r w:rsidRPr="0091203C">
        <w:rPr>
          <w:rFonts w:ascii="Century" w:eastAsia="Calibri" w:hAnsi="Century"/>
          <w:szCs w:val="28"/>
          <w:lang w:eastAsia="en-US"/>
        </w:rPr>
        <w:t>6. Номенклатура та норми накопичення запасів, визначаються виконавчим комітетом Городоцької міської ради.</w:t>
      </w:r>
    </w:p>
    <w:p w14:paraId="62BC74F7" w14:textId="77777777" w:rsidR="0005709C" w:rsidRPr="0091203C" w:rsidRDefault="0005709C" w:rsidP="0005709C">
      <w:pPr>
        <w:tabs>
          <w:tab w:val="left" w:pos="0"/>
        </w:tabs>
        <w:spacing w:line="240" w:lineRule="auto"/>
        <w:ind w:firstLine="708"/>
        <w:jc w:val="both"/>
        <w:rPr>
          <w:rFonts w:ascii="Century" w:eastAsia="Calibri" w:hAnsi="Century"/>
          <w:szCs w:val="28"/>
          <w:lang w:eastAsia="en-US"/>
        </w:rPr>
      </w:pPr>
      <w:r w:rsidRPr="0091203C">
        <w:rPr>
          <w:rFonts w:ascii="Century" w:eastAsia="Calibri" w:hAnsi="Century"/>
          <w:szCs w:val="28"/>
          <w:lang w:eastAsia="en-US"/>
        </w:rPr>
        <w:lastRenderedPageBreak/>
        <w:t xml:space="preserve">7. </w:t>
      </w:r>
      <w:r w:rsidRPr="0091203C">
        <w:rPr>
          <w:rFonts w:ascii="Century" w:hAnsi="Century"/>
          <w:szCs w:val="28"/>
          <w:lang w:eastAsia="ru-RU"/>
        </w:rPr>
        <w:t xml:space="preserve">Місця розміщення матеріальних резервів визначити за адресою: </w:t>
      </w:r>
    </w:p>
    <w:p w14:paraId="72E0253C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 xml:space="preserve"> - Городоцька міська рада (Львівська область, Львівський район, м. Городок  майдан Гайдамаків,6   каб.№27, каб.28, згідно технічного паспорта</w:t>
      </w:r>
      <w:bookmarkStart w:id="9" w:name="n30"/>
      <w:bookmarkEnd w:id="9"/>
      <w:r w:rsidRPr="0091203C">
        <w:rPr>
          <w:rFonts w:ascii="Century" w:hAnsi="Century"/>
          <w:szCs w:val="28"/>
          <w:lang w:eastAsia="ru-RU"/>
        </w:rPr>
        <w:t>);</w:t>
      </w:r>
    </w:p>
    <w:p w14:paraId="1C015228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- КП «Міське комунальне господарство» (Львівська область, Львівський район, м. Городок, вул. Чорновола,8);</w:t>
      </w:r>
    </w:p>
    <w:p w14:paraId="79B9769C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-   КП «ВКГ» (Львівська область, Львівський район, м. Городок,  вул. Комарнівська 68);</w:t>
      </w:r>
    </w:p>
    <w:p w14:paraId="5B0833B5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- Гуманітарне управління Городоцької міської ради (ДНЗ №3 Львівська область, Львівський район, вул. Запорізької Січі,4);</w:t>
      </w:r>
    </w:p>
    <w:p w14:paraId="64B49C77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 xml:space="preserve">- інші місця розміщення, в т.ч. склади </w:t>
      </w:r>
      <w:r w:rsidRPr="0091203C">
        <w:rPr>
          <w:rFonts w:ascii="Century" w:eastAsia="Calibri" w:hAnsi="Century"/>
          <w:spacing w:val="-2"/>
          <w:szCs w:val="28"/>
          <w:lang w:eastAsia="en-US"/>
        </w:rPr>
        <w:t xml:space="preserve">суб’єктів господарювання </w:t>
      </w:r>
      <w:r w:rsidRPr="0091203C">
        <w:rPr>
          <w:rFonts w:ascii="Century" w:eastAsia="Calibri" w:hAnsi="Century"/>
          <w:szCs w:val="28"/>
          <w:lang w:eastAsia="en-US"/>
        </w:rPr>
        <w:t>призначених або пристосованих для їх зберігання, з урахуванням оперативної доставки таких резервів до можливих зон надзвичайних ситуацій, затверджені розпорядженням міського голови із подальшим затвердженням на засіданні  виконавчого комітету Городоцької міської ради..</w:t>
      </w:r>
    </w:p>
    <w:p w14:paraId="7FE368C7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8. Створення, утримання та поповнення матеріальних резервів здійснюється за рахунок коштів бюджету Городоцької територіальної громади та може здійснюватися також за рахунок добровільних пожертвувань фізичних і юридичних осіб, благодійних організацій та об’єднань громадян, інших не заборонених законодавством джерел.</w:t>
      </w:r>
    </w:p>
    <w:p w14:paraId="52379B8B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</w:rPr>
        <w:t>9. Керівники підприємств, на балансі яких перебуває матеріальний резерв, повинні щороку проводити перевірку наявності, якості, умов зберігання, готовності до використання матеріальних цінностей</w:t>
      </w:r>
      <w:r w:rsidRPr="0091203C">
        <w:rPr>
          <w:rFonts w:ascii="Century" w:hAnsi="Century"/>
          <w:szCs w:val="28"/>
          <w:lang w:eastAsia="ru-RU"/>
        </w:rPr>
        <w:t>.</w:t>
      </w:r>
      <w:r w:rsidRPr="0091203C">
        <w:rPr>
          <w:rFonts w:ascii="Century" w:eastAsia="Calibri" w:hAnsi="Century"/>
          <w:szCs w:val="28"/>
          <w:lang w:eastAsia="en-US"/>
        </w:rPr>
        <w:t xml:space="preserve"> Облік, інвентаризація та перевірка умов зберігання матеріального резерву здійснюється згідно нормативно-правових актів.</w:t>
      </w:r>
    </w:p>
    <w:p w14:paraId="3A570A13" w14:textId="04AB650E" w:rsidR="0005709C" w:rsidRPr="0091203C" w:rsidRDefault="0005709C" w:rsidP="0005709C">
      <w:pPr>
        <w:tabs>
          <w:tab w:val="left" w:pos="0"/>
        </w:tabs>
        <w:spacing w:line="240" w:lineRule="auto"/>
        <w:ind w:firstLine="708"/>
        <w:jc w:val="both"/>
        <w:rPr>
          <w:rFonts w:ascii="Century" w:eastAsia="Calibri" w:hAnsi="Century"/>
          <w:szCs w:val="28"/>
          <w:lang w:eastAsia="en-US"/>
        </w:rPr>
      </w:pPr>
      <w:r w:rsidRPr="0091203C">
        <w:rPr>
          <w:rFonts w:ascii="Century" w:eastAsia="Calibri" w:hAnsi="Century"/>
          <w:szCs w:val="28"/>
          <w:lang w:eastAsia="en-US"/>
        </w:rPr>
        <w:t xml:space="preserve">10. Придбання матеріальних цінностей, що поставляються до місцевого резерву, здійснюється шляхом купівлі у відповідних підприємств, установ та організацій  відповідно до </w:t>
      </w:r>
      <w:r w:rsidRPr="0091203C">
        <w:rPr>
          <w:rFonts w:ascii="Century" w:eastAsia="Calibri" w:hAnsi="Century"/>
          <w:sz w:val="22"/>
          <w:szCs w:val="22"/>
          <w:lang w:eastAsia="en-US"/>
        </w:rPr>
        <w:t xml:space="preserve"> </w:t>
      </w:r>
      <w:r w:rsidRPr="0091203C">
        <w:rPr>
          <w:rFonts w:ascii="Century" w:eastAsia="Calibri" w:hAnsi="Century"/>
          <w:szCs w:val="28"/>
          <w:lang w:eastAsia="en-US"/>
        </w:rPr>
        <w:t xml:space="preserve">вимог </w:t>
      </w:r>
      <w:hyperlink r:id="rId8" w:tgtFrame="_blank" w:history="1">
        <w:r w:rsidRPr="0091203C">
          <w:rPr>
            <w:rFonts w:ascii="Century" w:eastAsia="Calibri" w:hAnsi="Century"/>
            <w:szCs w:val="28"/>
            <w:lang w:eastAsia="en-US"/>
          </w:rPr>
          <w:t>Закону України</w:t>
        </w:r>
      </w:hyperlink>
      <w:r w:rsidRPr="0091203C">
        <w:rPr>
          <w:rFonts w:ascii="Century" w:eastAsia="Calibri" w:hAnsi="Century"/>
          <w:szCs w:val="28"/>
          <w:lang w:eastAsia="en-US"/>
        </w:rPr>
        <w:t xml:space="preserve"> «Про публічні закупівлі»,в межах граничних розмірів та норм накопичення.</w:t>
      </w:r>
    </w:p>
    <w:p w14:paraId="382A47EE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11. Відпуск матеріальних цінностей з матеріального резерву може здійснюватися:</w:t>
      </w:r>
    </w:p>
    <w:p w14:paraId="491644CF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для запобігання і ліквідації наслідків надзвичайних ситуацій;</w:t>
      </w:r>
    </w:p>
    <w:p w14:paraId="765AA0BF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у зв’язку з їх освіженням або заміною.</w:t>
      </w:r>
    </w:p>
    <w:p w14:paraId="0DD5C0A4" w14:textId="77777777" w:rsidR="0005709C" w:rsidRPr="0091203C" w:rsidRDefault="0005709C" w:rsidP="0005709C">
      <w:pPr>
        <w:spacing w:line="240" w:lineRule="auto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Відпуск матеріальних цінностей з матеріального резерву для запобігання і ліквідації наслідків надзвичайних ситуацій здійснюється за  рішенням виконавчого комітету міської ради.</w:t>
      </w:r>
    </w:p>
    <w:p w14:paraId="5C4C13CA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 xml:space="preserve">Відпуск матеріальних цінностей з матеріального резерву у зв’язку з їх освіженням або заміною здійснюється за рішенням  керівників відповідно до вимог законодавства. Кошти, отримані в </w:t>
      </w:r>
      <w:r w:rsidRPr="0091203C">
        <w:rPr>
          <w:rFonts w:ascii="Century" w:hAnsi="Century"/>
          <w:szCs w:val="28"/>
          <w:lang w:eastAsia="ru-RU"/>
        </w:rPr>
        <w:lastRenderedPageBreak/>
        <w:t>результаті реалізації матеріальних цінностей у зв’язку з їх освіженням або заміною, спрямовуються на придбання і закладення до матеріального резерву аналогічних матеріальних цінностей.</w:t>
      </w:r>
    </w:p>
    <w:p w14:paraId="6DA01FC5" w14:textId="77777777" w:rsidR="0005709C" w:rsidRPr="0091203C" w:rsidRDefault="0005709C" w:rsidP="0005709C">
      <w:pPr>
        <w:spacing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r w:rsidRPr="0091203C">
        <w:rPr>
          <w:rFonts w:ascii="Century" w:hAnsi="Century"/>
          <w:szCs w:val="28"/>
          <w:lang w:eastAsia="ru-RU"/>
        </w:rPr>
        <w:t>Матеріальні цінності, що підлягають освіженню або заміні, можуть також використовуватися для потреб Городоцької міської ради, а також її управлінь, комунальних неприбуткових підприємств, комунальних підприємств та комунальних установ, за умови одночасної або наступної обов’язкової поставки і закладення до матеріального резерву таких матеріальних цінностей у відповідній кількості за рахунок коштів, призначених на відповідні цілі Городоцькою міською радою.</w:t>
      </w:r>
    </w:p>
    <w:p w14:paraId="32EFBE48" w14:textId="77777777" w:rsidR="0005709C" w:rsidRPr="0091203C" w:rsidRDefault="0005709C" w:rsidP="0005709C">
      <w:pPr>
        <w:spacing w:after="150" w:line="240" w:lineRule="auto"/>
        <w:ind w:firstLine="708"/>
        <w:jc w:val="both"/>
        <w:rPr>
          <w:rFonts w:ascii="Century" w:hAnsi="Century"/>
          <w:szCs w:val="28"/>
          <w:lang w:eastAsia="ru-RU"/>
        </w:rPr>
      </w:pPr>
      <w:bookmarkStart w:id="10" w:name="n50"/>
      <w:bookmarkEnd w:id="10"/>
      <w:r w:rsidRPr="0091203C">
        <w:rPr>
          <w:rFonts w:ascii="Century" w:hAnsi="Century"/>
          <w:szCs w:val="28"/>
          <w:lang w:eastAsia="ru-RU"/>
        </w:rPr>
        <w:t>12. Відповідальність за створення та використання матеріальних резервів, здійснення контролю за їх наявністю несуть посадові особи Городоцької міської ради відповідно до чинного законодавства.</w:t>
      </w:r>
    </w:p>
    <w:p w14:paraId="3263916C" w14:textId="77777777" w:rsidR="0005709C" w:rsidRPr="0091203C" w:rsidRDefault="0005709C" w:rsidP="00E77093">
      <w:pPr>
        <w:shd w:val="clear" w:color="auto" w:fill="FFFFFF"/>
        <w:autoSpaceDE w:val="0"/>
        <w:autoSpaceDN w:val="0"/>
        <w:spacing w:line="240" w:lineRule="auto"/>
        <w:rPr>
          <w:rFonts w:ascii="Century" w:hAnsi="Century" w:cs="Times New Roman CYR"/>
          <w:b/>
          <w:szCs w:val="28"/>
          <w:lang w:eastAsia="ru-RU"/>
        </w:rPr>
      </w:pPr>
    </w:p>
    <w:p w14:paraId="30CE97BB" w14:textId="77777777" w:rsidR="0005709C" w:rsidRPr="0091203C" w:rsidRDefault="0005709C" w:rsidP="00E77093">
      <w:pPr>
        <w:shd w:val="clear" w:color="auto" w:fill="FFFFFF"/>
        <w:autoSpaceDE w:val="0"/>
        <w:autoSpaceDN w:val="0"/>
        <w:spacing w:line="240" w:lineRule="auto"/>
        <w:rPr>
          <w:rFonts w:ascii="Century" w:hAnsi="Century" w:cs="Times New Roman CYR"/>
          <w:b/>
          <w:szCs w:val="28"/>
          <w:lang w:eastAsia="ru-RU"/>
        </w:rPr>
      </w:pPr>
    </w:p>
    <w:p w14:paraId="009F9CF5" w14:textId="77777777" w:rsidR="0005709C" w:rsidRPr="0091203C" w:rsidRDefault="0005709C" w:rsidP="00E77093">
      <w:pPr>
        <w:shd w:val="clear" w:color="auto" w:fill="FFFFFF"/>
        <w:autoSpaceDE w:val="0"/>
        <w:autoSpaceDN w:val="0"/>
        <w:spacing w:line="240" w:lineRule="auto"/>
        <w:rPr>
          <w:rFonts w:ascii="Century" w:hAnsi="Century" w:cs="Times New Roman CYR"/>
          <w:b/>
          <w:szCs w:val="28"/>
          <w:lang w:eastAsia="ru-RU"/>
        </w:rPr>
      </w:pPr>
      <w:r w:rsidRPr="0091203C">
        <w:rPr>
          <w:rFonts w:ascii="Century" w:hAnsi="Century" w:cs="Times New Roman CYR"/>
          <w:b/>
          <w:szCs w:val="28"/>
          <w:lang w:eastAsia="ru-RU"/>
        </w:rPr>
        <w:t>Секретар ради</w:t>
      </w:r>
      <w:r w:rsidRPr="0091203C">
        <w:rPr>
          <w:rFonts w:ascii="Century" w:hAnsi="Century" w:cs="Times New Roman CYR"/>
          <w:b/>
          <w:szCs w:val="28"/>
          <w:lang w:eastAsia="ru-RU"/>
        </w:rPr>
        <w:tab/>
      </w:r>
      <w:r w:rsidRPr="0091203C">
        <w:rPr>
          <w:rFonts w:ascii="Century" w:hAnsi="Century" w:cs="Times New Roman CYR"/>
          <w:b/>
          <w:szCs w:val="28"/>
          <w:lang w:eastAsia="ru-RU"/>
        </w:rPr>
        <w:tab/>
      </w:r>
      <w:r w:rsidRPr="0091203C">
        <w:rPr>
          <w:rFonts w:ascii="Century" w:hAnsi="Century" w:cs="Times New Roman CYR"/>
          <w:b/>
          <w:szCs w:val="28"/>
          <w:lang w:eastAsia="ru-RU"/>
        </w:rPr>
        <w:tab/>
      </w:r>
      <w:r w:rsidRPr="0091203C">
        <w:rPr>
          <w:rFonts w:ascii="Century" w:hAnsi="Century" w:cs="Times New Roman CYR"/>
          <w:b/>
          <w:szCs w:val="28"/>
          <w:lang w:eastAsia="ru-RU"/>
        </w:rPr>
        <w:tab/>
      </w:r>
      <w:r w:rsidRPr="0091203C">
        <w:rPr>
          <w:rFonts w:ascii="Century" w:hAnsi="Century" w:cs="Times New Roman CYR"/>
          <w:b/>
          <w:szCs w:val="28"/>
          <w:lang w:eastAsia="ru-RU"/>
        </w:rPr>
        <w:tab/>
      </w:r>
      <w:r w:rsidRPr="0091203C">
        <w:rPr>
          <w:rFonts w:ascii="Century" w:hAnsi="Century" w:cs="Times New Roman CYR"/>
          <w:b/>
          <w:szCs w:val="28"/>
          <w:lang w:eastAsia="ru-RU"/>
        </w:rPr>
        <w:tab/>
      </w:r>
      <w:r w:rsidRPr="0091203C">
        <w:rPr>
          <w:rFonts w:ascii="Century" w:hAnsi="Century" w:cs="Times New Roman CYR"/>
          <w:b/>
          <w:szCs w:val="28"/>
          <w:lang w:eastAsia="ru-RU"/>
        </w:rPr>
        <w:tab/>
      </w:r>
      <w:r w:rsidRPr="0091203C">
        <w:rPr>
          <w:rFonts w:ascii="Century" w:hAnsi="Century" w:cs="Times New Roman CYR"/>
          <w:b/>
          <w:szCs w:val="28"/>
          <w:lang w:eastAsia="ru-RU"/>
        </w:rPr>
        <w:tab/>
        <w:t>Микола ЛУПІЙ</w:t>
      </w:r>
    </w:p>
    <w:sectPr w:rsidR="0005709C" w:rsidRPr="0091203C" w:rsidSect="00C340BE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334DA" w14:textId="77777777" w:rsidR="00D57FE9" w:rsidRDefault="00D57FE9">
      <w:pPr>
        <w:spacing w:line="240" w:lineRule="auto"/>
      </w:pPr>
      <w:r>
        <w:separator/>
      </w:r>
    </w:p>
  </w:endnote>
  <w:endnote w:type="continuationSeparator" w:id="0">
    <w:p w14:paraId="43CCAE34" w14:textId="77777777" w:rsidR="00D57FE9" w:rsidRDefault="00D57F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17845" w14:textId="77777777" w:rsidR="00D57FE9" w:rsidRDefault="00D57FE9">
      <w:pPr>
        <w:spacing w:line="240" w:lineRule="auto"/>
      </w:pPr>
      <w:r>
        <w:separator/>
      </w:r>
    </w:p>
  </w:footnote>
  <w:footnote w:type="continuationSeparator" w:id="0">
    <w:p w14:paraId="08C335AE" w14:textId="77777777" w:rsidR="00D57FE9" w:rsidRDefault="00D57F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0A63E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13C65EC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64190" w14:textId="77777777" w:rsidR="00FB3A59" w:rsidRDefault="00FB3A5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12D0B"/>
    <w:multiLevelType w:val="hybridMultilevel"/>
    <w:tmpl w:val="A4C45E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3113175">
    <w:abstractNumId w:val="1"/>
  </w:num>
  <w:num w:numId="2" w16cid:durableId="1156143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0192"/>
    <w:rsid w:val="0005709C"/>
    <w:rsid w:val="00071635"/>
    <w:rsid w:val="0009771A"/>
    <w:rsid w:val="000A510B"/>
    <w:rsid w:val="000B4871"/>
    <w:rsid w:val="000C1430"/>
    <w:rsid w:val="000C3CB2"/>
    <w:rsid w:val="000D7D6C"/>
    <w:rsid w:val="00145929"/>
    <w:rsid w:val="00156E82"/>
    <w:rsid w:val="00161D17"/>
    <w:rsid w:val="0016704B"/>
    <w:rsid w:val="001B334F"/>
    <w:rsid w:val="001C570A"/>
    <w:rsid w:val="001F7982"/>
    <w:rsid w:val="00201BDD"/>
    <w:rsid w:val="002339EB"/>
    <w:rsid w:val="00252D35"/>
    <w:rsid w:val="00257A6F"/>
    <w:rsid w:val="002915B8"/>
    <w:rsid w:val="002A1679"/>
    <w:rsid w:val="002A1AE6"/>
    <w:rsid w:val="002C5DED"/>
    <w:rsid w:val="002D15CB"/>
    <w:rsid w:val="002E40BD"/>
    <w:rsid w:val="002F08F8"/>
    <w:rsid w:val="00307116"/>
    <w:rsid w:val="003162C8"/>
    <w:rsid w:val="00325743"/>
    <w:rsid w:val="00332654"/>
    <w:rsid w:val="0033574F"/>
    <w:rsid w:val="00336BAE"/>
    <w:rsid w:val="00360487"/>
    <w:rsid w:val="00361926"/>
    <w:rsid w:val="00372F9A"/>
    <w:rsid w:val="00373C0A"/>
    <w:rsid w:val="00374CB0"/>
    <w:rsid w:val="0038737F"/>
    <w:rsid w:val="00392E24"/>
    <w:rsid w:val="00395AAE"/>
    <w:rsid w:val="003A047A"/>
    <w:rsid w:val="003E1D3E"/>
    <w:rsid w:val="003E2369"/>
    <w:rsid w:val="003E404B"/>
    <w:rsid w:val="0043708A"/>
    <w:rsid w:val="0044021C"/>
    <w:rsid w:val="0046418F"/>
    <w:rsid w:val="00482B59"/>
    <w:rsid w:val="004B386F"/>
    <w:rsid w:val="004B5BB8"/>
    <w:rsid w:val="004B6F18"/>
    <w:rsid w:val="004F3ED8"/>
    <w:rsid w:val="004F76B6"/>
    <w:rsid w:val="00560B70"/>
    <w:rsid w:val="00560E57"/>
    <w:rsid w:val="0056287E"/>
    <w:rsid w:val="00567197"/>
    <w:rsid w:val="0058382C"/>
    <w:rsid w:val="0059004D"/>
    <w:rsid w:val="005D12C8"/>
    <w:rsid w:val="005D5000"/>
    <w:rsid w:val="005D7829"/>
    <w:rsid w:val="005E1924"/>
    <w:rsid w:val="0060593A"/>
    <w:rsid w:val="00625396"/>
    <w:rsid w:val="00641E6D"/>
    <w:rsid w:val="006676BA"/>
    <w:rsid w:val="006844CD"/>
    <w:rsid w:val="006A0F46"/>
    <w:rsid w:val="006A39FE"/>
    <w:rsid w:val="006B53DA"/>
    <w:rsid w:val="006C0438"/>
    <w:rsid w:val="006E2101"/>
    <w:rsid w:val="006F4359"/>
    <w:rsid w:val="00712714"/>
    <w:rsid w:val="007353AB"/>
    <w:rsid w:val="00736429"/>
    <w:rsid w:val="007536B2"/>
    <w:rsid w:val="007607F4"/>
    <w:rsid w:val="007803C4"/>
    <w:rsid w:val="007809B4"/>
    <w:rsid w:val="00786A4B"/>
    <w:rsid w:val="007A7324"/>
    <w:rsid w:val="007B3320"/>
    <w:rsid w:val="008104CE"/>
    <w:rsid w:val="0082180D"/>
    <w:rsid w:val="00833FD4"/>
    <w:rsid w:val="00845CFB"/>
    <w:rsid w:val="00851478"/>
    <w:rsid w:val="008608E7"/>
    <w:rsid w:val="008627B2"/>
    <w:rsid w:val="008960B2"/>
    <w:rsid w:val="008A5968"/>
    <w:rsid w:val="008D022A"/>
    <w:rsid w:val="008E6392"/>
    <w:rsid w:val="008F3D49"/>
    <w:rsid w:val="008F41AF"/>
    <w:rsid w:val="009065AD"/>
    <w:rsid w:val="0091203C"/>
    <w:rsid w:val="00943E70"/>
    <w:rsid w:val="009561BC"/>
    <w:rsid w:val="0095661E"/>
    <w:rsid w:val="00974656"/>
    <w:rsid w:val="00992A92"/>
    <w:rsid w:val="009D54EF"/>
    <w:rsid w:val="00A238AA"/>
    <w:rsid w:val="00A25CBF"/>
    <w:rsid w:val="00A35FA8"/>
    <w:rsid w:val="00A505B0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3459B"/>
    <w:rsid w:val="00B6158F"/>
    <w:rsid w:val="00B71751"/>
    <w:rsid w:val="00B73482"/>
    <w:rsid w:val="00B82400"/>
    <w:rsid w:val="00B871A8"/>
    <w:rsid w:val="00BB03AC"/>
    <w:rsid w:val="00BC3786"/>
    <w:rsid w:val="00BD6A48"/>
    <w:rsid w:val="00C01FA7"/>
    <w:rsid w:val="00C061C6"/>
    <w:rsid w:val="00C214A7"/>
    <w:rsid w:val="00C340BE"/>
    <w:rsid w:val="00C465AD"/>
    <w:rsid w:val="00C52B4C"/>
    <w:rsid w:val="00C541EC"/>
    <w:rsid w:val="00C57316"/>
    <w:rsid w:val="00C6470C"/>
    <w:rsid w:val="00CB31B3"/>
    <w:rsid w:val="00CE2E76"/>
    <w:rsid w:val="00CF1B2B"/>
    <w:rsid w:val="00D33FBD"/>
    <w:rsid w:val="00D3569B"/>
    <w:rsid w:val="00D412D5"/>
    <w:rsid w:val="00D57FE9"/>
    <w:rsid w:val="00DC3639"/>
    <w:rsid w:val="00DD3AD0"/>
    <w:rsid w:val="00DF31CD"/>
    <w:rsid w:val="00DF419A"/>
    <w:rsid w:val="00E00504"/>
    <w:rsid w:val="00E307CD"/>
    <w:rsid w:val="00E77093"/>
    <w:rsid w:val="00E77C6B"/>
    <w:rsid w:val="00E81934"/>
    <w:rsid w:val="00EA0A21"/>
    <w:rsid w:val="00EC589A"/>
    <w:rsid w:val="00ED7580"/>
    <w:rsid w:val="00ED7C22"/>
    <w:rsid w:val="00F0603C"/>
    <w:rsid w:val="00F11318"/>
    <w:rsid w:val="00F15CB7"/>
    <w:rsid w:val="00F27CD7"/>
    <w:rsid w:val="00F90A51"/>
    <w:rsid w:val="00FB3A59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7F8452"/>
  <w15:chartTrackingRefBased/>
  <w15:docId w15:val="{2ACB5E61-2406-4610-B663-42D28A29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0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9065AD"/>
    <w:pPr>
      <w:spacing w:line="240" w:lineRule="auto"/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laws\show\1197-1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6385</Words>
  <Characters>3641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10006</CharactersWithSpaces>
  <SharedDoc>false</SharedDoc>
  <HLinks>
    <vt:vector size="6" baseType="variant">
      <vt:variant>
        <vt:i4>3604536</vt:i4>
      </vt:variant>
      <vt:variant>
        <vt:i4>0</vt:i4>
      </vt:variant>
      <vt:variant>
        <vt:i4>0</vt:i4>
      </vt:variant>
      <vt:variant>
        <vt:i4>5</vt:i4>
      </vt:variant>
      <vt:variant>
        <vt:lpwstr>../../../laws/show/1197-18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2024-12-03T12:25:00Z</cp:lastPrinted>
  <dcterms:created xsi:type="dcterms:W3CDTF">2024-12-04T10:45:00Z</dcterms:created>
  <dcterms:modified xsi:type="dcterms:W3CDTF">2024-12-04T10:45:00Z</dcterms:modified>
</cp:coreProperties>
</file>