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A6242" w14:textId="77777777" w:rsidR="008D7333" w:rsidRPr="008D7333" w:rsidRDefault="008D7333" w:rsidP="008D733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 w:eastAsia="uk-UA"/>
        </w:rPr>
      </w:pPr>
      <w:bookmarkStart w:id="0" w:name="_Hlk164248528"/>
      <w:r w:rsidRPr="008D7333">
        <w:rPr>
          <w:rFonts w:ascii="Century" w:eastAsia="Century" w:hAnsi="Century" w:cs="Century"/>
          <w:noProof/>
          <w:color w:val="000000"/>
          <w:lang w:val="uk-UA" w:eastAsia="uk-UA"/>
        </w:rPr>
        <w:drawing>
          <wp:inline distT="0" distB="0" distL="0" distR="0" wp14:anchorId="229060D1" wp14:editId="17DEF883">
            <wp:extent cx="559435" cy="624205"/>
            <wp:effectExtent l="0" t="0" r="0" b="4445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1852A5" w14:textId="77777777" w:rsidR="008D7333" w:rsidRPr="008D7333" w:rsidRDefault="008D7333" w:rsidP="008D7333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8D7333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66276785" w14:textId="77777777" w:rsidR="008D7333" w:rsidRPr="008D7333" w:rsidRDefault="008D7333" w:rsidP="008D7333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8D7333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10BB4285" w14:textId="77777777" w:rsidR="008D7333" w:rsidRPr="008D7333" w:rsidRDefault="008D7333" w:rsidP="008D7333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8D7333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7AF39CB0" w14:textId="77777777" w:rsidR="008D7333" w:rsidRPr="008D7333" w:rsidRDefault="008D7333" w:rsidP="008D7333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8D7333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57 </w:t>
      </w:r>
      <w:r w:rsidRPr="008D7333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6ECF0ADD" w14:textId="6E308FE1" w:rsidR="008D7333" w:rsidRPr="008D7333" w:rsidRDefault="008D7333" w:rsidP="008D7333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8D7333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8D7333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8D7333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8D7333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  <w:lang w:val="uk-UA" w:eastAsia="uk-UA"/>
        </w:rPr>
        <w:t>8071</w:t>
      </w:r>
    </w:p>
    <w:p w14:paraId="17E0B51A" w14:textId="77777777" w:rsidR="008D7333" w:rsidRPr="008D7333" w:rsidRDefault="008D7333" w:rsidP="008D7333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 w:rsidRPr="008D7333">
        <w:rPr>
          <w:rFonts w:ascii="Century" w:eastAsia="Century" w:hAnsi="Century" w:cs="Century"/>
          <w:sz w:val="28"/>
          <w:szCs w:val="28"/>
          <w:lang w:val="uk-UA" w:eastAsia="uk-UA"/>
        </w:rPr>
        <w:t>19 грудня 2024 року</w:t>
      </w:r>
      <w:r w:rsidRPr="008D733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8D733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8D733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8D733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8D733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8D733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8D733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8D7333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7E398FBB" w14:textId="6775F376" w:rsidR="000C156E" w:rsidRPr="00185401" w:rsidRDefault="000C156E" w:rsidP="000C156E">
      <w:pPr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014BED3A" w14:textId="71F1D84E" w:rsidR="000C156E" w:rsidRPr="00657BC9" w:rsidRDefault="000C156E" w:rsidP="000C156E">
      <w:pPr>
        <w:ind w:right="4586"/>
        <w:jc w:val="both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b/>
          <w:color w:val="000000"/>
          <w:sz w:val="28"/>
          <w:szCs w:val="28"/>
          <w:lang w:val="uk-UA"/>
        </w:rPr>
        <w:t>Про забезпечення харчуванням дітей закладів дошкільної освіти та учнів закладів з</w:t>
      </w:r>
      <w:r w:rsidR="006C2E0D" w:rsidRPr="00657BC9">
        <w:rPr>
          <w:rFonts w:ascii="Century" w:hAnsi="Century"/>
          <w:b/>
          <w:color w:val="000000"/>
          <w:sz w:val="28"/>
          <w:szCs w:val="28"/>
          <w:lang w:val="uk-UA"/>
        </w:rPr>
        <w:t xml:space="preserve">агальної середньої освіти у </w:t>
      </w:r>
      <w:r w:rsidR="00185401">
        <w:rPr>
          <w:rFonts w:ascii="Century" w:hAnsi="Century"/>
          <w:b/>
          <w:color w:val="000000"/>
          <w:sz w:val="28"/>
          <w:szCs w:val="28"/>
          <w:lang w:val="uk-UA"/>
        </w:rPr>
        <w:t>2025</w:t>
      </w:r>
      <w:r w:rsidRPr="00657BC9">
        <w:rPr>
          <w:rFonts w:ascii="Century" w:hAnsi="Century"/>
          <w:b/>
          <w:color w:val="000000"/>
          <w:sz w:val="28"/>
          <w:szCs w:val="28"/>
          <w:lang w:val="uk-UA"/>
        </w:rPr>
        <w:t xml:space="preserve"> році</w:t>
      </w:r>
      <w:r w:rsidRPr="00657BC9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</w:t>
      </w:r>
    </w:p>
    <w:p w14:paraId="58D879F3" w14:textId="77777777" w:rsidR="000C156E" w:rsidRPr="00657BC9" w:rsidRDefault="000C156E" w:rsidP="000C156E">
      <w:pPr>
        <w:ind w:firstLine="567"/>
        <w:jc w:val="both"/>
        <w:rPr>
          <w:rFonts w:ascii="Century" w:hAnsi="Century"/>
          <w:i/>
          <w:color w:val="000000"/>
          <w:sz w:val="28"/>
          <w:szCs w:val="28"/>
          <w:lang w:val="uk-UA"/>
        </w:rPr>
      </w:pPr>
    </w:p>
    <w:p w14:paraId="03CB3BBE" w14:textId="710234B1" w:rsidR="000C156E" w:rsidRPr="00657BC9" w:rsidRDefault="000C156E" w:rsidP="000C156E">
      <w:pPr>
        <w:shd w:val="clear" w:color="auto" w:fill="FFFFFF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З метою організації та забезпечення харчуванням дітей закладів дошкільної освіти та учнів з</w:t>
      </w:r>
      <w:r w:rsidR="00185401">
        <w:rPr>
          <w:rFonts w:ascii="Century" w:hAnsi="Century"/>
          <w:color w:val="000000"/>
          <w:sz w:val="28"/>
          <w:szCs w:val="28"/>
          <w:lang w:val="uk-UA"/>
        </w:rPr>
        <w:t>агальної середньої освіти у 2025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році, керуючись статтею 32 Закону України «Про місцеве самоврядування в Україні» Городоцька міська рада, </w:t>
      </w:r>
    </w:p>
    <w:p w14:paraId="26BFAC83" w14:textId="77777777" w:rsidR="000C156E" w:rsidRPr="00657BC9" w:rsidRDefault="000C156E" w:rsidP="000C156E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2249D1D1" w14:textId="77777777" w:rsidR="000C156E" w:rsidRDefault="000C156E" w:rsidP="00657BC9">
      <w:pPr>
        <w:shd w:val="clear" w:color="auto" w:fill="FFFFFF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b/>
          <w:bCs/>
          <w:color w:val="000000"/>
          <w:sz w:val="28"/>
          <w:szCs w:val="28"/>
          <w:lang w:val="uk-UA"/>
        </w:rPr>
        <w:t>ВИРІШИЛА:</w:t>
      </w:r>
    </w:p>
    <w:p w14:paraId="0F2EB195" w14:textId="77777777" w:rsidR="00057ECE" w:rsidRPr="00657BC9" w:rsidRDefault="00057ECE" w:rsidP="00657BC9">
      <w:pPr>
        <w:shd w:val="clear" w:color="auto" w:fill="FFFFFF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6AF1BAF5" w14:textId="4FCB714E" w:rsidR="000C156E" w:rsidRPr="00657BC9" w:rsidRDefault="00057EC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1.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ab/>
        <w:t>Затвердити вартість харчування дитини та відсоток батьківської плати у закладах дошкільної освіти  та дошкільних відділен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нях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навчально-виховних комплексів з розрахунку: </w:t>
      </w:r>
    </w:p>
    <w:p w14:paraId="569E3E44" w14:textId="2B1C37D6" w:rsidR="000C156E" w:rsidRPr="00657BC9" w:rsidRDefault="000C156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- для Городоцького ЗДО №2 «Калинонька»,  Городоцького ЗДО №3 «Барвінок», 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 xml:space="preserve">Городоцького ЗДО №4 «Зернятко», 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ЗДО які знаходяться в сільській місцевості встановити вартість харчування </w:t>
      </w:r>
      <w:r w:rsidR="00197830">
        <w:rPr>
          <w:rFonts w:ascii="Century" w:hAnsi="Century"/>
          <w:color w:val="000000"/>
          <w:sz w:val="28"/>
          <w:szCs w:val="28"/>
          <w:lang w:val="uk-UA"/>
        </w:rPr>
        <w:t xml:space="preserve">85 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грн. в день, з них розмір батьківської плати – 100 % від вартості харчування;</w:t>
      </w:r>
    </w:p>
    <w:p w14:paraId="0FC79AE3" w14:textId="3190E375" w:rsidR="006C2E0D" w:rsidRPr="00657BC9" w:rsidRDefault="006C2E0D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- для Городоцького ЗДО №5 «Віночок» встановити вартість харчування </w:t>
      </w:r>
      <w:r w:rsidR="00197830">
        <w:rPr>
          <w:rFonts w:ascii="Century" w:hAnsi="Century"/>
          <w:color w:val="000000"/>
          <w:sz w:val="28"/>
          <w:szCs w:val="28"/>
          <w:lang w:val="uk-UA"/>
        </w:rPr>
        <w:t>95</w:t>
      </w:r>
      <w:r w:rsidR="008B4131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грн. в день, з них розмір батьківської плати – 100 % від вартості харчування;</w:t>
      </w:r>
    </w:p>
    <w:p w14:paraId="778DA451" w14:textId="1783DED6" w:rsidR="000C156E" w:rsidRPr="00657BC9" w:rsidRDefault="000C156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>- для закладів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/груп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з короткотривалим перебуванням дітей (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 xml:space="preserve">6-ти годинний робочий день) – </w:t>
      </w:r>
      <w:r w:rsidR="006A0819">
        <w:rPr>
          <w:rFonts w:ascii="Century" w:hAnsi="Century"/>
          <w:color w:val="000000"/>
          <w:sz w:val="28"/>
          <w:szCs w:val="28"/>
          <w:lang w:val="uk-UA"/>
        </w:rPr>
        <w:t>70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грн. в день, з них розмір батьківської плати – 100% від вартості харчування.</w:t>
      </w:r>
    </w:p>
    <w:p w14:paraId="0FE5BDED" w14:textId="3C061A97" w:rsidR="000C156E" w:rsidRPr="00657BC9" w:rsidRDefault="000C156E" w:rsidP="000C156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- для навчально-виховних комплексів (дошкільних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/>
        </w:rPr>
        <w:t>відділенн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>ь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), які знаходяться у сільській місцевості встановити вартість харчування </w:t>
      </w:r>
      <w:r w:rsidR="00197830">
        <w:rPr>
          <w:rFonts w:ascii="Century" w:hAnsi="Century"/>
          <w:color w:val="000000"/>
          <w:sz w:val="28"/>
          <w:szCs w:val="28"/>
          <w:lang w:val="uk-UA"/>
        </w:rPr>
        <w:t>95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грн. в день, з них розмір батьківської плати 100% від вартості харчування.</w:t>
      </w:r>
    </w:p>
    <w:p w14:paraId="7BB3E25E" w14:textId="5D99F3F0" w:rsidR="000C156E" w:rsidRPr="00657BC9" w:rsidRDefault="00057ECE" w:rsidP="000C156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1.2.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 Затвердити вартість х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 xml:space="preserve">арчування для учнів 1-4 класів </w:t>
      </w:r>
      <w:r w:rsidR="00197830">
        <w:rPr>
          <w:rFonts w:ascii="Century" w:hAnsi="Century"/>
          <w:color w:val="000000"/>
          <w:sz w:val="28"/>
          <w:szCs w:val="28"/>
          <w:lang w:val="uk-UA"/>
        </w:rPr>
        <w:t>70</w:t>
      </w:r>
      <w:r w:rsidR="006A0819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грн. в день, для </w:t>
      </w:r>
      <w:r w:rsidR="006C2E0D" w:rsidRPr="00657BC9">
        <w:rPr>
          <w:rFonts w:ascii="Century" w:hAnsi="Century"/>
          <w:color w:val="000000"/>
          <w:sz w:val="28"/>
          <w:szCs w:val="28"/>
          <w:lang w:val="uk-UA"/>
        </w:rPr>
        <w:t xml:space="preserve">учнів 5-11 класів </w:t>
      </w:r>
      <w:r w:rsidR="00197830">
        <w:rPr>
          <w:rFonts w:ascii="Century" w:hAnsi="Century"/>
          <w:color w:val="000000"/>
          <w:sz w:val="28"/>
          <w:szCs w:val="28"/>
          <w:lang w:val="uk-UA"/>
        </w:rPr>
        <w:t>7</w:t>
      </w:r>
      <w:r w:rsidR="006A0819">
        <w:rPr>
          <w:rFonts w:ascii="Century" w:hAnsi="Century"/>
          <w:color w:val="000000"/>
          <w:sz w:val="28"/>
          <w:szCs w:val="28"/>
          <w:lang w:val="uk-UA"/>
        </w:rPr>
        <w:t>5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грн.</w:t>
      </w:r>
      <w:r w:rsidR="00733EB3" w:rsidRPr="00657BC9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78A62F6B" w14:textId="74EC5888" w:rsidR="00057ECE" w:rsidRPr="00657BC9" w:rsidRDefault="00057ECE" w:rsidP="00057ECE">
      <w:pPr>
        <w:spacing w:before="100" w:beforeAutospacing="1" w:after="100" w:afterAutospacing="1"/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lastRenderedPageBreak/>
        <w:t>2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. Гуманітарному управлінню Городоцької міської ради:</w:t>
      </w:r>
    </w:p>
    <w:p w14:paraId="1971414F" w14:textId="1B968193" w:rsidR="000C156E" w:rsidRPr="00657BC9" w:rsidRDefault="00057ECE" w:rsidP="00057ECE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2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.1.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ab/>
        <w:t>Забезпечити організацію харчування дітей закладів дошкільної освіти та учнів закладів з</w:t>
      </w:r>
      <w:r>
        <w:rPr>
          <w:rFonts w:ascii="Century" w:hAnsi="Century"/>
          <w:color w:val="000000"/>
          <w:sz w:val="28"/>
          <w:szCs w:val="28"/>
          <w:lang w:val="uk-UA"/>
        </w:rPr>
        <w:t>агальної середньої освіти у 2025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 xml:space="preserve"> році.</w:t>
      </w:r>
    </w:p>
    <w:p w14:paraId="5E7F7AE0" w14:textId="77777777" w:rsidR="00057ECE" w:rsidRDefault="00057ECE" w:rsidP="00FC230F">
      <w:pPr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28E33DE1" w14:textId="61560BC2" w:rsidR="00FC230F" w:rsidRPr="00657BC9" w:rsidRDefault="00057ECE" w:rsidP="00FC230F">
      <w:pPr>
        <w:ind w:firstLine="567"/>
        <w:contextualSpacing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color w:val="000000"/>
          <w:sz w:val="28"/>
          <w:szCs w:val="28"/>
          <w:lang w:val="uk-UA" w:eastAsia="uk-UA"/>
        </w:rPr>
        <w:t>2.2</w:t>
      </w:r>
      <w:r w:rsidR="00FC230F"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. Організувати харчування дітей в закладах дошкільної освіти та дошкільних відділеннях навчально-виховних комплексів за рахунок коштів місцевого бюджету для: </w:t>
      </w:r>
    </w:p>
    <w:p w14:paraId="30C9B3D6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1) дітей-сиріт; </w:t>
      </w:r>
    </w:p>
    <w:p w14:paraId="4504DD14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піклування; </w:t>
      </w:r>
    </w:p>
    <w:p w14:paraId="66A214EA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3) дітей із сімей, що отримують допомогу відповідно до Закону України «Про державну соціальну допомогу малозабезпеченим сім’ям»; </w:t>
      </w:r>
    </w:p>
    <w:p w14:paraId="73094E3D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4) дітей – інвалідів; </w:t>
      </w:r>
    </w:p>
    <w:p w14:paraId="470B7651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5) дітей учасників антитерористичної операції та операції Об’єднаних сил; </w:t>
      </w:r>
    </w:p>
    <w:p w14:paraId="1DC6DA85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6) дітей Героїв Небесної Сотні; </w:t>
      </w:r>
    </w:p>
    <w:p w14:paraId="70B9D2AA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7) дітей, які навчаються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; </w:t>
      </w:r>
    </w:p>
    <w:p w14:paraId="23D3C65C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8) дітей  які користуються пільгами згідно із Законом України «Про статус і соціальний захист громадян, як постраждали внаслідок Чорнобильської катастрофи»; </w:t>
      </w:r>
    </w:p>
    <w:p w14:paraId="0E6D81FB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осіб; </w:t>
      </w:r>
    </w:p>
    <w:p w14:paraId="1A202366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10) дітей, які мають статус дитини, яка постраждала внаслідок воєнних дій і збройних конфліктів; </w:t>
      </w:r>
    </w:p>
    <w:p w14:paraId="5DFAAFC8" w14:textId="77777777" w:rsidR="00FC230F" w:rsidRPr="00657BC9" w:rsidRDefault="00FC230F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11) дітей осіб, які проходять (проходили) службу у складі сектору безпеки та оборони України;</w:t>
      </w:r>
    </w:p>
    <w:p w14:paraId="7536808B" w14:textId="77777777" w:rsidR="00FC230F" w:rsidRPr="00657BC9" w:rsidRDefault="00FC230F" w:rsidP="00FC230F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12) дітей з числа осіб, визначених у статтях 10 та 10-1 Закону України «Про статус ветеранів війни, гарантії їх соціального захисту</w:t>
      </w:r>
      <w:r w:rsidRPr="00657BC9">
        <w:rPr>
          <w:rFonts w:ascii="Century" w:hAnsi="Century"/>
          <w:sz w:val="28"/>
          <w:szCs w:val="28"/>
          <w:lang w:val="uk-UA" w:eastAsia="uk-UA"/>
        </w:rPr>
        <w:t>».</w:t>
      </w:r>
    </w:p>
    <w:p w14:paraId="1589B207" w14:textId="77777777" w:rsidR="00057ECE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</w:p>
    <w:p w14:paraId="308979DD" w14:textId="1E7F9278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color w:val="000000"/>
          <w:sz w:val="28"/>
          <w:szCs w:val="28"/>
          <w:lang w:val="uk-UA" w:eastAsia="uk-UA"/>
        </w:rPr>
        <w:t>2.3</w:t>
      </w: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. Організувати харчування </w:t>
      </w:r>
      <w:r w:rsidRPr="00657BC9">
        <w:rPr>
          <w:rFonts w:ascii="Century" w:hAnsi="Century"/>
          <w:color w:val="000000"/>
          <w:sz w:val="28"/>
          <w:szCs w:val="28"/>
          <w:lang w:val="uk-UA"/>
        </w:rPr>
        <w:t>для учнів 1-4 класів, для учнів 5-11 класів,</w:t>
      </w: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 на одну дитину за рахунок коштів місцевого бюджету для:</w:t>
      </w:r>
    </w:p>
    <w:p w14:paraId="2514D932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1) дітей-сиріт, </w:t>
      </w:r>
    </w:p>
    <w:p w14:paraId="2BDD18B3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2) дітей позбавлених батьківського піклування, </w:t>
      </w:r>
    </w:p>
    <w:p w14:paraId="5C095415" w14:textId="0E0535AB" w:rsidR="00057ECE" w:rsidRPr="00657BC9" w:rsidRDefault="00D56480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color w:val="000000"/>
          <w:sz w:val="28"/>
          <w:szCs w:val="28"/>
          <w:lang w:val="uk-UA" w:eastAsia="uk-UA"/>
        </w:rPr>
        <w:t>3)</w:t>
      </w:r>
      <w:r w:rsidR="00057ECE" w:rsidRPr="00657BC9">
        <w:rPr>
          <w:rFonts w:ascii="Century" w:hAnsi="Century"/>
          <w:color w:val="000000"/>
          <w:sz w:val="28"/>
          <w:szCs w:val="28"/>
          <w:lang w:val="uk-UA" w:eastAsia="uk-UA"/>
        </w:rPr>
        <w:t>дітей учасників антитерористичної операції та операції Об’єднаних сил;</w:t>
      </w:r>
    </w:p>
    <w:p w14:paraId="6CEB8749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4) дітей Героїв Небесної Сотні, </w:t>
      </w:r>
    </w:p>
    <w:p w14:paraId="22B1FDAC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5) дітей, які навчаються </w:t>
      </w:r>
      <w:proofErr w:type="spellStart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інклюзивно</w:t>
      </w:r>
      <w:proofErr w:type="spellEnd"/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, </w:t>
      </w:r>
    </w:p>
    <w:p w14:paraId="215D7698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6) дітей,  які користуються пільгами згідно із Законом України «Про статус і соціальний захист громадян, які постраждали внаслідок Чорнобильської катастрофи», </w:t>
      </w:r>
    </w:p>
    <w:p w14:paraId="199B6729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7) дітей-інвалідів,  </w:t>
      </w:r>
    </w:p>
    <w:p w14:paraId="79D13D5F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lastRenderedPageBreak/>
        <w:t xml:space="preserve">8) дітей із сімей, які отримують допомогу відповідно до Закону України «Про державну соціальну допомогу малозабезпеченим сім’ям”, </w:t>
      </w:r>
    </w:p>
    <w:p w14:paraId="6B2C6F87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 xml:space="preserve">9) дітей з числа внутрішньо переміщених осіб, </w:t>
      </w:r>
    </w:p>
    <w:p w14:paraId="22BF7E5D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10) дітей, які мають статус дитини, яка постраждала внаслідок воєнних дій і збройних конфліктів;</w:t>
      </w:r>
    </w:p>
    <w:p w14:paraId="275F740D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11) дітей осіб, які проходять (проходили) службу у складі сектору безпеки та оборони України;</w:t>
      </w:r>
    </w:p>
    <w:p w14:paraId="13F3EE64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12) дітей з числа осіб, визначених у статтях 10 та 10-1 Закону України «Про статус ветеранів війни, гарантії їх соціального захисту»;</w:t>
      </w:r>
    </w:p>
    <w:p w14:paraId="100D39BD" w14:textId="77777777" w:rsidR="00057ECE" w:rsidRPr="00657BC9" w:rsidRDefault="00057ECE" w:rsidP="00057EC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 w:eastAsia="uk-UA"/>
        </w:rPr>
      </w:pPr>
      <w:r w:rsidRPr="00657BC9">
        <w:rPr>
          <w:rFonts w:ascii="Century" w:hAnsi="Century"/>
          <w:color w:val="000000"/>
          <w:sz w:val="28"/>
          <w:szCs w:val="28"/>
          <w:lang w:val="uk-UA" w:eastAsia="uk-UA"/>
        </w:rPr>
        <w:t>13) дітей з сімей, які опинилися в складному матеріальному становищі.</w:t>
      </w:r>
    </w:p>
    <w:p w14:paraId="46EE3C1F" w14:textId="77777777" w:rsidR="00733EB3" w:rsidRPr="00657BC9" w:rsidRDefault="00733EB3" w:rsidP="00FC230F">
      <w:pPr>
        <w:ind w:firstLine="567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3C855332" w14:textId="55A5C6CE" w:rsidR="00FC230F" w:rsidRPr="00657BC9" w:rsidRDefault="00722A3E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2.4</w:t>
      </w:r>
      <w:r w:rsidR="00FC230F" w:rsidRPr="00657BC9">
        <w:rPr>
          <w:rFonts w:ascii="Century" w:hAnsi="Century"/>
          <w:color w:val="000000"/>
          <w:sz w:val="28"/>
          <w:szCs w:val="28"/>
          <w:lang w:val="uk-UA"/>
        </w:rPr>
        <w:t>. Зменшити розмір батьківської плати на 50% за харчування дітей в закладах дошкільної освіти та дошкільних відділеннях навчально-виховних комплексів для батьків дітей зі статусом багатодітних сімей.</w:t>
      </w:r>
    </w:p>
    <w:p w14:paraId="61D56826" w14:textId="77777777" w:rsidR="00733EB3" w:rsidRPr="00657BC9" w:rsidRDefault="00733EB3" w:rsidP="00FC230F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309627B" w14:textId="52DA5617" w:rsidR="000C156E" w:rsidRPr="00657BC9" w:rsidRDefault="00722A3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3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 xml:space="preserve">. Фінансовому управлінню забезпечити фінансування з місцевого бюджету харчування дітей у закладах дошкільної освіти та учнів у закладах загальної середньої освіти. </w:t>
      </w:r>
    </w:p>
    <w:p w14:paraId="2A13D902" w14:textId="77777777" w:rsidR="00733EB3" w:rsidRPr="00657BC9" w:rsidRDefault="00733EB3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678F0C6" w14:textId="43D775F9" w:rsidR="000C156E" w:rsidRPr="00657BC9" w:rsidRDefault="00722A3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4</w:t>
      </w:r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В.Маковецький</w:t>
      </w:r>
      <w:proofErr w:type="spellEnd"/>
      <w:r w:rsidR="000C156E" w:rsidRPr="00657BC9">
        <w:rPr>
          <w:rFonts w:ascii="Century" w:hAnsi="Century"/>
          <w:color w:val="000000"/>
          <w:sz w:val="28"/>
          <w:szCs w:val="28"/>
          <w:lang w:val="uk-UA"/>
        </w:rPr>
        <w:t>).</w:t>
      </w:r>
    </w:p>
    <w:p w14:paraId="78B9CDF8" w14:textId="77777777" w:rsidR="000C156E" w:rsidRPr="00657BC9" w:rsidRDefault="000C156E" w:rsidP="000C156E">
      <w:pPr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7E7AC1CF" w14:textId="77777777" w:rsidR="000C156E" w:rsidRPr="00657BC9" w:rsidRDefault="000C156E" w:rsidP="000C156E">
      <w:pPr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466A1D9B" w14:textId="0AC8885C" w:rsidR="000C156E" w:rsidRPr="00657BC9" w:rsidRDefault="00657BC9" w:rsidP="000C156E">
      <w:pPr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color w:val="000000"/>
          <w:sz w:val="28"/>
          <w:szCs w:val="28"/>
          <w:lang w:val="uk-UA"/>
        </w:rPr>
        <w:t>Міський голова</w:t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0C156E" w:rsidRPr="00657BC9">
        <w:rPr>
          <w:rFonts w:ascii="Century" w:hAnsi="Century"/>
          <w:b/>
          <w:color w:val="000000"/>
          <w:sz w:val="28"/>
          <w:szCs w:val="28"/>
          <w:lang w:val="uk-UA"/>
        </w:rPr>
        <w:t>Володимир РЕМЕНЯК</w:t>
      </w:r>
    </w:p>
    <w:p w14:paraId="6FFEA370" w14:textId="77777777" w:rsidR="000C156E" w:rsidRPr="00657BC9" w:rsidRDefault="000C156E" w:rsidP="000C156E">
      <w:pPr>
        <w:spacing w:after="200" w:line="276" w:lineRule="auto"/>
        <w:rPr>
          <w:rFonts w:ascii="Century" w:hAnsi="Century"/>
          <w:lang w:val="uk-UA"/>
        </w:rPr>
      </w:pPr>
    </w:p>
    <w:p w14:paraId="16D1019E" w14:textId="77777777" w:rsidR="007D5B34" w:rsidRPr="00657BC9" w:rsidRDefault="007D5B34">
      <w:pPr>
        <w:rPr>
          <w:rFonts w:ascii="Century" w:hAnsi="Century"/>
        </w:rPr>
      </w:pPr>
    </w:p>
    <w:sectPr w:rsidR="007D5B34" w:rsidRPr="00657BC9" w:rsidSect="008D733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6350E" w14:textId="77777777" w:rsidR="008423B4" w:rsidRDefault="008423B4" w:rsidP="008D7333">
      <w:r>
        <w:separator/>
      </w:r>
    </w:p>
  </w:endnote>
  <w:endnote w:type="continuationSeparator" w:id="0">
    <w:p w14:paraId="54E6C3D3" w14:textId="77777777" w:rsidR="008423B4" w:rsidRDefault="008423B4" w:rsidP="008D7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212E7" w14:textId="77777777" w:rsidR="008423B4" w:rsidRDefault="008423B4" w:rsidP="008D7333">
      <w:r>
        <w:separator/>
      </w:r>
    </w:p>
  </w:footnote>
  <w:footnote w:type="continuationSeparator" w:id="0">
    <w:p w14:paraId="0DC4AADA" w14:textId="77777777" w:rsidR="008423B4" w:rsidRDefault="008423B4" w:rsidP="008D7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27129041"/>
      <w:docPartObj>
        <w:docPartGallery w:val="Page Numbers (Top of Page)"/>
        <w:docPartUnique/>
      </w:docPartObj>
    </w:sdtPr>
    <w:sdtContent>
      <w:p w14:paraId="77AB0245" w14:textId="1957C290" w:rsidR="008D7333" w:rsidRDefault="008D73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13FE2F4" w14:textId="77777777" w:rsidR="008D7333" w:rsidRDefault="008D73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6E"/>
    <w:rsid w:val="00057ECE"/>
    <w:rsid w:val="000C156E"/>
    <w:rsid w:val="00185401"/>
    <w:rsid w:val="00197830"/>
    <w:rsid w:val="002519A4"/>
    <w:rsid w:val="00270CB4"/>
    <w:rsid w:val="00493461"/>
    <w:rsid w:val="00657BC9"/>
    <w:rsid w:val="006A0819"/>
    <w:rsid w:val="006C2E0D"/>
    <w:rsid w:val="00722A3E"/>
    <w:rsid w:val="00733EB3"/>
    <w:rsid w:val="007B740F"/>
    <w:rsid w:val="007D5B34"/>
    <w:rsid w:val="008423B4"/>
    <w:rsid w:val="008B4131"/>
    <w:rsid w:val="008D7333"/>
    <w:rsid w:val="00D56480"/>
    <w:rsid w:val="00F708D2"/>
    <w:rsid w:val="00FC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D074"/>
  <w15:docId w15:val="{559F1B1A-5337-4C5A-B093-BE1156C5A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5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56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C156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D733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D733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D733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D733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2838</Words>
  <Characters>1618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2</cp:revision>
  <cp:lastPrinted>2024-12-10T08:34:00Z</cp:lastPrinted>
  <dcterms:created xsi:type="dcterms:W3CDTF">2024-12-20T11:45:00Z</dcterms:created>
  <dcterms:modified xsi:type="dcterms:W3CDTF">2024-12-20T11:45:00Z</dcterms:modified>
</cp:coreProperties>
</file>