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45238B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65B0F">
        <w:rPr>
          <w:rFonts w:ascii="Century" w:hAnsi="Century"/>
          <w:b/>
          <w:sz w:val="32"/>
          <w:szCs w:val="36"/>
        </w:rPr>
        <w:t>24/57-814</w:t>
      </w:r>
      <w:r w:rsidR="00165B0F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CC1632" w:rsidRPr="00B3747C" w:rsidRDefault="0045238B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5238B">
        <w:rPr>
          <w:rFonts w:ascii="Century" w:hAnsi="Century"/>
          <w:b/>
          <w:sz w:val="24"/>
          <w:szCs w:val="24"/>
        </w:rPr>
        <w:t>Дільній</w:t>
      </w:r>
      <w:proofErr w:type="spellEnd"/>
      <w:r w:rsidR="0045238B">
        <w:rPr>
          <w:rFonts w:ascii="Century" w:hAnsi="Century"/>
          <w:b/>
          <w:sz w:val="24"/>
          <w:szCs w:val="24"/>
        </w:rPr>
        <w:t xml:space="preserve"> Галині Іванівні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45238B">
        <w:rPr>
          <w:rFonts w:ascii="Century" w:hAnsi="Century"/>
          <w:b/>
          <w:sz w:val="24"/>
          <w:szCs w:val="24"/>
        </w:rPr>
        <w:t>Гринчишин Іванні Іванівні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45238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45238B">
        <w:rPr>
          <w:rFonts w:ascii="Century" w:hAnsi="Century"/>
          <w:b/>
          <w:sz w:val="24"/>
          <w:szCs w:val="24"/>
        </w:rPr>
        <w:t xml:space="preserve">вул.Верхня,101, </w:t>
      </w:r>
      <w:proofErr w:type="spellStart"/>
      <w:r w:rsidR="0045238B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45238B">
        <w:rPr>
          <w:rFonts w:ascii="Century" w:hAnsi="Century"/>
          <w:sz w:val="24"/>
          <w:szCs w:val="24"/>
        </w:rPr>
        <w:t>Дільній</w:t>
      </w:r>
      <w:proofErr w:type="spellEnd"/>
      <w:r w:rsidR="0045238B">
        <w:rPr>
          <w:rFonts w:ascii="Century" w:hAnsi="Century"/>
          <w:sz w:val="24"/>
          <w:szCs w:val="24"/>
        </w:rPr>
        <w:t xml:space="preserve"> Галині Іванівні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45238B">
        <w:rPr>
          <w:rFonts w:ascii="Century" w:hAnsi="Century"/>
          <w:sz w:val="24"/>
          <w:szCs w:val="24"/>
        </w:rPr>
        <w:t>Гринчишин Іванні Іванівні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45238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45238B">
        <w:rPr>
          <w:rFonts w:ascii="Century" w:hAnsi="Century"/>
          <w:sz w:val="24"/>
          <w:szCs w:val="24"/>
        </w:rPr>
        <w:t xml:space="preserve">вул.Верхня,101, </w:t>
      </w:r>
      <w:proofErr w:type="spellStart"/>
      <w:r w:rsidR="0045238B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5238B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45238B">
        <w:rPr>
          <w:rFonts w:ascii="Century" w:hAnsi="Century"/>
          <w:bCs/>
          <w:sz w:val="24"/>
          <w:szCs w:val="24"/>
        </w:rPr>
        <w:t>0,1991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45238B">
        <w:rPr>
          <w:rFonts w:ascii="Century" w:hAnsi="Century"/>
          <w:bCs/>
          <w:sz w:val="24"/>
          <w:szCs w:val="24"/>
        </w:rPr>
        <w:t>4620983000:27:008:0126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45238B">
        <w:rPr>
          <w:rFonts w:ascii="Century" w:hAnsi="Century"/>
          <w:bCs/>
          <w:sz w:val="24"/>
          <w:szCs w:val="24"/>
        </w:rPr>
        <w:t>Дільній</w:t>
      </w:r>
      <w:proofErr w:type="spellEnd"/>
      <w:r w:rsidR="0045238B">
        <w:rPr>
          <w:rFonts w:ascii="Century" w:hAnsi="Century"/>
          <w:bCs/>
          <w:sz w:val="24"/>
          <w:szCs w:val="24"/>
        </w:rPr>
        <w:t xml:space="preserve"> Галині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5238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45238B">
        <w:rPr>
          <w:rFonts w:ascii="Century" w:hAnsi="Century"/>
          <w:bCs/>
          <w:sz w:val="24"/>
          <w:szCs w:val="24"/>
        </w:rPr>
        <w:t>Гринчишин Іванні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5238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45238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45238B">
        <w:rPr>
          <w:rFonts w:ascii="Century" w:hAnsi="Century"/>
          <w:bCs/>
          <w:sz w:val="24"/>
          <w:szCs w:val="24"/>
        </w:rPr>
        <w:t xml:space="preserve">вул.Верхня,101, </w:t>
      </w:r>
      <w:proofErr w:type="spellStart"/>
      <w:r w:rsidR="0045238B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5238B">
        <w:rPr>
          <w:rFonts w:ascii="Century" w:hAnsi="Century"/>
          <w:bCs/>
          <w:sz w:val="24"/>
          <w:szCs w:val="24"/>
        </w:rPr>
        <w:t>Дільній</w:t>
      </w:r>
      <w:proofErr w:type="spellEnd"/>
      <w:r w:rsidR="0045238B">
        <w:rPr>
          <w:rFonts w:ascii="Century" w:hAnsi="Century"/>
          <w:bCs/>
          <w:sz w:val="24"/>
          <w:szCs w:val="24"/>
        </w:rPr>
        <w:t xml:space="preserve"> Галині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5238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45238B">
        <w:rPr>
          <w:rFonts w:ascii="Century" w:hAnsi="Century"/>
          <w:bCs/>
          <w:sz w:val="24"/>
          <w:szCs w:val="24"/>
        </w:rPr>
        <w:t>Гринчишин Іванні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45238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45238B">
        <w:rPr>
          <w:rFonts w:ascii="Century" w:hAnsi="Century"/>
          <w:bCs/>
          <w:sz w:val="24"/>
          <w:szCs w:val="24"/>
        </w:rPr>
        <w:t>0,1991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45238B">
        <w:rPr>
          <w:rFonts w:ascii="Century" w:hAnsi="Century"/>
          <w:bCs/>
          <w:sz w:val="24"/>
          <w:szCs w:val="24"/>
        </w:rPr>
        <w:t>4620983000:27:008:0126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5238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45238B">
        <w:rPr>
          <w:rFonts w:ascii="Century" w:hAnsi="Century"/>
          <w:bCs/>
          <w:sz w:val="24"/>
          <w:szCs w:val="24"/>
        </w:rPr>
        <w:t xml:space="preserve">вул.Верхня,101, </w:t>
      </w:r>
      <w:proofErr w:type="spellStart"/>
      <w:r w:rsidR="0045238B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5238B">
        <w:rPr>
          <w:rFonts w:ascii="Century" w:hAnsi="Century"/>
          <w:bCs/>
          <w:sz w:val="24"/>
          <w:szCs w:val="24"/>
        </w:rPr>
        <w:t>Дільній</w:t>
      </w:r>
      <w:proofErr w:type="spellEnd"/>
      <w:r w:rsidR="0045238B">
        <w:rPr>
          <w:rFonts w:ascii="Century" w:hAnsi="Century"/>
          <w:bCs/>
          <w:sz w:val="24"/>
          <w:szCs w:val="24"/>
        </w:rPr>
        <w:t xml:space="preserve"> Галині Іванівні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45238B">
        <w:rPr>
          <w:rFonts w:ascii="Century" w:hAnsi="Century"/>
          <w:bCs/>
          <w:sz w:val="24"/>
          <w:szCs w:val="24"/>
        </w:rPr>
        <w:t>Гринчишин Іванні Іванівні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23E" w:rsidRDefault="00B5023E" w:rsidP="00381483">
      <w:pPr>
        <w:spacing w:after="0" w:line="240" w:lineRule="auto"/>
      </w:pPr>
      <w:r>
        <w:separator/>
      </w:r>
    </w:p>
  </w:endnote>
  <w:endnote w:type="continuationSeparator" w:id="0">
    <w:p w:rsidR="00B5023E" w:rsidRDefault="00B5023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23E" w:rsidRDefault="00B5023E" w:rsidP="00381483">
      <w:pPr>
        <w:spacing w:after="0" w:line="240" w:lineRule="auto"/>
      </w:pPr>
      <w:r>
        <w:separator/>
      </w:r>
    </w:p>
  </w:footnote>
  <w:footnote w:type="continuationSeparator" w:id="0">
    <w:p w:rsidR="00B5023E" w:rsidRDefault="00B5023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65B0F"/>
    <w:rsid w:val="001F0744"/>
    <w:rsid w:val="00331B72"/>
    <w:rsid w:val="00381483"/>
    <w:rsid w:val="003D657C"/>
    <w:rsid w:val="003E08F8"/>
    <w:rsid w:val="00407663"/>
    <w:rsid w:val="0045238B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5023E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5901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1642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2024-12-20T07:17:00Z</dcterms:modified>
</cp:coreProperties>
</file>