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4B728B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5B4B70" w:rsidRDefault="00B74AEF" w:rsidP="005B4B70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2" w:name="_Hlk69735883"/>
      <w:bookmarkEnd w:id="0"/>
      <w:r w:rsidR="005174F1">
        <w:rPr>
          <w:rFonts w:ascii="Century" w:eastAsia="Calibri" w:hAnsi="Century"/>
          <w:b/>
          <w:sz w:val="32"/>
          <w:szCs w:val="32"/>
          <w:lang w:eastAsia="ru-RU"/>
        </w:rPr>
        <w:t>24/57-809</w:t>
      </w:r>
      <w:r w:rsidR="005174F1">
        <w:rPr>
          <w:rFonts w:ascii="Century" w:eastAsia="Calibri" w:hAnsi="Century"/>
          <w:b/>
          <w:sz w:val="32"/>
          <w:szCs w:val="32"/>
          <w:lang w:eastAsia="ru-RU"/>
        </w:rPr>
        <w:t>2</w:t>
      </w:r>
      <w:bookmarkStart w:id="3" w:name="_GoBack"/>
      <w:bookmarkEnd w:id="3"/>
    </w:p>
    <w:p w:rsidR="00B74AEF" w:rsidRPr="00BF2011" w:rsidRDefault="004B728B" w:rsidP="001E0AB5">
      <w:pPr>
        <w:jc w:val="center"/>
        <w:rPr>
          <w:rFonts w:ascii="Century" w:eastAsia="Calibri" w:hAnsi="Century"/>
          <w:lang w:eastAsia="ru-RU"/>
        </w:rPr>
      </w:pPr>
      <w:r>
        <w:rPr>
          <w:rFonts w:ascii="Century" w:eastAsia="Calibri" w:hAnsi="Century"/>
          <w:lang w:eastAsia="ru-RU"/>
        </w:rPr>
        <w:t>19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грудня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BF2011" w:rsidRDefault="00EF0E57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3D0FFF" w:rsidP="00E43D1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D0FF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розміщення масиву ділянок для будівництва та обслуговування індивідуальних житлових будинків, господарських будівель і споруд в м. Городок (за межами населеного пункту) Львівської області (зміна цільового призначення земельної ділянки приватної власності </w:t>
      </w:r>
      <w:proofErr w:type="spellStart"/>
      <w:r w:rsidRPr="003D0FF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Іваніва</w:t>
      </w:r>
      <w:proofErr w:type="spellEnd"/>
      <w:r w:rsidRPr="003D0FF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Тараса Михайловича, </w:t>
      </w:r>
      <w:proofErr w:type="spellStart"/>
      <w:r w:rsidRPr="003D0FF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Куць</w:t>
      </w:r>
      <w:proofErr w:type="spellEnd"/>
      <w:r w:rsidRPr="003D0FF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Іванни Михайлівни)</w:t>
      </w:r>
    </w:p>
    <w:p w:rsidR="00AC367A" w:rsidRPr="00BF2011" w:rsidRDefault="00AC367A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2A1D5E" w:rsidRDefault="00A81899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2A1D5E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Іваніва</w:t>
      </w:r>
      <w:proofErr w:type="spellEnd"/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Т</w:t>
      </w:r>
      <w:r w:rsid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М</w:t>
      </w:r>
      <w:r w:rsid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proofErr w:type="spellStart"/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Куць</w:t>
      </w:r>
      <w:proofErr w:type="spellEnd"/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І</w:t>
      </w:r>
      <w:r w:rsid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431DB3" w:rsidRP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М</w:t>
      </w:r>
      <w:r w:rsidR="00431DB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CC64FE"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F1B35" w:rsidRPr="002A1D5E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</w:t>
      </w:r>
      <w:r w:rsidR="00431DB3" w:rsidRPr="00431DB3">
        <w:rPr>
          <w:rFonts w:ascii="Century" w:hAnsi="Century"/>
          <w:color w:val="auto"/>
          <w:sz w:val="24"/>
          <w:szCs w:val="24"/>
          <w:lang w:val="uk-UA"/>
        </w:rPr>
        <w:t>для розміщення масиву ділянок для будівництва та обслуговування індивідуальних житлових будинків, господарських будівель і споруд з об’єктами обслуговування населення в м. Городок (за межами населеного пункту)</w:t>
      </w:r>
      <w:r w:rsidR="002A1D5E" w:rsidRPr="002A1D5E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4FE"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2A1D5E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D5142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431DB3">
        <w:rPr>
          <w:rFonts w:ascii="Century" w:hAnsi="Century"/>
          <w:color w:val="auto"/>
          <w:sz w:val="24"/>
          <w:szCs w:val="24"/>
          <w:lang w:val="uk-UA"/>
        </w:rPr>
        <w:t>ФОП Лаврін Я</w:t>
      </w:r>
      <w:r w:rsidR="00D51422">
        <w:rPr>
          <w:rFonts w:ascii="Century" w:hAnsi="Century"/>
          <w:color w:val="auto"/>
          <w:sz w:val="24"/>
          <w:szCs w:val="24"/>
          <w:lang w:val="uk-UA"/>
        </w:rPr>
        <w:t>рослав Володимирович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2A1D5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2A1D5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A1D5E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2A1D5E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2A1D5E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2A1D5E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2A1D5E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2A1D5E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2A1D5E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4B728B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FF0000"/>
          <w:sz w:val="12"/>
          <w:szCs w:val="12"/>
          <w:lang w:val="uk-UA"/>
        </w:rPr>
      </w:pPr>
    </w:p>
    <w:p w:rsidR="00A54CC2" w:rsidRPr="002A1D5E" w:rsidRDefault="00271385" w:rsidP="001E0AB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A1D5E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4324E7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51422" w:rsidRP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для розміщення масиву ділянок для будівництва та обслуговування індивідуальних житлових будинків, господарських будівель і споруд з об’єктами обслуговування населення в м. Городок (за межами населеного пункту)</w:t>
      </w:r>
      <w:r w:rsid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Львівської області</w:t>
      </w:r>
      <w:r w:rsidR="00D51422" w:rsidRP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</w:t>
      </w:r>
      <w:proofErr w:type="spellStart"/>
      <w:r w:rsidR="00D51422" w:rsidRP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Іваніва</w:t>
      </w:r>
      <w:proofErr w:type="spellEnd"/>
      <w:r w:rsidR="00D51422" w:rsidRP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Тараса Михайловича, </w:t>
      </w:r>
      <w:proofErr w:type="spellStart"/>
      <w:r w:rsidR="00D51422" w:rsidRP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Куць</w:t>
      </w:r>
      <w:proofErr w:type="spellEnd"/>
      <w:r w:rsidR="00D51422" w:rsidRPr="00D5142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Іванни Михайлівни, кадастровий номер: 4620910100:09:000:0011, площа: 2,1564 га, цільове призначення: «для ведення товарного сільськогосподарського виробництва»)</w:t>
      </w:r>
      <w:r w:rsidR="002A1D5E" w:rsidRPr="002A1D5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2A1D5E" w:rsidRDefault="00EE2E05" w:rsidP="001E0AB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2A1D5E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2A1D5E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2A1D5E">
        <w:rPr>
          <w:rFonts w:ascii="Century" w:hAnsi="Century"/>
          <w:color w:val="auto"/>
          <w:sz w:val="24"/>
          <w:szCs w:val="24"/>
          <w:lang w:val="uk-UA"/>
        </w:rPr>
        <w:br/>
      </w:r>
      <w:r w:rsidRPr="002A1D5E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2A1D5E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2A1D5E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2A1D5E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182378" w:rsidRPr="002A1D5E" w:rsidRDefault="00182378" w:rsidP="001E0AB5">
      <w:pPr>
        <w:jc w:val="both"/>
        <w:rPr>
          <w:rFonts w:ascii="Century" w:hAnsi="Century"/>
          <w:b/>
        </w:rPr>
      </w:pPr>
    </w:p>
    <w:p w:rsidR="001E0AB5" w:rsidRPr="002A1D5E" w:rsidRDefault="001E0AB5" w:rsidP="001E0AB5">
      <w:pPr>
        <w:jc w:val="both"/>
        <w:rPr>
          <w:rFonts w:ascii="Century" w:hAnsi="Century"/>
          <w:b/>
        </w:rPr>
      </w:pPr>
    </w:p>
    <w:p w:rsidR="00E53BDA" w:rsidRPr="002A1D5E" w:rsidRDefault="00D14554" w:rsidP="001E0AB5">
      <w:pPr>
        <w:jc w:val="both"/>
        <w:rPr>
          <w:rFonts w:ascii="Century" w:hAnsi="Century"/>
          <w:b/>
          <w:spacing w:val="1"/>
        </w:rPr>
      </w:pPr>
      <w:r w:rsidRPr="002A1D5E">
        <w:rPr>
          <w:rFonts w:ascii="Century" w:hAnsi="Century"/>
          <w:b/>
        </w:rPr>
        <w:t xml:space="preserve">Міський голова </w:t>
      </w:r>
      <w:r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="00182378"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Pr="002A1D5E">
        <w:rPr>
          <w:rFonts w:ascii="Century" w:hAnsi="Century"/>
          <w:b/>
        </w:rPr>
        <w:tab/>
      </w:r>
      <w:r w:rsidR="00CC3634" w:rsidRPr="002A1D5E">
        <w:rPr>
          <w:rFonts w:ascii="Century" w:hAnsi="Century"/>
          <w:b/>
        </w:rPr>
        <w:t xml:space="preserve">           </w:t>
      </w:r>
      <w:r w:rsidR="00182378" w:rsidRPr="002A1D5E">
        <w:rPr>
          <w:rFonts w:ascii="Century" w:hAnsi="Century"/>
          <w:b/>
        </w:rPr>
        <w:t xml:space="preserve">        </w:t>
      </w:r>
      <w:r w:rsidR="00B74AEF" w:rsidRPr="002A1D5E">
        <w:rPr>
          <w:rFonts w:ascii="Century" w:hAnsi="Century"/>
          <w:b/>
        </w:rPr>
        <w:t>Володимир РЕМЕНЯК</w:t>
      </w:r>
    </w:p>
    <w:sectPr w:rsidR="00E53BDA" w:rsidRPr="002A1D5E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0C6" w:rsidRDefault="009030C6">
      <w:r>
        <w:separator/>
      </w:r>
    </w:p>
  </w:endnote>
  <w:endnote w:type="continuationSeparator" w:id="0">
    <w:p w:rsidR="009030C6" w:rsidRDefault="0090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0C6" w:rsidRDefault="009030C6">
      <w:r>
        <w:separator/>
      </w:r>
    </w:p>
  </w:footnote>
  <w:footnote w:type="continuationSeparator" w:id="0">
    <w:p w:rsidR="009030C6" w:rsidRDefault="00903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51422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1B4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A19AA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AB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26389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1D5E"/>
    <w:rsid w:val="002A6283"/>
    <w:rsid w:val="002B5446"/>
    <w:rsid w:val="002C07DA"/>
    <w:rsid w:val="002C3226"/>
    <w:rsid w:val="002C322C"/>
    <w:rsid w:val="002D0228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3AE2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287D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0FFF"/>
    <w:rsid w:val="003D6DA6"/>
    <w:rsid w:val="003E2BB3"/>
    <w:rsid w:val="003E4694"/>
    <w:rsid w:val="003E652E"/>
    <w:rsid w:val="003E70E9"/>
    <w:rsid w:val="003F0E24"/>
    <w:rsid w:val="003F44B5"/>
    <w:rsid w:val="00404679"/>
    <w:rsid w:val="004065B4"/>
    <w:rsid w:val="00407772"/>
    <w:rsid w:val="0041017F"/>
    <w:rsid w:val="00422D78"/>
    <w:rsid w:val="00426E46"/>
    <w:rsid w:val="00431BE5"/>
    <w:rsid w:val="00431DB3"/>
    <w:rsid w:val="004324E7"/>
    <w:rsid w:val="00441EB1"/>
    <w:rsid w:val="004450BF"/>
    <w:rsid w:val="00446329"/>
    <w:rsid w:val="00447C27"/>
    <w:rsid w:val="0045510E"/>
    <w:rsid w:val="00455F63"/>
    <w:rsid w:val="00461270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728B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174F1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B4B70"/>
    <w:rsid w:val="005C2854"/>
    <w:rsid w:val="005C7E39"/>
    <w:rsid w:val="005D2D2F"/>
    <w:rsid w:val="005D3E27"/>
    <w:rsid w:val="005D7463"/>
    <w:rsid w:val="005E0238"/>
    <w:rsid w:val="005E61A7"/>
    <w:rsid w:val="005E7FD7"/>
    <w:rsid w:val="00601B5F"/>
    <w:rsid w:val="00601C64"/>
    <w:rsid w:val="0062236E"/>
    <w:rsid w:val="0063064F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B64E9"/>
    <w:rsid w:val="006C745C"/>
    <w:rsid w:val="006D2434"/>
    <w:rsid w:val="006E13D6"/>
    <w:rsid w:val="006E48DB"/>
    <w:rsid w:val="006F1F65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492D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30C6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3D78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A6DF8"/>
    <w:rsid w:val="00AB4140"/>
    <w:rsid w:val="00AB47A3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07A2D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31AA7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32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6522D"/>
    <w:rsid w:val="00C761BC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1422"/>
    <w:rsid w:val="00D62BDB"/>
    <w:rsid w:val="00D63561"/>
    <w:rsid w:val="00D6530C"/>
    <w:rsid w:val="00D654E2"/>
    <w:rsid w:val="00D867AD"/>
    <w:rsid w:val="00D9212A"/>
    <w:rsid w:val="00D92E4A"/>
    <w:rsid w:val="00D957C0"/>
    <w:rsid w:val="00D958A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D1F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8769E"/>
    <w:rsid w:val="00E902A9"/>
    <w:rsid w:val="00E908E7"/>
    <w:rsid w:val="00E91D9E"/>
    <w:rsid w:val="00E920C9"/>
    <w:rsid w:val="00E934B0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E8805A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2023-08-28T10:43:00Z</cp:lastPrinted>
  <dcterms:created xsi:type="dcterms:W3CDTF">2024-12-08T12:50:00Z</dcterms:created>
  <dcterms:modified xsi:type="dcterms:W3CDTF">2024-12-20T12:11:00Z</dcterms:modified>
</cp:coreProperties>
</file>