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50166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50166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50166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50166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65F88" w:rsidP="00501665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8F57F5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501665">
      <w:pPr>
        <w:spacing w:after="0" w:line="240" w:lineRule="auto"/>
        <w:jc w:val="center"/>
        <w:rPr>
          <w:rFonts w:ascii="Century" w:hAnsi="Century"/>
          <w:b/>
          <w:sz w:val="32"/>
          <w:szCs w:val="36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F57F5">
        <w:rPr>
          <w:rFonts w:ascii="Century" w:hAnsi="Century"/>
          <w:b/>
          <w:sz w:val="32"/>
          <w:szCs w:val="36"/>
        </w:rPr>
        <w:t>24/57-81</w:t>
      </w:r>
      <w:r w:rsidR="008F57F5">
        <w:rPr>
          <w:rFonts w:ascii="Century" w:hAnsi="Century"/>
          <w:b/>
          <w:sz w:val="32"/>
          <w:szCs w:val="36"/>
        </w:rPr>
        <w:t>85</w:t>
      </w:r>
    </w:p>
    <w:p w:rsidR="00592072" w:rsidRPr="00C36803" w:rsidRDefault="00592072" w:rsidP="00501665">
      <w:pPr>
        <w:spacing w:after="0" w:line="240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000E5D" w:rsidP="00501665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</w:t>
      </w:r>
      <w:r w:rsidR="00E65F8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>грудня</w:t>
      </w:r>
      <w:r w:rsidR="00E65F88"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1164AC" w:rsidP="00501665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Про внесення змін в рішення сесії Городоцької місь</w:t>
      </w:r>
      <w:r w:rsidR="00592072">
        <w:rPr>
          <w:rFonts w:ascii="Century" w:hAnsi="Century"/>
          <w:b/>
          <w:sz w:val="24"/>
          <w:szCs w:val="24"/>
        </w:rPr>
        <w:t>к</w:t>
      </w:r>
      <w:r>
        <w:rPr>
          <w:rFonts w:ascii="Century" w:hAnsi="Century"/>
          <w:b/>
          <w:sz w:val="24"/>
          <w:szCs w:val="24"/>
        </w:rPr>
        <w:t>ої ради від 21 листопада 2024 року №24/55-8006 «</w:t>
      </w:r>
      <w:r w:rsidR="00F74D57"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="00F74D57"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="00F74D57"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65F88">
        <w:rPr>
          <w:rFonts w:ascii="Century" w:hAnsi="Century"/>
          <w:b/>
          <w:sz w:val="24"/>
          <w:szCs w:val="24"/>
        </w:rPr>
        <w:t>Коваль Лесі Богданівні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65F8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5F8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65F88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E65F8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65F8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5F8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  <w:r w:rsidR="00592072">
        <w:rPr>
          <w:rFonts w:ascii="Century" w:hAnsi="Century"/>
          <w:b/>
          <w:sz w:val="24"/>
          <w:szCs w:val="24"/>
        </w:rPr>
        <w:t>»</w:t>
      </w:r>
    </w:p>
    <w:p w:rsidR="00CC1632" w:rsidRPr="00C36803" w:rsidRDefault="00CC1632" w:rsidP="00501665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E65F88">
        <w:rPr>
          <w:rFonts w:ascii="Century" w:hAnsi="Century"/>
          <w:sz w:val="24"/>
          <w:szCs w:val="24"/>
        </w:rPr>
        <w:t>Коваль Лесі Богданівні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65F8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65F8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65F88">
        <w:rPr>
          <w:rFonts w:ascii="Century" w:hAnsi="Century"/>
          <w:sz w:val="24"/>
          <w:szCs w:val="24"/>
        </w:rPr>
        <w:t>Угрівського</w:t>
      </w:r>
      <w:proofErr w:type="spellEnd"/>
      <w:r w:rsidR="00E65F88">
        <w:rPr>
          <w:rFonts w:ascii="Century" w:hAnsi="Century"/>
          <w:sz w:val="24"/>
          <w:szCs w:val="24"/>
        </w:rPr>
        <w:t xml:space="preserve"> </w:t>
      </w:r>
      <w:proofErr w:type="spellStart"/>
      <w:r w:rsidR="00E65F88">
        <w:rPr>
          <w:rFonts w:ascii="Century" w:hAnsi="Century"/>
          <w:sz w:val="24"/>
          <w:szCs w:val="24"/>
        </w:rPr>
        <w:t>старостинського</w:t>
      </w:r>
      <w:proofErr w:type="spellEnd"/>
      <w:r w:rsidR="00E65F88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65F88">
        <w:rPr>
          <w:rFonts w:ascii="Century" w:hAnsi="Century"/>
          <w:sz w:val="24"/>
          <w:szCs w:val="24"/>
        </w:rPr>
        <w:t>ТОВ  «ОРДО ПЛЮС»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01665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592072" w:rsidRPr="00C36803" w:rsidRDefault="00F74D57" w:rsidP="00592072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1. </w:t>
      </w:r>
      <w:proofErr w:type="spellStart"/>
      <w:r w:rsidR="00592072">
        <w:rPr>
          <w:rFonts w:ascii="Century" w:hAnsi="Century"/>
          <w:bCs/>
          <w:sz w:val="24"/>
          <w:szCs w:val="24"/>
        </w:rPr>
        <w:t>Внести</w:t>
      </w:r>
      <w:proofErr w:type="spellEnd"/>
      <w:r w:rsidR="00592072">
        <w:rPr>
          <w:rFonts w:ascii="Century" w:hAnsi="Century"/>
          <w:bCs/>
          <w:sz w:val="24"/>
          <w:szCs w:val="24"/>
        </w:rPr>
        <w:t xml:space="preserve"> зміни в рішення сесії Городоцької </w:t>
      </w:r>
      <w:r w:rsidR="00592072" w:rsidRPr="00592072">
        <w:rPr>
          <w:rFonts w:ascii="Century" w:hAnsi="Century"/>
          <w:sz w:val="24"/>
          <w:szCs w:val="24"/>
        </w:rPr>
        <w:t xml:space="preserve">міської ради від 21 листопада 2024 року №24/55-8006 «Про затвердження технічної документації із землеустрою щодо встановлення (відновлення) меж земельних ділянок в натурі (на місцевості) Коваль Лесі Богданівні, для ведення товарного сільськогосподарського виробництва, які розташовані на території </w:t>
      </w:r>
      <w:proofErr w:type="spellStart"/>
      <w:r w:rsidR="00592072" w:rsidRPr="00592072">
        <w:rPr>
          <w:rFonts w:ascii="Century" w:hAnsi="Century"/>
          <w:sz w:val="24"/>
          <w:szCs w:val="24"/>
        </w:rPr>
        <w:t>Угрівського</w:t>
      </w:r>
      <w:proofErr w:type="spellEnd"/>
      <w:r w:rsidR="00592072" w:rsidRPr="00592072">
        <w:rPr>
          <w:rFonts w:ascii="Century" w:hAnsi="Century"/>
          <w:sz w:val="24"/>
          <w:szCs w:val="24"/>
        </w:rPr>
        <w:t xml:space="preserve"> </w:t>
      </w:r>
      <w:proofErr w:type="spellStart"/>
      <w:r w:rsidR="00592072" w:rsidRPr="00592072">
        <w:rPr>
          <w:rFonts w:ascii="Century" w:hAnsi="Century"/>
          <w:sz w:val="24"/>
          <w:szCs w:val="24"/>
        </w:rPr>
        <w:t>старостинського</w:t>
      </w:r>
      <w:proofErr w:type="spellEnd"/>
      <w:r w:rsidR="00592072" w:rsidRPr="00592072">
        <w:rPr>
          <w:rFonts w:ascii="Century" w:hAnsi="Century"/>
          <w:sz w:val="24"/>
          <w:szCs w:val="24"/>
        </w:rPr>
        <w:t xml:space="preserve"> округу Городоцької міської ради», а саме п</w:t>
      </w:r>
      <w:r w:rsidR="008F57F5">
        <w:rPr>
          <w:rFonts w:ascii="Century" w:hAnsi="Century"/>
          <w:sz w:val="24"/>
          <w:szCs w:val="24"/>
        </w:rPr>
        <w:t>.</w:t>
      </w:r>
      <w:bookmarkStart w:id="1" w:name="_GoBack"/>
      <w:bookmarkEnd w:id="1"/>
      <w:r w:rsidR="00592072" w:rsidRPr="00592072">
        <w:rPr>
          <w:rFonts w:ascii="Century" w:hAnsi="Century"/>
          <w:sz w:val="24"/>
          <w:szCs w:val="24"/>
        </w:rPr>
        <w:t xml:space="preserve"> 1 та п.2 рішення викласти в такій редакції:</w:t>
      </w:r>
    </w:p>
    <w:p w:rsidR="00831064" w:rsidRPr="00C36803" w:rsidRDefault="00592072" w:rsidP="00501665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«1.</w:t>
      </w:r>
      <w:r w:rsidR="00F74D57" w:rsidRPr="00C36803">
        <w:rPr>
          <w:rFonts w:ascii="Century" w:hAnsi="Century"/>
          <w:bCs/>
          <w:sz w:val="24"/>
          <w:szCs w:val="24"/>
        </w:rPr>
        <w:t>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="00F74D57"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65F88">
        <w:rPr>
          <w:rFonts w:ascii="Century" w:hAnsi="Century"/>
          <w:bCs/>
          <w:sz w:val="24"/>
          <w:szCs w:val="24"/>
        </w:rPr>
        <w:t>Коваль Лесі Богданівні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501665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5F88">
        <w:rPr>
          <w:rFonts w:ascii="Century" w:hAnsi="Century"/>
          <w:bCs/>
          <w:sz w:val="24"/>
          <w:szCs w:val="24"/>
        </w:rPr>
        <w:t>0,5602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>
        <w:rPr>
          <w:rFonts w:ascii="Century" w:hAnsi="Century"/>
          <w:bCs/>
          <w:sz w:val="24"/>
          <w:szCs w:val="24"/>
        </w:rPr>
        <w:t>4620988000:17:000:0225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Default="00831064" w:rsidP="00501665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5F88">
        <w:rPr>
          <w:rFonts w:ascii="Century" w:hAnsi="Century"/>
          <w:bCs/>
          <w:sz w:val="24"/>
          <w:szCs w:val="24"/>
        </w:rPr>
        <w:t>0,2338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>
        <w:rPr>
          <w:rFonts w:ascii="Century" w:hAnsi="Century"/>
          <w:bCs/>
          <w:sz w:val="24"/>
          <w:szCs w:val="24"/>
        </w:rPr>
        <w:t>4620988000:17:000:0226</w:t>
      </w:r>
      <w:r w:rsidR="0067430C">
        <w:rPr>
          <w:rFonts w:ascii="Century" w:hAnsi="Century"/>
          <w:bCs/>
          <w:sz w:val="24"/>
          <w:szCs w:val="24"/>
        </w:rPr>
        <w:t>;</w:t>
      </w:r>
    </w:p>
    <w:p w:rsidR="00592072" w:rsidRDefault="00592072" w:rsidP="0059207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0,5127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4620988000:19:000:0096;</w:t>
      </w:r>
    </w:p>
    <w:p w:rsidR="00F74D57" w:rsidRPr="00C36803" w:rsidRDefault="00F74D57" w:rsidP="00501665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5F8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65F88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65F8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5F8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5F8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501665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E65F88">
        <w:rPr>
          <w:rFonts w:ascii="Century" w:hAnsi="Century"/>
          <w:bCs/>
          <w:sz w:val="24"/>
          <w:szCs w:val="24"/>
        </w:rPr>
        <w:t>Коваль Лесі Богданівні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67430C" w:rsidRPr="00C36803" w:rsidRDefault="0067430C" w:rsidP="00501665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0,5602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4620988000:17:000:0225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67430C" w:rsidRDefault="0067430C" w:rsidP="00501665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0,2338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4620988000:17:000:0226;</w:t>
      </w:r>
    </w:p>
    <w:p w:rsidR="00592072" w:rsidRDefault="00592072" w:rsidP="00592072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0,5127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4620988000:19:000:0096;</w:t>
      </w:r>
    </w:p>
    <w:p w:rsidR="00F74D57" w:rsidRPr="00C36803" w:rsidRDefault="00831064" w:rsidP="00501665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E65F8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65F88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65F8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5F8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5F88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  <w:r w:rsidR="00592072">
        <w:rPr>
          <w:rFonts w:ascii="Century" w:hAnsi="Century"/>
          <w:bCs/>
          <w:sz w:val="24"/>
          <w:szCs w:val="24"/>
        </w:rPr>
        <w:t>»</w:t>
      </w:r>
    </w:p>
    <w:p w:rsidR="00F74D57" w:rsidRPr="00C36803" w:rsidRDefault="00592072" w:rsidP="00501665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501665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501665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8F57F5">
      <w:headerReference w:type="default" r:id="rId8"/>
      <w:pgSz w:w="11906" w:h="16838"/>
      <w:pgMar w:top="1134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F41" w:rsidRDefault="00C41F41" w:rsidP="00381483">
      <w:pPr>
        <w:spacing w:after="0" w:line="240" w:lineRule="auto"/>
      </w:pPr>
      <w:r>
        <w:separator/>
      </w:r>
    </w:p>
  </w:endnote>
  <w:endnote w:type="continuationSeparator" w:id="0">
    <w:p w:rsidR="00C41F41" w:rsidRDefault="00C41F4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F41" w:rsidRDefault="00C41F41" w:rsidP="00381483">
      <w:pPr>
        <w:spacing w:after="0" w:line="240" w:lineRule="auto"/>
      </w:pPr>
      <w:r>
        <w:separator/>
      </w:r>
    </w:p>
  </w:footnote>
  <w:footnote w:type="continuationSeparator" w:id="0">
    <w:p w:rsidR="00C41F41" w:rsidRDefault="00C41F4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54547747"/>
      <w:docPartObj>
        <w:docPartGallery w:val="Page Numbers (Top of Page)"/>
        <w:docPartUnique/>
      </w:docPartObj>
    </w:sdtPr>
    <w:sdtContent>
      <w:p w:rsidR="008F57F5" w:rsidRDefault="008F57F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0E5D"/>
    <w:rsid w:val="000030A1"/>
    <w:rsid w:val="000107F6"/>
    <w:rsid w:val="0010147E"/>
    <w:rsid w:val="001164AC"/>
    <w:rsid w:val="00142460"/>
    <w:rsid w:val="001B68BF"/>
    <w:rsid w:val="001F0744"/>
    <w:rsid w:val="002B2989"/>
    <w:rsid w:val="003037B6"/>
    <w:rsid w:val="00331B72"/>
    <w:rsid w:val="00381483"/>
    <w:rsid w:val="003D657C"/>
    <w:rsid w:val="0043606A"/>
    <w:rsid w:val="004D3674"/>
    <w:rsid w:val="004D4693"/>
    <w:rsid w:val="00501665"/>
    <w:rsid w:val="0050365F"/>
    <w:rsid w:val="0052090A"/>
    <w:rsid w:val="00543DAD"/>
    <w:rsid w:val="00592072"/>
    <w:rsid w:val="00597E0E"/>
    <w:rsid w:val="005A5A29"/>
    <w:rsid w:val="005B768D"/>
    <w:rsid w:val="0067430C"/>
    <w:rsid w:val="00704E8B"/>
    <w:rsid w:val="007115D1"/>
    <w:rsid w:val="00753210"/>
    <w:rsid w:val="00786371"/>
    <w:rsid w:val="007933E7"/>
    <w:rsid w:val="007C3A5A"/>
    <w:rsid w:val="007F11DB"/>
    <w:rsid w:val="00831064"/>
    <w:rsid w:val="00833832"/>
    <w:rsid w:val="008F57F5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81E31"/>
    <w:rsid w:val="00BC40DB"/>
    <w:rsid w:val="00BF79CF"/>
    <w:rsid w:val="00C02604"/>
    <w:rsid w:val="00C33FDA"/>
    <w:rsid w:val="00C36803"/>
    <w:rsid w:val="00C41F41"/>
    <w:rsid w:val="00CC1632"/>
    <w:rsid w:val="00CC419E"/>
    <w:rsid w:val="00CC6D4C"/>
    <w:rsid w:val="00CE60C3"/>
    <w:rsid w:val="00D24861"/>
    <w:rsid w:val="00D5693F"/>
    <w:rsid w:val="00D96964"/>
    <w:rsid w:val="00E51570"/>
    <w:rsid w:val="00E5194A"/>
    <w:rsid w:val="00E567AA"/>
    <w:rsid w:val="00E65F88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5934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1991</Words>
  <Characters>1136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2024-12-12T08:14:00Z</cp:lastPrinted>
  <dcterms:created xsi:type="dcterms:W3CDTF">2024-11-11T12:12:00Z</dcterms:created>
  <dcterms:modified xsi:type="dcterms:W3CDTF">2024-12-20T07:53:00Z</dcterms:modified>
</cp:coreProperties>
</file>