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66CDF1" w14:textId="77777777" w:rsidR="00713848" w:rsidRDefault="00713848" w:rsidP="00713848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object w:dxaOrig="780" w:dyaOrig="1065" w14:anchorId="084E78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4" o:title=""/>
          </v:shape>
          <o:OLEObject Type="Embed" ProgID="PBrush" ShapeID="_x0000_i1025" DrawAspect="Content" ObjectID="_1799828585" r:id="rId5"/>
        </w:object>
      </w:r>
    </w:p>
    <w:p w14:paraId="13F768FA" w14:textId="77777777" w:rsidR="00713848" w:rsidRDefault="00713848" w:rsidP="007138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УКРАЇНА </w:t>
      </w:r>
    </w:p>
    <w:p w14:paraId="1582EACE" w14:textId="77777777" w:rsidR="00713848" w:rsidRDefault="00713848" w:rsidP="007138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24"/>
          <w:lang w:eastAsia="ru-RU"/>
        </w:rPr>
        <w:t>ГОРОДОЦЬКА МІСЬКА РАДА</w:t>
      </w:r>
    </w:p>
    <w:p w14:paraId="5A76AC36" w14:textId="77777777" w:rsidR="00713848" w:rsidRDefault="00713848" w:rsidP="007138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ЛЬВІВСЬКОЇ ОБЛАСТІ</w:t>
      </w:r>
    </w:p>
    <w:p w14:paraId="15B9897B" w14:textId="77777777" w:rsidR="00713848" w:rsidRDefault="00713848" w:rsidP="00713848">
      <w:pPr>
        <w:keepNext/>
        <w:keepLines/>
        <w:spacing w:before="200" w:after="0" w:line="240" w:lineRule="auto"/>
        <w:jc w:val="center"/>
        <w:outlineLvl w:val="5"/>
        <w:rPr>
          <w:rFonts w:ascii="Cambria" w:hAnsi="Cambria"/>
          <w:b/>
          <w:iCs/>
          <w:sz w:val="24"/>
          <w:szCs w:val="28"/>
        </w:rPr>
      </w:pPr>
      <w:r>
        <w:rPr>
          <w:rFonts w:ascii="Cambria" w:hAnsi="Cambria"/>
          <w:b/>
          <w:iCs/>
          <w:sz w:val="24"/>
          <w:szCs w:val="28"/>
        </w:rPr>
        <w:t>ВИКОНАВЧИЙ  КОМІТЕТ</w:t>
      </w:r>
    </w:p>
    <w:p w14:paraId="512B7A8E" w14:textId="77777777" w:rsidR="00DD1318" w:rsidRDefault="00DD1318" w:rsidP="007138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14:paraId="09DC02D0" w14:textId="596A9615" w:rsidR="00713848" w:rsidRDefault="00713848" w:rsidP="007138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РІШЕННЯ №</w:t>
      </w:r>
      <w:r w:rsidR="0018549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356</w:t>
      </w:r>
      <w:bookmarkStart w:id="0" w:name="_GoBack"/>
      <w:bookmarkEnd w:id="0"/>
    </w:p>
    <w:p w14:paraId="586491D8" w14:textId="77777777" w:rsidR="00713848" w:rsidRDefault="00713848" w:rsidP="007138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14:paraId="253BF2B9" w14:textId="648E39C9" w:rsidR="00713848" w:rsidRDefault="00713848" w:rsidP="007138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/>
          <w:color w:val="000000" w:themeColor="text1"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7"/>
          <w:szCs w:val="27"/>
          <w:lang w:eastAsia="ru-RU"/>
        </w:rPr>
        <w:t xml:space="preserve">від </w:t>
      </w:r>
      <w:r w:rsidR="00994128">
        <w:rPr>
          <w:rFonts w:ascii="Times New Roman" w:eastAsia="Times New Roman" w:hAnsi="Times New Roman"/>
          <w:b/>
          <w:color w:val="000000" w:themeColor="text1"/>
          <w:sz w:val="27"/>
          <w:szCs w:val="27"/>
          <w:lang w:eastAsia="ru-RU"/>
        </w:rPr>
        <w:t xml:space="preserve"> </w:t>
      </w:r>
      <w:r w:rsidR="00817D28">
        <w:rPr>
          <w:rFonts w:ascii="Times New Roman" w:eastAsia="Times New Roman" w:hAnsi="Times New Roman"/>
          <w:b/>
          <w:color w:val="000000" w:themeColor="text1"/>
          <w:sz w:val="27"/>
          <w:szCs w:val="27"/>
          <w:lang w:eastAsia="ru-RU"/>
        </w:rPr>
        <w:t xml:space="preserve">5 </w:t>
      </w:r>
      <w:r>
        <w:rPr>
          <w:rFonts w:ascii="Times New Roman" w:eastAsia="Times New Roman" w:hAnsi="Times New Roman"/>
          <w:b/>
          <w:color w:val="000000" w:themeColor="text1"/>
          <w:sz w:val="27"/>
          <w:szCs w:val="27"/>
          <w:lang w:eastAsia="ru-RU"/>
        </w:rPr>
        <w:t xml:space="preserve"> </w:t>
      </w:r>
      <w:r w:rsidR="00817D28">
        <w:rPr>
          <w:rFonts w:ascii="Times New Roman" w:eastAsia="Times New Roman" w:hAnsi="Times New Roman"/>
          <w:b/>
          <w:color w:val="000000" w:themeColor="text1"/>
          <w:sz w:val="27"/>
          <w:szCs w:val="27"/>
          <w:lang w:eastAsia="ru-RU"/>
        </w:rPr>
        <w:t xml:space="preserve">грудня </w:t>
      </w:r>
      <w:r>
        <w:rPr>
          <w:rFonts w:ascii="Times New Roman" w:eastAsia="Times New Roman" w:hAnsi="Times New Roman"/>
          <w:b/>
          <w:color w:val="000000" w:themeColor="text1"/>
          <w:sz w:val="27"/>
          <w:szCs w:val="27"/>
          <w:lang w:eastAsia="ru-RU"/>
        </w:rPr>
        <w:t xml:space="preserve"> 2024 року</w:t>
      </w:r>
    </w:p>
    <w:p w14:paraId="07DB623A" w14:textId="77777777" w:rsidR="00713848" w:rsidRDefault="00713848" w:rsidP="00713848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14:paraId="6B73D613" w14:textId="77777777" w:rsidR="00CB7CC6" w:rsidRDefault="00713848" w:rsidP="00713848">
      <w:pPr>
        <w:spacing w:after="0" w:line="240" w:lineRule="auto"/>
        <w:ind w:right="8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D131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</w:t>
      </w:r>
      <w:r w:rsidR="009941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відміну рішення виконавчого комітету  </w:t>
      </w:r>
    </w:p>
    <w:p w14:paraId="02336C9E" w14:textId="77777777" w:rsidR="00CB7CC6" w:rsidRDefault="00994128" w:rsidP="00713848">
      <w:pPr>
        <w:spacing w:after="0" w:line="240" w:lineRule="auto"/>
        <w:ind w:right="8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від  27.11.2024 </w:t>
      </w:r>
      <w:r w:rsidR="00EB0ED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№348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«Про </w:t>
      </w:r>
      <w:r w:rsidR="00713848" w:rsidRPr="00DD131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надання дозволу </w:t>
      </w:r>
    </w:p>
    <w:p w14:paraId="0653F555" w14:textId="09DA8D25" w:rsidR="00713848" w:rsidRPr="00DD1318" w:rsidRDefault="00713848" w:rsidP="00713848">
      <w:pPr>
        <w:spacing w:after="0" w:line="240" w:lineRule="auto"/>
        <w:ind w:right="8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D1318">
        <w:rPr>
          <w:rFonts w:ascii="Times New Roman" w:eastAsia="Times New Roman" w:hAnsi="Times New Roman"/>
          <w:b/>
          <w:sz w:val="28"/>
          <w:szCs w:val="28"/>
          <w:lang w:eastAsia="ru-RU"/>
        </w:rPr>
        <w:t>на здійснення виїзної торгівлі</w:t>
      </w:r>
      <w:r w:rsidR="00994128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14:paraId="5DF78270" w14:textId="77777777" w:rsidR="00713848" w:rsidRPr="00DD1318" w:rsidRDefault="00713848" w:rsidP="00713848">
      <w:pPr>
        <w:spacing w:after="0" w:line="240" w:lineRule="auto"/>
        <w:ind w:right="8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AE75B49" w14:textId="77777777" w:rsidR="00F65AB9" w:rsidRDefault="00F65AB9" w:rsidP="00713848">
      <w:pPr>
        <w:spacing w:after="0" w:line="240" w:lineRule="auto"/>
        <w:ind w:right="83"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14:paraId="7B53E43E" w14:textId="098CEBEF" w:rsidR="00713848" w:rsidRPr="00F65AB9" w:rsidRDefault="00713848" w:rsidP="00713848">
      <w:pPr>
        <w:spacing w:after="0" w:line="240" w:lineRule="auto"/>
        <w:ind w:right="83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6F3">
        <w:rPr>
          <w:rFonts w:ascii="Times New Roman" w:eastAsia="Times New Roman" w:hAnsi="Times New Roman"/>
          <w:sz w:val="28"/>
          <w:szCs w:val="28"/>
          <w:lang w:eastAsia="ru-RU"/>
        </w:rPr>
        <w:t xml:space="preserve">Розглянувши </w:t>
      </w:r>
      <w:r w:rsidR="00C166F3" w:rsidRPr="00C166F3">
        <w:rPr>
          <w:rFonts w:ascii="Times New Roman" w:eastAsia="Times New Roman" w:hAnsi="Times New Roman"/>
          <w:sz w:val="28"/>
          <w:szCs w:val="28"/>
          <w:lang w:eastAsia="ru-RU"/>
        </w:rPr>
        <w:t xml:space="preserve">колективне звернення від 04 грудня 2024 року , щодо здійснення торгівлі в невстановленому місці,  </w:t>
      </w:r>
      <w:r w:rsidRPr="00C166F3">
        <w:rPr>
          <w:rFonts w:ascii="Times New Roman" w:eastAsia="Times New Roman" w:hAnsi="Times New Roman"/>
          <w:sz w:val="28"/>
          <w:szCs w:val="28"/>
          <w:lang w:eastAsia="ru-RU"/>
        </w:rPr>
        <w:t xml:space="preserve">керуючись п.8 ст.30, ст.40 та п.6 ст.59 Закону України «Про місцеве самоврядування </w:t>
      </w:r>
      <w:r w:rsidRPr="00F65AB9">
        <w:rPr>
          <w:rFonts w:ascii="Times New Roman" w:eastAsia="Times New Roman" w:hAnsi="Times New Roman"/>
          <w:sz w:val="28"/>
          <w:szCs w:val="28"/>
          <w:lang w:eastAsia="ru-RU"/>
        </w:rPr>
        <w:t xml:space="preserve">в Україні», п.16 Правил роботи дрібно-роздрібної торгівельної мережі, затверджених наказом Міністерства зовнішніх економічних </w:t>
      </w:r>
      <w:r w:rsidR="00606FE1" w:rsidRPr="00F65AB9">
        <w:rPr>
          <w:rFonts w:ascii="Times New Roman" w:eastAsia="Times New Roman" w:hAnsi="Times New Roman"/>
          <w:sz w:val="28"/>
          <w:szCs w:val="28"/>
          <w:lang w:eastAsia="ru-RU"/>
        </w:rPr>
        <w:t>зав’язків</w:t>
      </w:r>
      <w:r w:rsidRPr="00F65AB9">
        <w:rPr>
          <w:rFonts w:ascii="Times New Roman" w:eastAsia="Times New Roman" w:hAnsi="Times New Roman"/>
          <w:sz w:val="28"/>
          <w:szCs w:val="28"/>
          <w:lang w:eastAsia="ru-RU"/>
        </w:rPr>
        <w:t xml:space="preserve"> і торгівлі України від 08.07.1996 р. №369</w:t>
      </w:r>
      <w:r w:rsidR="007561AA" w:rsidRPr="00F65AB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F65AB9">
        <w:rPr>
          <w:rFonts w:ascii="Times New Roman" w:eastAsia="Times New Roman" w:hAnsi="Times New Roman"/>
          <w:sz w:val="28"/>
          <w:szCs w:val="28"/>
          <w:lang w:eastAsia="ru-RU"/>
        </w:rPr>
        <w:t>виконавчий комітет Городоцької міської ради</w:t>
      </w:r>
    </w:p>
    <w:p w14:paraId="5C680B65" w14:textId="77777777" w:rsidR="00713848" w:rsidRPr="00F65AB9" w:rsidRDefault="00713848" w:rsidP="00713848">
      <w:pPr>
        <w:spacing w:after="0" w:line="240" w:lineRule="auto"/>
        <w:ind w:right="83"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98E2C79" w14:textId="77777777" w:rsidR="00C627FE" w:rsidRPr="00F65AB9" w:rsidRDefault="00C627FE" w:rsidP="00C627FE">
      <w:pPr>
        <w:spacing w:after="0" w:line="240" w:lineRule="auto"/>
        <w:ind w:left="3828" w:right="-105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65AB9">
        <w:rPr>
          <w:rFonts w:ascii="Times New Roman" w:eastAsia="Times New Roman" w:hAnsi="Times New Roman"/>
          <w:b/>
          <w:sz w:val="28"/>
          <w:szCs w:val="28"/>
          <w:lang w:eastAsia="ru-RU"/>
        </w:rPr>
        <w:t>В И Р І Ш И В :</w:t>
      </w:r>
    </w:p>
    <w:p w14:paraId="2E1626FE" w14:textId="77777777" w:rsidR="00713848" w:rsidRPr="00F65AB9" w:rsidRDefault="00713848" w:rsidP="00713848">
      <w:pPr>
        <w:spacing w:after="0" w:line="240" w:lineRule="auto"/>
        <w:ind w:right="-105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2E2BAD0" w14:textId="04DE8B09" w:rsidR="00713848" w:rsidRPr="00F65AB9" w:rsidRDefault="005F7CA7" w:rsidP="005F7CA7">
      <w:pPr>
        <w:spacing w:after="0" w:line="240" w:lineRule="auto"/>
        <w:ind w:right="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713848" w:rsidRPr="00F65AB9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EB0EDD">
        <w:rPr>
          <w:rFonts w:ascii="Times New Roman" w:eastAsia="Times New Roman" w:hAnsi="Times New Roman"/>
          <w:sz w:val="28"/>
          <w:szCs w:val="28"/>
          <w:lang w:eastAsia="ru-RU"/>
        </w:rPr>
        <w:t>Рішення виконавчого комітету від 27.11.2024 №</w:t>
      </w:r>
      <w:r w:rsidR="00EB0EDD" w:rsidRPr="00EB0EDD">
        <w:rPr>
          <w:rFonts w:ascii="Times New Roman" w:eastAsia="Times New Roman" w:hAnsi="Times New Roman"/>
          <w:sz w:val="28"/>
          <w:szCs w:val="28"/>
          <w:lang w:eastAsia="ru-RU"/>
        </w:rPr>
        <w:t>348</w:t>
      </w:r>
      <w:r w:rsidR="00CB7C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B0EDD" w:rsidRPr="00EB0EDD">
        <w:rPr>
          <w:rFonts w:ascii="Times New Roman" w:eastAsia="Times New Roman" w:hAnsi="Times New Roman"/>
          <w:sz w:val="28"/>
          <w:szCs w:val="28"/>
          <w:lang w:eastAsia="ru-RU"/>
        </w:rPr>
        <w:t>«Про надання дозволу на здійснення виїзної торгівлі»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вважати недійсним.</w:t>
      </w:r>
    </w:p>
    <w:p w14:paraId="3713C38B" w14:textId="5FC7EE7B" w:rsidR="00713848" w:rsidRPr="00F65AB9" w:rsidRDefault="00CB7CC6" w:rsidP="00CB7CC6">
      <w:pPr>
        <w:spacing w:after="0" w:line="240" w:lineRule="auto"/>
        <w:ind w:right="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</w:t>
      </w:r>
      <w:r w:rsidR="00E155FE" w:rsidRPr="00F65AB9">
        <w:rPr>
          <w:rFonts w:ascii="Times New Roman" w:eastAsia="Times New Roman" w:hAnsi="Times New Roman"/>
          <w:sz w:val="28"/>
          <w:szCs w:val="28"/>
          <w:lang w:val="ru-RU" w:eastAsia="ru-RU"/>
        </w:rPr>
        <w:t>2</w:t>
      </w:r>
      <w:r w:rsidR="00713848" w:rsidRPr="00F65AB9">
        <w:rPr>
          <w:rFonts w:ascii="Times New Roman" w:eastAsia="Times New Roman" w:hAnsi="Times New Roman"/>
          <w:sz w:val="28"/>
          <w:szCs w:val="28"/>
          <w:lang w:eastAsia="ru-RU"/>
        </w:rPr>
        <w:t xml:space="preserve">.Контроль за виконанням  рішення покласти на </w:t>
      </w:r>
      <w:r w:rsidR="00F65786" w:rsidRPr="00F65AB9">
        <w:rPr>
          <w:rFonts w:ascii="Times New Roman" w:eastAsia="Times New Roman" w:hAnsi="Times New Roman"/>
          <w:sz w:val="28"/>
          <w:szCs w:val="28"/>
          <w:lang w:eastAsia="ru-RU"/>
        </w:rPr>
        <w:t>заступника міського голови М</w:t>
      </w:r>
      <w:r w:rsidR="00CE0BD3" w:rsidRPr="00F65AB9">
        <w:rPr>
          <w:rFonts w:ascii="Times New Roman" w:eastAsia="Times New Roman" w:hAnsi="Times New Roman"/>
          <w:sz w:val="28"/>
          <w:szCs w:val="28"/>
          <w:lang w:eastAsia="ru-RU"/>
        </w:rPr>
        <w:t xml:space="preserve">иколу </w:t>
      </w:r>
      <w:r w:rsidR="00F65786" w:rsidRPr="00F65AB9">
        <w:rPr>
          <w:rFonts w:ascii="Times New Roman" w:eastAsia="Times New Roman" w:hAnsi="Times New Roman"/>
          <w:sz w:val="28"/>
          <w:szCs w:val="28"/>
          <w:lang w:eastAsia="ru-RU"/>
        </w:rPr>
        <w:t xml:space="preserve">Щура. </w:t>
      </w:r>
    </w:p>
    <w:p w14:paraId="0C417288" w14:textId="001EAB49" w:rsidR="00713848" w:rsidRPr="00F65AB9" w:rsidRDefault="00713848" w:rsidP="00713848">
      <w:pPr>
        <w:spacing w:after="0" w:line="240" w:lineRule="auto"/>
        <w:ind w:right="-105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39DCF6F" w14:textId="77777777" w:rsidR="00F65786" w:rsidRPr="00F65AB9" w:rsidRDefault="00F65786" w:rsidP="00713848">
      <w:pPr>
        <w:spacing w:after="0" w:line="240" w:lineRule="auto"/>
        <w:ind w:right="-105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27B2B31" w14:textId="193ACEDD" w:rsidR="003447C4" w:rsidRPr="00F65AB9" w:rsidRDefault="00713848" w:rsidP="00F65786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65AB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Міський голова</w:t>
      </w:r>
      <w:r w:rsidRPr="00F65AB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</w:r>
      <w:r w:rsidRPr="00F65AB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</w:r>
      <w:r w:rsidRPr="00F65AB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</w:r>
      <w:r w:rsidRPr="00F65AB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</w:r>
      <w:r w:rsidRPr="00F65AB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</w:r>
      <w:r w:rsidRPr="00F65AB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</w:r>
      <w:r w:rsidRPr="00F65AB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  <w:t xml:space="preserve">Володимир РЕМЕНЯК </w:t>
      </w:r>
    </w:p>
    <w:sectPr w:rsidR="003447C4" w:rsidRPr="00F65AB9" w:rsidSect="00817D28">
      <w:pgSz w:w="11906" w:h="16838"/>
      <w:pgMar w:top="851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7C4"/>
    <w:rsid w:val="00077D98"/>
    <w:rsid w:val="00093646"/>
    <w:rsid w:val="000E546E"/>
    <w:rsid w:val="00185493"/>
    <w:rsid w:val="002C316E"/>
    <w:rsid w:val="003447C4"/>
    <w:rsid w:val="004E6130"/>
    <w:rsid w:val="005F7CA7"/>
    <w:rsid w:val="00606FE1"/>
    <w:rsid w:val="006B5F44"/>
    <w:rsid w:val="006E7437"/>
    <w:rsid w:val="00713848"/>
    <w:rsid w:val="007561AA"/>
    <w:rsid w:val="007649F7"/>
    <w:rsid w:val="007B4BCE"/>
    <w:rsid w:val="00817D28"/>
    <w:rsid w:val="008376EE"/>
    <w:rsid w:val="00994128"/>
    <w:rsid w:val="00A81473"/>
    <w:rsid w:val="00C166F3"/>
    <w:rsid w:val="00C627FE"/>
    <w:rsid w:val="00C72A69"/>
    <w:rsid w:val="00CB7CC6"/>
    <w:rsid w:val="00CE0BD3"/>
    <w:rsid w:val="00CF78C9"/>
    <w:rsid w:val="00DD1318"/>
    <w:rsid w:val="00DE2B0E"/>
    <w:rsid w:val="00E155FE"/>
    <w:rsid w:val="00E854DF"/>
    <w:rsid w:val="00E85ABF"/>
    <w:rsid w:val="00E96983"/>
    <w:rsid w:val="00EB0EDD"/>
    <w:rsid w:val="00F65786"/>
    <w:rsid w:val="00F65AB9"/>
    <w:rsid w:val="00FE0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6E8D7"/>
  <w15:chartTrackingRefBased/>
  <w15:docId w15:val="{D33C22B8-66E8-4FF5-8673-538E77D65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3848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4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605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</dc:creator>
  <cp:keywords/>
  <dc:description/>
  <cp:lastModifiedBy>Оля Голобородько</cp:lastModifiedBy>
  <cp:revision>8</cp:revision>
  <cp:lastPrinted>2024-12-04T13:40:00Z</cp:lastPrinted>
  <dcterms:created xsi:type="dcterms:W3CDTF">2024-12-04T09:32:00Z</dcterms:created>
  <dcterms:modified xsi:type="dcterms:W3CDTF">2025-01-31T09:37:00Z</dcterms:modified>
</cp:coreProperties>
</file>