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218C7" w14:textId="77777777" w:rsidR="002F0D4C" w:rsidRPr="002C5526"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2C5526">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УКРАЇНА</w:t>
      </w:r>
    </w:p>
    <w:p w14:paraId="37779B32"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2C5526">
        <w:rPr>
          <w:rFonts w:ascii="Century" w:eastAsia="Century" w:hAnsi="Century" w:cs="Century"/>
          <w:b/>
          <w:color w:val="000000"/>
          <w:sz w:val="32"/>
          <w:szCs w:val="32"/>
          <w:lang w:val="uk-UA"/>
        </w:rPr>
        <w:t>ГОРОДОЦЬКА МІСЬКА РАДА</w:t>
      </w:r>
    </w:p>
    <w:p w14:paraId="02899F4A"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ЛЬВІВСЬКОЇ ОБЛАСТІ</w:t>
      </w:r>
    </w:p>
    <w:p w14:paraId="74B0905A" w14:textId="44347B0C" w:rsidR="002F0D4C" w:rsidRPr="002C5526" w:rsidRDefault="00604605">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59</w:t>
      </w:r>
      <w:r w:rsidR="00EC5C15" w:rsidRPr="002C5526">
        <w:rPr>
          <w:rFonts w:ascii="Century" w:eastAsia="Century" w:hAnsi="Century" w:cs="Century"/>
          <w:b/>
          <w:color w:val="000000"/>
          <w:sz w:val="28"/>
          <w:szCs w:val="28"/>
          <w:lang w:val="uk-UA"/>
        </w:rPr>
        <w:t xml:space="preserve"> </w:t>
      </w:r>
      <w:r w:rsidR="00EC5C15" w:rsidRPr="002C5526">
        <w:rPr>
          <w:rFonts w:ascii="Century" w:eastAsia="Century" w:hAnsi="Century" w:cs="Century"/>
          <w:smallCaps/>
          <w:color w:val="000000"/>
          <w:sz w:val="28"/>
          <w:szCs w:val="28"/>
          <w:lang w:val="uk-UA"/>
        </w:rPr>
        <w:t>СЕСІЯ ВОСЬМОГО СКЛИКАННЯ</w:t>
      </w:r>
    </w:p>
    <w:p w14:paraId="349ECEED" w14:textId="037472AA" w:rsidR="002F0D4C" w:rsidRPr="002C5526" w:rsidRDefault="00000000">
      <w:pPr>
        <w:spacing w:line="276" w:lineRule="auto"/>
        <w:jc w:val="center"/>
        <w:rPr>
          <w:rFonts w:ascii="Century" w:eastAsia="Century" w:hAnsi="Century" w:cs="Century"/>
          <w:b/>
          <w:sz w:val="32"/>
          <w:szCs w:val="32"/>
          <w:lang w:val="uk-UA"/>
        </w:rPr>
      </w:pPr>
      <w:r w:rsidRPr="002C5526">
        <w:rPr>
          <w:rFonts w:ascii="Century" w:eastAsia="Century" w:hAnsi="Century" w:cs="Century"/>
          <w:sz w:val="32"/>
          <w:szCs w:val="32"/>
          <w:lang w:val="uk-UA"/>
        </w:rPr>
        <w:t>РІШЕННЯ</w:t>
      </w:r>
      <w:r w:rsidRPr="002C5526">
        <w:rPr>
          <w:rFonts w:ascii="Century" w:eastAsia="Century" w:hAnsi="Century" w:cs="Century"/>
          <w:b/>
          <w:sz w:val="32"/>
          <w:szCs w:val="32"/>
          <w:lang w:val="uk-UA"/>
        </w:rPr>
        <w:t xml:space="preserve"> </w:t>
      </w:r>
      <w:r w:rsidRPr="002C5526">
        <w:rPr>
          <w:rFonts w:ascii="Century" w:eastAsia="Century" w:hAnsi="Century" w:cs="Century"/>
          <w:sz w:val="32"/>
          <w:szCs w:val="32"/>
          <w:lang w:val="uk-UA"/>
        </w:rPr>
        <w:t>№</w:t>
      </w:r>
      <w:r w:rsidRPr="002C5526">
        <w:rPr>
          <w:rFonts w:ascii="Century" w:eastAsia="Century" w:hAnsi="Century" w:cs="Century"/>
          <w:b/>
          <w:sz w:val="32"/>
          <w:szCs w:val="32"/>
          <w:lang w:val="uk-UA"/>
        </w:rPr>
        <w:t xml:space="preserve"> 2</w:t>
      </w:r>
      <w:r w:rsidR="00604605">
        <w:rPr>
          <w:rFonts w:ascii="Century" w:eastAsia="Century" w:hAnsi="Century" w:cs="Century"/>
          <w:b/>
          <w:sz w:val="32"/>
          <w:szCs w:val="32"/>
          <w:lang w:val="uk-UA"/>
        </w:rPr>
        <w:t>5</w:t>
      </w:r>
      <w:r w:rsidRPr="002C5526">
        <w:rPr>
          <w:rFonts w:ascii="Century" w:eastAsia="Century" w:hAnsi="Century" w:cs="Century"/>
          <w:b/>
          <w:sz w:val="32"/>
          <w:szCs w:val="32"/>
          <w:lang w:val="uk-UA"/>
        </w:rPr>
        <w:t>/</w:t>
      </w:r>
      <w:r w:rsidR="00461D8A">
        <w:rPr>
          <w:rFonts w:ascii="Century" w:eastAsia="Century" w:hAnsi="Century" w:cs="Century"/>
          <w:b/>
          <w:sz w:val="32"/>
          <w:szCs w:val="32"/>
          <w:lang w:val="uk-UA"/>
        </w:rPr>
        <w:t>5</w:t>
      </w:r>
      <w:r w:rsidR="00604605">
        <w:rPr>
          <w:rFonts w:ascii="Century" w:eastAsia="Century" w:hAnsi="Century" w:cs="Century"/>
          <w:b/>
          <w:sz w:val="32"/>
          <w:szCs w:val="32"/>
          <w:lang w:val="uk-UA"/>
        </w:rPr>
        <w:t>9</w:t>
      </w:r>
      <w:r w:rsidRPr="002C5526">
        <w:rPr>
          <w:rFonts w:ascii="Century" w:eastAsia="Century" w:hAnsi="Century" w:cs="Century"/>
          <w:b/>
          <w:sz w:val="32"/>
          <w:szCs w:val="32"/>
          <w:lang w:val="uk-UA"/>
        </w:rPr>
        <w:t>-</w:t>
      </w:r>
    </w:p>
    <w:p w14:paraId="4B7518D0" w14:textId="7CC232EB" w:rsidR="002F0D4C" w:rsidRPr="002C5526" w:rsidRDefault="00461D8A">
      <w:pPr>
        <w:jc w:val="both"/>
        <w:rPr>
          <w:rFonts w:ascii="Century" w:eastAsia="Century" w:hAnsi="Century" w:cs="Century"/>
          <w:sz w:val="28"/>
          <w:szCs w:val="28"/>
          <w:lang w:val="uk-UA"/>
        </w:rPr>
      </w:pPr>
      <w:bookmarkStart w:id="2" w:name="_heading=h.30j0zll" w:colFirst="0" w:colLast="0"/>
      <w:bookmarkEnd w:id="2"/>
      <w:r>
        <w:rPr>
          <w:rFonts w:ascii="Century" w:eastAsia="Century" w:hAnsi="Century" w:cs="Century"/>
          <w:sz w:val="28"/>
          <w:szCs w:val="28"/>
          <w:lang w:val="uk-UA"/>
        </w:rPr>
        <w:t>2</w:t>
      </w:r>
      <w:r w:rsidR="00604605">
        <w:rPr>
          <w:rFonts w:ascii="Century" w:eastAsia="Century" w:hAnsi="Century" w:cs="Century"/>
          <w:sz w:val="28"/>
          <w:szCs w:val="28"/>
          <w:lang w:val="uk-UA"/>
        </w:rPr>
        <w:t>3</w:t>
      </w:r>
      <w:r w:rsidR="00EC5C15" w:rsidRPr="002C5526">
        <w:rPr>
          <w:rFonts w:ascii="Century" w:eastAsia="Century" w:hAnsi="Century" w:cs="Century"/>
          <w:sz w:val="28"/>
          <w:szCs w:val="28"/>
          <w:lang w:val="uk-UA"/>
        </w:rPr>
        <w:t xml:space="preserve"> </w:t>
      </w:r>
      <w:r w:rsidR="00604605">
        <w:rPr>
          <w:rFonts w:ascii="Century" w:eastAsia="Century" w:hAnsi="Century" w:cs="Century"/>
          <w:sz w:val="28"/>
          <w:szCs w:val="28"/>
          <w:lang w:val="uk-UA"/>
        </w:rPr>
        <w:t>січ</w:t>
      </w:r>
      <w:r w:rsidR="00C557EB">
        <w:rPr>
          <w:rFonts w:ascii="Century" w:eastAsia="Century" w:hAnsi="Century" w:cs="Century"/>
          <w:sz w:val="28"/>
          <w:szCs w:val="28"/>
          <w:lang w:val="uk-UA"/>
        </w:rPr>
        <w:t>ня</w:t>
      </w:r>
      <w:r w:rsidR="00EC5C15" w:rsidRPr="002C5526">
        <w:rPr>
          <w:rFonts w:ascii="Century" w:eastAsia="Century" w:hAnsi="Century" w:cs="Century"/>
          <w:sz w:val="28"/>
          <w:szCs w:val="28"/>
          <w:lang w:val="uk-UA"/>
        </w:rPr>
        <w:t xml:space="preserve"> 202</w:t>
      </w:r>
      <w:r w:rsidR="00604605">
        <w:rPr>
          <w:rFonts w:ascii="Century" w:eastAsia="Century" w:hAnsi="Century" w:cs="Century"/>
          <w:sz w:val="28"/>
          <w:szCs w:val="28"/>
          <w:lang w:val="uk-UA"/>
        </w:rPr>
        <w:t>5</w:t>
      </w:r>
      <w:r w:rsidR="00EC5C15" w:rsidRPr="002C5526">
        <w:rPr>
          <w:rFonts w:ascii="Century" w:eastAsia="Century" w:hAnsi="Century" w:cs="Century"/>
          <w:sz w:val="28"/>
          <w:szCs w:val="28"/>
          <w:lang w:val="uk-UA"/>
        </w:rPr>
        <w:t xml:space="preserve"> року</w:t>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C557EB">
        <w:rPr>
          <w:rFonts w:ascii="Century" w:eastAsia="Century" w:hAnsi="Century" w:cs="Century"/>
          <w:sz w:val="28"/>
          <w:szCs w:val="28"/>
          <w:lang w:val="uk-UA"/>
        </w:rPr>
        <w:tab/>
      </w:r>
      <w:r w:rsidR="00EC5C15" w:rsidRPr="002C5526">
        <w:rPr>
          <w:rFonts w:ascii="Century" w:eastAsia="Century" w:hAnsi="Century" w:cs="Century"/>
          <w:sz w:val="28"/>
          <w:szCs w:val="28"/>
          <w:lang w:val="uk-UA"/>
        </w:rPr>
        <w:tab/>
        <w:t xml:space="preserve">   м. Городок</w:t>
      </w:r>
    </w:p>
    <w:bookmarkEnd w:id="1"/>
    <w:p w14:paraId="6645BEAC" w14:textId="77777777" w:rsidR="002F0D4C" w:rsidRPr="002C5526" w:rsidRDefault="002F0D4C">
      <w:pPr>
        <w:spacing w:line="276" w:lineRule="auto"/>
        <w:rPr>
          <w:rFonts w:ascii="Century" w:eastAsia="Century" w:hAnsi="Century" w:cs="Century"/>
          <w:sz w:val="32"/>
          <w:szCs w:val="32"/>
          <w:lang w:val="uk-UA"/>
        </w:rPr>
      </w:pPr>
    </w:p>
    <w:p w14:paraId="1CB0C7E5" w14:textId="1C0D1289" w:rsidR="002F0D4C" w:rsidRPr="002C5526" w:rsidRDefault="00000000">
      <w:pPr>
        <w:tabs>
          <w:tab w:val="left" w:pos="4395"/>
        </w:tabs>
        <w:spacing w:after="240" w:line="276" w:lineRule="auto"/>
        <w:ind w:right="5527"/>
        <w:rPr>
          <w:rFonts w:ascii="Century" w:eastAsia="Century" w:hAnsi="Century" w:cs="Century"/>
          <w:b/>
          <w:sz w:val="28"/>
          <w:szCs w:val="28"/>
          <w:lang w:val="uk-UA"/>
        </w:rPr>
      </w:pPr>
      <w:r w:rsidRPr="002C5526">
        <w:rPr>
          <w:rFonts w:ascii="Century" w:eastAsia="Century" w:hAnsi="Century" w:cs="Century"/>
          <w:b/>
          <w:sz w:val="28"/>
          <w:szCs w:val="28"/>
          <w:lang w:val="uk-UA"/>
        </w:rPr>
        <w:t xml:space="preserve">Про порядок денний </w:t>
      </w:r>
      <w:r w:rsidR="00604605">
        <w:rPr>
          <w:rFonts w:ascii="Century" w:eastAsia="Century" w:hAnsi="Century" w:cs="Century"/>
          <w:b/>
          <w:sz w:val="28"/>
          <w:szCs w:val="28"/>
          <w:lang w:val="uk-UA"/>
        </w:rPr>
        <w:t>59</w:t>
      </w:r>
      <w:r w:rsidRPr="002C5526">
        <w:rPr>
          <w:rFonts w:ascii="Century" w:eastAsia="Century" w:hAnsi="Century" w:cs="Century"/>
          <w:b/>
          <w:sz w:val="28"/>
          <w:szCs w:val="28"/>
          <w:lang w:val="uk-UA"/>
        </w:rPr>
        <w:t xml:space="preserve"> сесії міської ради </w:t>
      </w:r>
    </w:p>
    <w:p w14:paraId="44F155E3" w14:textId="77777777" w:rsidR="002F0D4C" w:rsidRPr="002C5526" w:rsidRDefault="00000000">
      <w:pPr>
        <w:spacing w:line="276" w:lineRule="auto"/>
        <w:jc w:val="both"/>
        <w:rPr>
          <w:rFonts w:ascii="Century" w:eastAsia="Century" w:hAnsi="Century" w:cs="Century"/>
          <w:sz w:val="28"/>
          <w:szCs w:val="28"/>
          <w:lang w:val="uk-UA"/>
        </w:rPr>
      </w:pPr>
      <w:r w:rsidRPr="002C5526">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2C5526" w:rsidRDefault="00000000">
      <w:pPr>
        <w:pStyle w:val="a5"/>
        <w:jc w:val="left"/>
        <w:rPr>
          <w:lang w:val="uk-UA"/>
        </w:rPr>
      </w:pPr>
      <w:r w:rsidRPr="002C5526">
        <w:rPr>
          <w:lang w:val="uk-UA"/>
        </w:rPr>
        <w:t xml:space="preserve">ВИРІШИЛА: </w:t>
      </w:r>
    </w:p>
    <w:p w14:paraId="380D9B8C" w14:textId="77777777" w:rsidR="00FB4EA0" w:rsidRDefault="00000000" w:rsidP="00FB4EA0">
      <w:pPr>
        <w:pBdr>
          <w:top w:val="nil"/>
          <w:left w:val="nil"/>
          <w:bottom w:val="nil"/>
          <w:right w:val="nil"/>
          <w:between w:val="nil"/>
        </w:pBdr>
        <w:spacing w:line="276" w:lineRule="auto"/>
        <w:jc w:val="both"/>
        <w:rPr>
          <w:lang w:val="uk-UA"/>
        </w:rPr>
      </w:pPr>
      <w:r w:rsidRPr="002C5526">
        <w:rPr>
          <w:rFonts w:ascii="Century" w:eastAsia="Century" w:hAnsi="Century" w:cs="Century"/>
          <w:color w:val="000000"/>
          <w:sz w:val="28"/>
          <w:szCs w:val="28"/>
          <w:lang w:val="uk-UA"/>
        </w:rPr>
        <w:t xml:space="preserve">затвердити такий порядок денний </w:t>
      </w:r>
      <w:r w:rsidR="00604605">
        <w:rPr>
          <w:rFonts w:ascii="Century" w:eastAsia="Century" w:hAnsi="Century" w:cs="Century"/>
          <w:color w:val="800000"/>
          <w:sz w:val="28"/>
          <w:szCs w:val="28"/>
          <w:lang w:val="uk-UA"/>
        </w:rPr>
        <w:t>59</w:t>
      </w:r>
      <w:r w:rsidRPr="002C5526">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r w:rsidR="00FB4EA0" w:rsidRPr="00FB4EA0">
        <w:t xml:space="preserve"> </w:t>
      </w:r>
    </w:p>
    <w:p w14:paraId="40715391" w14:textId="416E1AF9"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надання дозволу на передачу майна комунальної власності Городоцької міської ради військовим частинам</w:t>
      </w:r>
    </w:p>
    <w:p w14:paraId="569FBF43"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49794229"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затвердження Програми придбання у комунальну власність Городоцької міської ради Львівської області об’єктів нерухомого майна на 2025 рік</w:t>
      </w:r>
    </w:p>
    <w:p w14:paraId="4BEBEA0C"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 xml:space="preserve">Про включення в перелік другого типу та передачу в оренду без проведення аукціону нерухомого майна комунальної власності </w:t>
      </w:r>
    </w:p>
    <w:p w14:paraId="347EAF51"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 xml:space="preserve">Про припинення дії договорів оренди   та  передачу в оренду  без проведення аукціону нерухомого майна комунальної власності Городоцької територіальної громади </w:t>
      </w:r>
    </w:p>
    <w:p w14:paraId="7B1891E9"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p>
    <w:p w14:paraId="78A28F87"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lastRenderedPageBreak/>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0F691FDD" w14:textId="3A0B8F06"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внесення змін до  Програми зубопротезування та лікувально-хірургічної підготовки до нього пільгових категорій жителів Город</w:t>
      </w:r>
      <w:r>
        <w:rPr>
          <w:rFonts w:ascii="Century" w:eastAsia="Century" w:hAnsi="Century" w:cs="Century"/>
          <w:color w:val="000000"/>
          <w:sz w:val="28"/>
          <w:szCs w:val="28"/>
          <w:lang w:val="uk-UA"/>
        </w:rPr>
        <w:t>о</w:t>
      </w:r>
      <w:r w:rsidRPr="00FB4EA0">
        <w:rPr>
          <w:rFonts w:ascii="Century" w:eastAsia="Century" w:hAnsi="Century" w:cs="Century"/>
          <w:color w:val="000000"/>
          <w:sz w:val="28"/>
          <w:szCs w:val="28"/>
          <w:lang w:val="uk-UA"/>
        </w:rPr>
        <w:t>цької територіальної громади на 2025 р.</w:t>
      </w:r>
    </w:p>
    <w:p w14:paraId="4EF81177"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затвердження місцевої Програми організації суспільно корисних робіт для порушників, на яких судом накладено адміністративне стягнення у вигляді виконання суспільно – корисних робіт на 2025-2027рр.</w:t>
      </w:r>
    </w:p>
    <w:p w14:paraId="1DC2D434" w14:textId="181D607E"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звіт щодо виконання  бюджету Городоцької міської територіальної громади за  2024 рік</w:t>
      </w:r>
    </w:p>
    <w:p w14:paraId="56539DCA"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внесення змін у бюджет Городоцької міської територіальної громади на 2025 рік</w:t>
      </w:r>
    </w:p>
    <w:p w14:paraId="60D9327C"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затвердження структури та загальної чисельності апарату Городоцької міської ради та її виконавчих органів з 01.02.2025р.»</w:t>
      </w:r>
    </w:p>
    <w:p w14:paraId="0772B2AA"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затвердження на посаду заступника міського голови Юрія КАПУСТЯКА</w:t>
      </w:r>
    </w:p>
    <w:p w14:paraId="563CE1A6"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затвердження Програми організації та проведення громадських робіт на території Городоцької територіальної громади на 2025 рік</w:t>
      </w:r>
    </w:p>
    <w:p w14:paraId="78A9787D" w14:textId="77777777" w:rsidR="00FB4EA0" w:rsidRPr="00FB4EA0"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 xml:space="preserve">Про встановлення  щомісячної доплати  за роботу в несприятливих умовах праці педагогічним працівникам закладів та установ освіти  </w:t>
      </w:r>
    </w:p>
    <w:p w14:paraId="2786AE10" w14:textId="188055CA" w:rsidR="002F0D4C" w:rsidRDefault="00FB4EA0" w:rsidP="00FB4EA0">
      <w:pPr>
        <w:pStyle w:val="a6"/>
        <w:numPr>
          <w:ilvl w:val="0"/>
          <w:numId w:val="34"/>
        </w:numPr>
        <w:pBdr>
          <w:top w:val="nil"/>
          <w:left w:val="nil"/>
          <w:bottom w:val="nil"/>
          <w:right w:val="nil"/>
          <w:between w:val="nil"/>
        </w:pBdr>
        <w:spacing w:before="120" w:after="120"/>
        <w:ind w:left="0" w:firstLine="567"/>
        <w:contextualSpacing w:val="0"/>
        <w:jc w:val="both"/>
        <w:rPr>
          <w:rFonts w:ascii="Century" w:eastAsia="Century" w:hAnsi="Century" w:cs="Century"/>
          <w:color w:val="000000"/>
          <w:sz w:val="28"/>
          <w:szCs w:val="28"/>
          <w:lang w:val="uk-UA"/>
        </w:rPr>
      </w:pPr>
      <w:r w:rsidRPr="00FB4EA0">
        <w:rPr>
          <w:rFonts w:ascii="Century" w:eastAsia="Century" w:hAnsi="Century" w:cs="Century"/>
          <w:color w:val="000000"/>
          <w:sz w:val="28"/>
          <w:szCs w:val="28"/>
          <w:lang w:val="uk-UA"/>
        </w:rPr>
        <w:t>Про виконання Програми соціально-економічного та культурного розвитку Городоцької міської ради Львівської області на 2024 рік</w:t>
      </w:r>
    </w:p>
    <w:p w14:paraId="71F1DDF9" w14:textId="77777777" w:rsidR="00FB4EA0" w:rsidRPr="00FB4EA0" w:rsidRDefault="00FB4EA0" w:rsidP="00FB4EA0">
      <w:pPr>
        <w:pStyle w:val="a6"/>
        <w:pBdr>
          <w:top w:val="nil"/>
          <w:left w:val="nil"/>
          <w:bottom w:val="nil"/>
          <w:right w:val="nil"/>
          <w:between w:val="nil"/>
        </w:pBdr>
        <w:spacing w:before="240"/>
        <w:ind w:left="567"/>
        <w:jc w:val="both"/>
        <w:rPr>
          <w:rFonts w:ascii="Century" w:eastAsia="Century" w:hAnsi="Century" w:cs="Century"/>
          <w:color w:val="000000"/>
          <w:sz w:val="28"/>
          <w:szCs w:val="28"/>
          <w:lang w:val="uk-UA"/>
        </w:rPr>
      </w:pPr>
    </w:p>
    <w:p w14:paraId="523ADBA5" w14:textId="3B99F17E" w:rsidR="008759AE" w:rsidRPr="00FB4EA0" w:rsidRDefault="008759AE" w:rsidP="00FB4EA0">
      <w:pPr>
        <w:pStyle w:val="a6"/>
        <w:pBdr>
          <w:top w:val="nil"/>
          <w:left w:val="nil"/>
          <w:bottom w:val="nil"/>
          <w:right w:val="nil"/>
          <w:between w:val="nil"/>
        </w:pBdr>
        <w:spacing w:before="240"/>
        <w:ind w:left="0"/>
        <w:jc w:val="both"/>
        <w:rPr>
          <w:rFonts w:ascii="Century" w:eastAsia="Century" w:hAnsi="Century" w:cs="Century"/>
          <w:b/>
          <w:bCs/>
          <w:color w:val="000000"/>
          <w:sz w:val="28"/>
          <w:szCs w:val="28"/>
          <w:lang w:val="uk-UA"/>
        </w:rPr>
      </w:pPr>
      <w:r w:rsidRPr="00FB4EA0">
        <w:rPr>
          <w:rFonts w:ascii="Century" w:eastAsia="Century" w:hAnsi="Century" w:cs="Century"/>
          <w:b/>
          <w:bCs/>
          <w:color w:val="000000"/>
          <w:sz w:val="28"/>
          <w:szCs w:val="28"/>
          <w:lang w:val="uk-UA"/>
        </w:rPr>
        <w:t>Земельні питання</w:t>
      </w:r>
    </w:p>
    <w:p w14:paraId="5E5D143E" w14:textId="77777777" w:rsidR="00FB4EA0" w:rsidRDefault="00FB4EA0" w:rsidP="00FB4EA0">
      <w:pPr>
        <w:pStyle w:val="a6"/>
        <w:pBdr>
          <w:top w:val="nil"/>
          <w:left w:val="nil"/>
          <w:bottom w:val="nil"/>
          <w:right w:val="nil"/>
          <w:between w:val="nil"/>
        </w:pBdr>
        <w:spacing w:before="240"/>
        <w:ind w:left="567"/>
        <w:jc w:val="both"/>
        <w:rPr>
          <w:rFonts w:ascii="Century" w:eastAsia="Century" w:hAnsi="Century" w:cs="Century"/>
          <w:color w:val="000000"/>
          <w:sz w:val="28"/>
          <w:szCs w:val="28"/>
          <w:lang w:val="uk-UA"/>
        </w:rPr>
      </w:pPr>
    </w:p>
    <w:p w14:paraId="6A946125"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(за межами с. Речичани, с. Угри, с.Мильчиці, с.Бартатів) </w:t>
      </w:r>
    </w:p>
    <w:p w14:paraId="45D8AAB5"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Кирницькій Марії Григорівні для будівництва і </w:t>
      </w:r>
      <w:r w:rsidRPr="0045395B">
        <w:rPr>
          <w:rFonts w:ascii="Century" w:eastAsia="Century" w:hAnsi="Century" w:cs="Century"/>
          <w:color w:val="000000"/>
          <w:sz w:val="28"/>
          <w:szCs w:val="28"/>
          <w:lang w:val="uk-UA"/>
        </w:rPr>
        <w:lastRenderedPageBreak/>
        <w:t xml:space="preserve">обслуговування житлового будинку, господарських будівель і споруд розташованої за адресою: вул.Весела,44, с.Путятичі </w:t>
      </w:r>
    </w:p>
    <w:p w14:paraId="2419B201"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Ткачишин Любові Степанівні для будівництва і обслуговування житлового будинку, господарських будівель і споруд розташованої за адресою: вул.Зелена,7, с.Шоломиничі </w:t>
      </w:r>
    </w:p>
    <w:p w14:paraId="08CE9873"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Гадомському Анатолію Ярославовичу для будівництва і обслуговування житлового будинку, господарських будівель і споруд розташованої за адресою: вул. Лугова,8, с.Братковичі </w:t>
      </w:r>
    </w:p>
    <w:p w14:paraId="78BB1D3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Чопко Михайлу Івановичу для будівництва і обслуговування житлового будинку, господарських будівель і споруд розташованої за адресою: вул.Довга,49, с.Бартатів</w:t>
      </w:r>
    </w:p>
    <w:p w14:paraId="3D5C8B9E"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Вархолик Софії Іванівні для будівництва і обслуговування житлового будинку, господарських будівель і споруд розташованої за адресою: вул.Шевченка Т.Г.,37, с.Керниця </w:t>
      </w:r>
    </w:p>
    <w:p w14:paraId="2264EE90"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Савоненку Володимиру Володимировичу для будівництва і обслуговування житлового будинку, господарських будівель і споруд розташованої за адресою: вул.Мирного Панаса,8, м. Городок </w:t>
      </w:r>
    </w:p>
    <w:p w14:paraId="1520CCB4"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Фурліті Галині Йосипівні для будівництва і обслуговування житлового будинку, господарських будівель і споруд розташованої за адресою: вул.Зелена,30, с.Дроздовичі </w:t>
      </w:r>
    </w:p>
    <w:p w14:paraId="2659C652"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Гулик Надії Михайлівні для будівництва і обслуговування житлового будинку, господарських будівель і споруд розташованої за адресою: вул.Вишнева,144, с.Тучапи </w:t>
      </w:r>
    </w:p>
    <w:p w14:paraId="5D1A02B7"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Попович Наталії Іванівні для будівництва і обслуговування житлового будинку, господарських будівель і споруд розташованої за адресою: вул.Добрянська,3, с.Шоломиничі </w:t>
      </w:r>
    </w:p>
    <w:p w14:paraId="49E718E5"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Костишину Михайлу Володимировичу для будівництва і обслуговування житлового будинку, господарських будівель і споруд розташованої за адресою: вул.Тиха, 12, с.Шоломиничі </w:t>
      </w:r>
    </w:p>
    <w:p w14:paraId="41B2F10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Лилик Марії Пилипівні для будівництва і обслуговування житлового будинку, господарських будівель і споруд розташованої за адресою: вул.Побережна,81, с.Градівка</w:t>
      </w:r>
    </w:p>
    <w:p w14:paraId="08D6036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Станько Лесі Ігорівні для будівництва і обслуговування житлового будинку, господарських будівель і споруд розташованої за адресою: вул.Спадиста,1, с.Шоломиничі </w:t>
      </w:r>
    </w:p>
    <w:p w14:paraId="154D0FB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Горват Марії Михайлівні для будівництва і обслуговування житлового будинку, господарських будівель і споруд розташованої за адресою: вул.Шкільна,23, с.Шоломиничі </w:t>
      </w:r>
    </w:p>
    <w:p w14:paraId="486080AC"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Ткачишин Надії Пилипівні для будівництва і обслуговування житлового будинку, господарських будівель і споруд розташованої за адресою: вул. Сонячна,36, с.Шоломиничі </w:t>
      </w:r>
    </w:p>
    <w:p w14:paraId="3935323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Музиці Ганні Михайлівні для будівництва і обслуговування житлового будинку, господарських будівель і споруд розташованої за адресою: вул.Спадиста,7, с.Шоломиничі </w:t>
      </w:r>
    </w:p>
    <w:p w14:paraId="48D4E2EA"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Щигіль Івану Антоновичу для будівництва і обслуговування житлового будинку, господарських будівель і споруд розташованої за адресою: вул.Верхня,137, с.Добряни </w:t>
      </w:r>
    </w:p>
    <w:p w14:paraId="2A1210E9"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Майхеру Миколі Григоровичу для будівництва і обслуговування житлового будинку, господарських будівель і споруд розташованої за адресою: вул.Долинянська,1, с.Угри </w:t>
      </w:r>
    </w:p>
    <w:p w14:paraId="121F95AF"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Яців Марії Михайлівні для будівництва і обслуговування </w:t>
      </w:r>
      <w:r w:rsidRPr="0045395B">
        <w:rPr>
          <w:rFonts w:ascii="Century" w:eastAsia="Century" w:hAnsi="Century" w:cs="Century"/>
          <w:color w:val="000000"/>
          <w:sz w:val="28"/>
          <w:szCs w:val="28"/>
          <w:lang w:val="uk-UA"/>
        </w:rPr>
        <w:lastRenderedPageBreak/>
        <w:t xml:space="preserve">житлового будинку, господарських будівель і споруд розташованої за адресою: вул.Садова,20, с.Велика Калинка </w:t>
      </w:r>
    </w:p>
    <w:p w14:paraId="60BE28A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Барабань Борису Васильовичу для будівництва і обслуговування житлового будинку, господарських будівель і споруд розташованої за адресою: вул.Мазепи,16, м.Городок </w:t>
      </w:r>
    </w:p>
    <w:p w14:paraId="7A2A4C7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Канафоцькій Мирославі Ярославівні для будівництва і обслуговування житлового будинку, господарських будівель і споруд розташованої за адресою: вул.Мазепи І.,42, м.Городок </w:t>
      </w:r>
    </w:p>
    <w:p w14:paraId="43C50544"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Канафоцькій Надії Романівні для будівництва і обслуговування житлового будинку, господарських будівель і споруд розташованої за адресою: вул.Чайківського Андрія,3, м.Городок </w:t>
      </w:r>
    </w:p>
    <w:p w14:paraId="7867E1D5"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Тиркало Соломії Василівні для будівництва і обслуговування житлового будинку, господарських будівель і споруд розташованої за адресою: вул.Вербицького,5-А, с.Черлянське Передмістя </w:t>
      </w:r>
    </w:p>
    <w:p w14:paraId="444FAA4E"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Березецькому Зіновію Мироновичу для будівництва і обслуговування житлового будинку, господарських будівель і споруд розташованої за адресою: вул.Вербицького,7в, с.Черлянське Передмістя </w:t>
      </w:r>
    </w:p>
    <w:p w14:paraId="3F454AFA"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Обріза Ярославу Володимировичу для будівництва і обслуговування житлового будинку, господарських будівель і споруд розташованої за адресою: вул.Січинського,34, с.Мшана </w:t>
      </w:r>
    </w:p>
    <w:p w14:paraId="605A2E1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Партиці Івану Сафроновичу для будівництва і обслуговування житлового будинку, господарських будівель і споруд розташованої за адресою: вул.Шевченка,423, с.Родатичі </w:t>
      </w:r>
    </w:p>
    <w:p w14:paraId="7EA6F6F4"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Світлик Михайлу Лукичу для будівництва і обслуговування житлового будинку, господарських будівель і споруд розташованої за адресою: вул.Майдан,16, с.Добряни</w:t>
      </w:r>
    </w:p>
    <w:p w14:paraId="13A02489"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Косик Степану Степановичу для будівництва і обслуговування житлового будинку, господарських будівель і споруд розташованої за адресою: вул.Садова,19,с.Братковичі </w:t>
      </w:r>
    </w:p>
    <w:p w14:paraId="01A6582A"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Хомі Марії Іванівні для будівництва і обслуговування житлового будинку, господарських будівель і споруд розташованої за адресою: вул.Нижня,15, с.Галичани </w:t>
      </w:r>
    </w:p>
    <w:p w14:paraId="6591062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Децик Марії Петрівні для будівництва і обслуговування житлового будинку, господарських будівель і споруд розташованої за адресою: вул.Ярослава Мудрого,117, м.Городок </w:t>
      </w:r>
    </w:p>
    <w:p w14:paraId="07A68155"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Качинській Любові Миколаївні для будівництва і обслуговування житлового будинку, господарських будівель і споруд розташованої за адресою: вул.Нижня Заставна,12, с.Бартатів </w:t>
      </w:r>
    </w:p>
    <w:p w14:paraId="19BC536D"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Миштур Марії Володимирівні для будівництва і обслуговування житлового будинку, господарських будівель і споруд розташованої за адресою: вул.Залужська,97, с.Залужжя </w:t>
      </w:r>
    </w:p>
    <w:p w14:paraId="68D94341"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Швед Юлії Олександрівні для будівництва і обслуговування житлового будинку, господарських будівель і споруд розташованої за адресою: вул.Армії,50, с.Черляни </w:t>
      </w:r>
    </w:p>
    <w:p w14:paraId="71F5F977"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Сохан Лесі Іванівні для будівництва і обслуговування житлового будинку, господарських будівель і споруд розташованої за адресою: вул.Мазепи І.,50, м.Городок </w:t>
      </w:r>
    </w:p>
    <w:p w14:paraId="5FF337F4"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Сороці Світлані Іванівні для будівництва і обслуговування житлового будинку, господарських будівель і споруд розташованої за адресою: вул.Побережна,75, с.Градівка</w:t>
      </w:r>
    </w:p>
    <w:p w14:paraId="10B6718C"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Фостяк Степану Степановичу для будівництва і </w:t>
      </w:r>
      <w:r w:rsidRPr="0045395B">
        <w:rPr>
          <w:rFonts w:ascii="Century" w:eastAsia="Century" w:hAnsi="Century" w:cs="Century"/>
          <w:color w:val="000000"/>
          <w:sz w:val="28"/>
          <w:szCs w:val="28"/>
          <w:lang w:val="uk-UA"/>
        </w:rPr>
        <w:lastRenderedPageBreak/>
        <w:t xml:space="preserve">обслуговування житлового будинку, господарських будівель і споруд розташованої за адресою: вул.Лугова,208, с.Мавковичі </w:t>
      </w:r>
    </w:p>
    <w:p w14:paraId="422EBC89"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Надолішному Степану Петровичу для будівництва і обслуговування житлового будинку, господарських будівель і споруд розташованої за адресою: вул.Івасюка В.,56, м.Городок </w:t>
      </w:r>
    </w:p>
    <w:p w14:paraId="1603A1D9"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Кутній Любові Стефанівні (1/2 частки ) та Кутній Оксані Степанівні (1/2 частки ) для будівництва і обслуговування житлового будинку, господарських будівель і споруд розташованої за адресою: вул.Шкільна,7, с.Братковичі </w:t>
      </w:r>
    </w:p>
    <w:p w14:paraId="2464BFA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Сьокало Ганні Степанівні та Обріза Любові Степанівні для будівництва і обслуговування житлового будинку, господарських будівель і споруд розташованої за адресою: вул.Головна,27, с.Градівка </w:t>
      </w:r>
    </w:p>
    <w:p w14:paraId="4819178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Мартиник Роману Ярославовичу та Мартиник Галині Ярославівні для будівництва і обслуговування житлового будинку, господарських будівель і споруд розташованої за адресою: вул.Морозівка,5, с.Лісновичі </w:t>
      </w:r>
    </w:p>
    <w:p w14:paraId="05A84FD1"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 </w:t>
      </w:r>
    </w:p>
    <w:p w14:paraId="250ABA20"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проекту землеустрою щодо відведення земельної ділянки приватної власності Стефанишин Надії Володимирівни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с.Галичани Львівського району Львівської області </w:t>
      </w:r>
    </w:p>
    <w:p w14:paraId="2793361E"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проекту землеустрою щодо відведення земельної ділянки приватної власності Курило Уляні Анатоліївні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w:t>
      </w:r>
      <w:r w:rsidRPr="0045395B">
        <w:rPr>
          <w:rFonts w:ascii="Century" w:eastAsia="Century" w:hAnsi="Century" w:cs="Century"/>
          <w:color w:val="000000"/>
          <w:sz w:val="28"/>
          <w:szCs w:val="28"/>
          <w:lang w:val="uk-UA"/>
        </w:rPr>
        <w:lastRenderedPageBreak/>
        <w:t xml:space="preserve">ділянка)» розташованої в с.Воля Бартатівська Львівського району Львівської області </w:t>
      </w:r>
    </w:p>
    <w:p w14:paraId="558FE43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«01.01 - для ведення товарного сільськогосподарського виробництва» на «11.03 - для розміщення та експлуатації основних, підсобних і допоміжних будівель та споруд будівельних організацій та підприємств» розташованої на території Городоцької міської ради  Львівського району Львівської області </w:t>
      </w:r>
    </w:p>
    <w:p w14:paraId="0C338247"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затвердження проекту землеустрою щодо відведення земельної ділянки приватної власності Дячка Андрія Михайловича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вул.Поточна, с.Угри Львівського району Львівської області </w:t>
      </w:r>
    </w:p>
    <w:p w14:paraId="2F19A547"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 xml:space="preserve">Про надання гр. Пуцилу Володимиру Стефановичу дозволу на викуп та проведення експертної грошової оцінки земельної ділянки не сільськогосподарського призначення </w:t>
      </w:r>
    </w:p>
    <w:p w14:paraId="05E65336"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надання гр. Ільчишину Тарасу Михайловичу дозволу на викуп та проведення експертної грошової оцінки земельної ділянки не сільськогосподарського призначення</w:t>
      </w:r>
    </w:p>
    <w:p w14:paraId="7012FDDB" w14:textId="77777777" w:rsidR="0045395B" w:rsidRPr="0045395B" w:rsidRDefault="0045395B" w:rsidP="00FB4EA0">
      <w:pPr>
        <w:pStyle w:val="a6"/>
        <w:numPr>
          <w:ilvl w:val="0"/>
          <w:numId w:val="34"/>
        </w:numPr>
        <w:pBdr>
          <w:top w:val="nil"/>
          <w:left w:val="nil"/>
          <w:bottom w:val="nil"/>
          <w:right w:val="nil"/>
          <w:between w:val="nil"/>
        </w:pBdr>
        <w:spacing w:before="240"/>
        <w:ind w:left="0" w:firstLine="567"/>
        <w:jc w:val="both"/>
        <w:rPr>
          <w:rFonts w:ascii="Century" w:eastAsia="Century" w:hAnsi="Century" w:cs="Century"/>
          <w:color w:val="000000"/>
          <w:sz w:val="28"/>
          <w:szCs w:val="28"/>
          <w:lang w:val="uk-UA"/>
        </w:rPr>
      </w:pPr>
      <w:r w:rsidRPr="0045395B">
        <w:rPr>
          <w:rFonts w:ascii="Century" w:eastAsia="Century" w:hAnsi="Century" w:cs="Century"/>
          <w:color w:val="000000"/>
          <w:sz w:val="28"/>
          <w:szCs w:val="28"/>
          <w:lang w:val="uk-UA"/>
        </w:rPr>
        <w:t>Про переукладення договорів оренди землі, які укладено на земельні ділянки сільськогосподарського призначення для ведення товарного сільськогосподарського виробництва з ТзОВ «ЗАХІД АГРО МХП»</w:t>
      </w:r>
    </w:p>
    <w:p w14:paraId="187A98A0" w14:textId="3F1EBA1D" w:rsidR="002F0D4C" w:rsidRPr="002C5526" w:rsidRDefault="00000000" w:rsidP="00FB4EA0">
      <w:pPr>
        <w:pStyle w:val="a6"/>
        <w:numPr>
          <w:ilvl w:val="0"/>
          <w:numId w:val="34"/>
        </w:numPr>
        <w:pBdr>
          <w:top w:val="nil"/>
          <w:left w:val="nil"/>
          <w:bottom w:val="nil"/>
          <w:right w:val="nil"/>
          <w:between w:val="nil"/>
        </w:pBdr>
        <w:spacing w:before="240"/>
        <w:ind w:left="0" w:firstLine="567"/>
        <w:contextualSpacing w:val="0"/>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Різне</w:t>
      </w:r>
    </w:p>
    <w:p w14:paraId="5A0350B0" w14:textId="77777777" w:rsidR="0012420A" w:rsidRDefault="0012420A">
      <w:pPr>
        <w:pBdr>
          <w:top w:val="nil"/>
          <w:left w:val="nil"/>
          <w:bottom w:val="nil"/>
          <w:right w:val="nil"/>
          <w:between w:val="nil"/>
        </w:pBdr>
        <w:spacing w:line="276" w:lineRule="auto"/>
        <w:jc w:val="both"/>
        <w:rPr>
          <w:rFonts w:ascii="Century" w:eastAsia="Century" w:hAnsi="Century" w:cs="Century"/>
          <w:b/>
          <w:color w:val="000000"/>
          <w:sz w:val="28"/>
          <w:szCs w:val="28"/>
          <w:lang w:val="uk-UA"/>
        </w:rPr>
      </w:pPr>
    </w:p>
    <w:p w14:paraId="1D195FF9" w14:textId="77777777" w:rsidR="0012420A" w:rsidRDefault="0012420A">
      <w:pPr>
        <w:pBdr>
          <w:top w:val="nil"/>
          <w:left w:val="nil"/>
          <w:bottom w:val="nil"/>
          <w:right w:val="nil"/>
          <w:between w:val="nil"/>
        </w:pBdr>
        <w:spacing w:line="276" w:lineRule="auto"/>
        <w:jc w:val="both"/>
        <w:rPr>
          <w:rFonts w:ascii="Century" w:eastAsia="Century" w:hAnsi="Century" w:cs="Century"/>
          <w:b/>
          <w:color w:val="000000"/>
          <w:sz w:val="28"/>
          <w:szCs w:val="28"/>
          <w:lang w:val="uk-UA"/>
        </w:rPr>
      </w:pPr>
    </w:p>
    <w:p w14:paraId="323DF75C" w14:textId="1EDCCE56" w:rsidR="002F0D4C" w:rsidRPr="002C5526"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2C5526">
        <w:rPr>
          <w:rFonts w:ascii="Century" w:eastAsia="Century" w:hAnsi="Century" w:cs="Century"/>
          <w:b/>
          <w:color w:val="000000"/>
          <w:sz w:val="28"/>
          <w:szCs w:val="28"/>
          <w:lang w:val="uk-UA"/>
        </w:rPr>
        <w:t>Міський голова</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Володимир РЕМЕНЯК</w:t>
      </w:r>
    </w:p>
    <w:sectPr w:rsidR="002F0D4C" w:rsidRPr="002C5526">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06B2" w14:textId="77777777" w:rsidR="00C75CA9" w:rsidRDefault="00C75CA9">
      <w:r>
        <w:separator/>
      </w:r>
    </w:p>
  </w:endnote>
  <w:endnote w:type="continuationSeparator" w:id="0">
    <w:p w14:paraId="115B601F" w14:textId="77777777" w:rsidR="00C75CA9" w:rsidRDefault="00C7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F4A28" w14:textId="77777777" w:rsidR="00C75CA9" w:rsidRDefault="00C75CA9">
      <w:r>
        <w:separator/>
      </w:r>
    </w:p>
  </w:footnote>
  <w:footnote w:type="continuationSeparator" w:id="0">
    <w:p w14:paraId="547023BF" w14:textId="77777777" w:rsidR="00C75CA9" w:rsidRDefault="00C75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2D5E" w14:textId="7856BEE8" w:rsidR="002F0D4C" w:rsidRPr="00CB3B8F" w:rsidRDefault="00000000">
    <w:pPr>
      <w:pBdr>
        <w:top w:val="nil"/>
        <w:left w:val="nil"/>
        <w:bottom w:val="nil"/>
        <w:right w:val="nil"/>
        <w:between w:val="nil"/>
      </w:pBdr>
      <w:tabs>
        <w:tab w:val="center" w:pos="4819"/>
        <w:tab w:val="right" w:pos="9639"/>
      </w:tabs>
      <w:jc w:val="center"/>
      <w:rPr>
        <w:rFonts w:ascii="Century" w:hAnsi="Century"/>
        <w:color w:val="000000"/>
      </w:rPr>
    </w:pPr>
    <w:r w:rsidRPr="00CB3B8F">
      <w:rPr>
        <w:rFonts w:ascii="Century" w:hAnsi="Century"/>
        <w:color w:val="000000"/>
      </w:rPr>
      <w:fldChar w:fldCharType="begin"/>
    </w:r>
    <w:r w:rsidRPr="00CB3B8F">
      <w:rPr>
        <w:rFonts w:ascii="Century" w:hAnsi="Century"/>
        <w:color w:val="000000"/>
      </w:rPr>
      <w:instrText>PAGE</w:instrText>
    </w:r>
    <w:r w:rsidRPr="00CB3B8F">
      <w:rPr>
        <w:rFonts w:ascii="Century" w:hAnsi="Century"/>
        <w:color w:val="000000"/>
      </w:rPr>
      <w:fldChar w:fldCharType="separate"/>
    </w:r>
    <w:r w:rsidR="00EC5C15" w:rsidRPr="00CB3B8F">
      <w:rPr>
        <w:rFonts w:ascii="Century" w:hAnsi="Century"/>
        <w:noProof/>
        <w:color w:val="000000"/>
      </w:rPr>
      <w:t>2</w:t>
    </w:r>
    <w:r w:rsidRPr="00CB3B8F">
      <w:rPr>
        <w:rFonts w:ascii="Century" w:hAnsi="Century"/>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2"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C87224"/>
    <w:multiLevelType w:val="hybridMultilevel"/>
    <w:tmpl w:val="4A5637DA"/>
    <w:lvl w:ilvl="0" w:tplc="2752D842">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E54E1E"/>
    <w:multiLevelType w:val="hybridMultilevel"/>
    <w:tmpl w:val="7EFAC106"/>
    <w:lvl w:ilvl="0" w:tplc="8AEE329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63D3C"/>
    <w:multiLevelType w:val="hybridMultilevel"/>
    <w:tmpl w:val="2F0A1F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177C3033"/>
    <w:multiLevelType w:val="hybridMultilevel"/>
    <w:tmpl w:val="78A8616A"/>
    <w:lvl w:ilvl="0" w:tplc="90DCF4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FA24DB9"/>
    <w:multiLevelType w:val="hybridMultilevel"/>
    <w:tmpl w:val="F45404BE"/>
    <w:lvl w:ilvl="0" w:tplc="3836C3DA">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0D66375"/>
    <w:multiLevelType w:val="hybridMultilevel"/>
    <w:tmpl w:val="552026A6"/>
    <w:lvl w:ilvl="0" w:tplc="C35C59E4">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4DA764C"/>
    <w:multiLevelType w:val="hybridMultilevel"/>
    <w:tmpl w:val="8C365998"/>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11" w15:restartNumberingAfterBreak="0">
    <w:nsid w:val="27C902B8"/>
    <w:multiLevelType w:val="hybridMultilevel"/>
    <w:tmpl w:val="45343EF0"/>
    <w:lvl w:ilvl="0" w:tplc="FD4AC96E">
      <w:start w:val="1"/>
      <w:numFmt w:val="decimal"/>
      <w:lvlText w:val="%1."/>
      <w:lvlJc w:val="left"/>
      <w:pPr>
        <w:ind w:left="1287" w:hanging="360"/>
      </w:pPr>
      <w:rPr>
        <w:b/>
        <w:bCs/>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0A2DB0"/>
    <w:multiLevelType w:val="multilevel"/>
    <w:tmpl w:val="7B74ADE0"/>
    <w:lvl w:ilvl="0">
      <w:start w:val="1"/>
      <w:numFmt w:val="decimal"/>
      <w:suff w:val="space"/>
      <w:lvlText w:val="%1."/>
      <w:lvlJc w:val="left"/>
      <w:pPr>
        <w:ind w:left="720" w:hanging="360"/>
      </w:pPr>
      <w:rPr>
        <w:rFonts w:hint="default"/>
        <w:b/>
        <w:bCs/>
      </w:rPr>
    </w:lvl>
    <w:lvl w:ilvl="1">
      <w:start w:val="11"/>
      <w:numFmt w:val="decimal"/>
      <w:isLgl/>
      <w:lvlText w:val="%1.%2"/>
      <w:lvlJc w:val="left"/>
      <w:pPr>
        <w:ind w:left="4246" w:hanging="1515"/>
      </w:pPr>
      <w:rPr>
        <w:rFonts w:hint="default"/>
      </w:rPr>
    </w:lvl>
    <w:lvl w:ilvl="2">
      <w:start w:val="2024"/>
      <w:numFmt w:val="decimal"/>
      <w:isLgl/>
      <w:lvlText w:val="%1.%2.%3"/>
      <w:lvlJc w:val="left"/>
      <w:pPr>
        <w:ind w:left="6617" w:hanging="1515"/>
      </w:pPr>
      <w:rPr>
        <w:rFonts w:hint="default"/>
      </w:rPr>
    </w:lvl>
    <w:lvl w:ilvl="3">
      <w:start w:val="1"/>
      <w:numFmt w:val="decimal"/>
      <w:isLgl/>
      <w:lvlText w:val="%1.%2.%3.%4"/>
      <w:lvlJc w:val="left"/>
      <w:pPr>
        <w:ind w:left="8988" w:hanging="1515"/>
      </w:pPr>
      <w:rPr>
        <w:rFonts w:hint="default"/>
      </w:rPr>
    </w:lvl>
    <w:lvl w:ilvl="4">
      <w:start w:val="1"/>
      <w:numFmt w:val="decimal"/>
      <w:isLgl/>
      <w:lvlText w:val="%1.%2.%3.%4.%5"/>
      <w:lvlJc w:val="left"/>
      <w:pPr>
        <w:ind w:left="11359" w:hanging="1515"/>
      </w:pPr>
      <w:rPr>
        <w:rFonts w:hint="default"/>
      </w:rPr>
    </w:lvl>
    <w:lvl w:ilvl="5">
      <w:start w:val="1"/>
      <w:numFmt w:val="decimal"/>
      <w:isLgl/>
      <w:lvlText w:val="%1.%2.%3.%4.%5.%6"/>
      <w:lvlJc w:val="left"/>
      <w:pPr>
        <w:ind w:left="13730" w:hanging="1515"/>
      </w:pPr>
      <w:rPr>
        <w:rFonts w:hint="default"/>
      </w:rPr>
    </w:lvl>
    <w:lvl w:ilvl="6">
      <w:start w:val="1"/>
      <w:numFmt w:val="decimal"/>
      <w:isLgl/>
      <w:lvlText w:val="%1.%2.%3.%4.%5.%6.%7"/>
      <w:lvlJc w:val="left"/>
      <w:pPr>
        <w:ind w:left="16386" w:hanging="1800"/>
      </w:pPr>
      <w:rPr>
        <w:rFonts w:hint="default"/>
      </w:rPr>
    </w:lvl>
    <w:lvl w:ilvl="7">
      <w:start w:val="1"/>
      <w:numFmt w:val="decimal"/>
      <w:isLgl/>
      <w:lvlText w:val="%1.%2.%3.%4.%5.%6.%7.%8"/>
      <w:lvlJc w:val="left"/>
      <w:pPr>
        <w:ind w:left="18757" w:hanging="1800"/>
      </w:pPr>
      <w:rPr>
        <w:rFonts w:hint="default"/>
      </w:rPr>
    </w:lvl>
    <w:lvl w:ilvl="8">
      <w:start w:val="1"/>
      <w:numFmt w:val="decimal"/>
      <w:isLgl/>
      <w:lvlText w:val="%1.%2.%3.%4.%5.%6.%7.%8.%9"/>
      <w:lvlJc w:val="left"/>
      <w:pPr>
        <w:ind w:left="21488" w:hanging="2160"/>
      </w:pPr>
      <w:rPr>
        <w:rFonts w:hint="default"/>
      </w:rPr>
    </w:lvl>
  </w:abstractNum>
  <w:abstractNum w:abstractNumId="15" w15:restartNumberingAfterBreak="0">
    <w:nsid w:val="3AA334BF"/>
    <w:multiLevelType w:val="hybridMultilevel"/>
    <w:tmpl w:val="8C10C9C4"/>
    <w:lvl w:ilvl="0" w:tplc="F1668AC8">
      <w:start w:val="1"/>
      <w:numFmt w:val="decimal"/>
      <w:lvlText w:val="%1."/>
      <w:lvlJc w:val="left"/>
      <w:pPr>
        <w:ind w:left="1287"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67A56"/>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93219E"/>
    <w:multiLevelType w:val="hybridMultilevel"/>
    <w:tmpl w:val="972269B2"/>
    <w:lvl w:ilvl="0" w:tplc="CFD6F768">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B820113"/>
    <w:multiLevelType w:val="hybridMultilevel"/>
    <w:tmpl w:val="60506B8E"/>
    <w:lvl w:ilvl="0" w:tplc="630063AE">
      <w:start w:val="1"/>
      <w:numFmt w:val="decimal"/>
      <w:suff w:val="space"/>
      <w:lvlText w:val="%1."/>
      <w:lvlJc w:val="left"/>
      <w:pPr>
        <w:ind w:left="1287"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C0F26EB"/>
    <w:multiLevelType w:val="multilevel"/>
    <w:tmpl w:val="F0F2F320"/>
    <w:lvl w:ilvl="0">
      <w:start w:val="1"/>
      <w:numFmt w:val="decimal"/>
      <w:suff w:val="space"/>
      <w:lvlText w:val="%1."/>
      <w:lvlJc w:val="left"/>
      <w:pPr>
        <w:ind w:left="2204"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15:restartNumberingAfterBreak="0">
    <w:nsid w:val="4E2E021D"/>
    <w:multiLevelType w:val="hybridMultilevel"/>
    <w:tmpl w:val="8C868DAC"/>
    <w:lvl w:ilvl="0" w:tplc="8416E848">
      <w:start w:val="1"/>
      <w:numFmt w:val="decimal"/>
      <w:suff w:val="space"/>
      <w:lvlText w:val="%1."/>
      <w:lvlJc w:val="left"/>
      <w:pPr>
        <w:ind w:left="720" w:hanging="360"/>
      </w:pPr>
      <w:rPr>
        <w:rFonts w:ascii="Century" w:hAnsi="Century"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1C00BC2"/>
    <w:multiLevelType w:val="multilevel"/>
    <w:tmpl w:val="EADA41EA"/>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suff w:val="space"/>
      <w:lvlText w:val="%3."/>
      <w:lvlJc w:val="left"/>
      <w:pPr>
        <w:ind w:left="624" w:hanging="341"/>
      </w:pPr>
      <w:rPr>
        <w:rFonts w:hint="default"/>
        <w:b/>
        <w:bCs/>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22" w15:restartNumberingAfterBreak="0">
    <w:nsid w:val="534548AA"/>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abstractNum w:abstractNumId="24" w15:restartNumberingAfterBreak="0">
    <w:nsid w:val="69496E84"/>
    <w:multiLevelType w:val="multilevel"/>
    <w:tmpl w:val="7B74ADE0"/>
    <w:lvl w:ilvl="0">
      <w:start w:val="1"/>
      <w:numFmt w:val="decimal"/>
      <w:suff w:val="space"/>
      <w:lvlText w:val="%1."/>
      <w:lvlJc w:val="left"/>
      <w:pPr>
        <w:ind w:left="720" w:hanging="360"/>
      </w:pPr>
      <w:rPr>
        <w:rFonts w:hint="default"/>
        <w:b/>
        <w:bCs/>
      </w:rPr>
    </w:lvl>
    <w:lvl w:ilvl="1">
      <w:start w:val="11"/>
      <w:numFmt w:val="decimal"/>
      <w:isLgl/>
      <w:lvlText w:val="%1.%2"/>
      <w:lvlJc w:val="left"/>
      <w:pPr>
        <w:ind w:left="4246" w:hanging="1515"/>
      </w:pPr>
      <w:rPr>
        <w:rFonts w:hint="default"/>
      </w:rPr>
    </w:lvl>
    <w:lvl w:ilvl="2">
      <w:start w:val="2024"/>
      <w:numFmt w:val="decimal"/>
      <w:isLgl/>
      <w:lvlText w:val="%1.%2.%3"/>
      <w:lvlJc w:val="left"/>
      <w:pPr>
        <w:ind w:left="6617" w:hanging="1515"/>
      </w:pPr>
      <w:rPr>
        <w:rFonts w:hint="default"/>
      </w:rPr>
    </w:lvl>
    <w:lvl w:ilvl="3">
      <w:start w:val="1"/>
      <w:numFmt w:val="decimal"/>
      <w:isLgl/>
      <w:lvlText w:val="%1.%2.%3.%4"/>
      <w:lvlJc w:val="left"/>
      <w:pPr>
        <w:ind w:left="8988" w:hanging="1515"/>
      </w:pPr>
      <w:rPr>
        <w:rFonts w:hint="default"/>
      </w:rPr>
    </w:lvl>
    <w:lvl w:ilvl="4">
      <w:start w:val="1"/>
      <w:numFmt w:val="decimal"/>
      <w:isLgl/>
      <w:lvlText w:val="%1.%2.%3.%4.%5"/>
      <w:lvlJc w:val="left"/>
      <w:pPr>
        <w:ind w:left="11359" w:hanging="1515"/>
      </w:pPr>
      <w:rPr>
        <w:rFonts w:hint="default"/>
      </w:rPr>
    </w:lvl>
    <w:lvl w:ilvl="5">
      <w:start w:val="1"/>
      <w:numFmt w:val="decimal"/>
      <w:isLgl/>
      <w:lvlText w:val="%1.%2.%3.%4.%5.%6"/>
      <w:lvlJc w:val="left"/>
      <w:pPr>
        <w:ind w:left="13730" w:hanging="1515"/>
      </w:pPr>
      <w:rPr>
        <w:rFonts w:hint="default"/>
      </w:rPr>
    </w:lvl>
    <w:lvl w:ilvl="6">
      <w:start w:val="1"/>
      <w:numFmt w:val="decimal"/>
      <w:isLgl/>
      <w:lvlText w:val="%1.%2.%3.%4.%5.%6.%7"/>
      <w:lvlJc w:val="left"/>
      <w:pPr>
        <w:ind w:left="16386" w:hanging="1800"/>
      </w:pPr>
      <w:rPr>
        <w:rFonts w:hint="default"/>
      </w:rPr>
    </w:lvl>
    <w:lvl w:ilvl="7">
      <w:start w:val="1"/>
      <w:numFmt w:val="decimal"/>
      <w:isLgl/>
      <w:lvlText w:val="%1.%2.%3.%4.%5.%6.%7.%8"/>
      <w:lvlJc w:val="left"/>
      <w:pPr>
        <w:ind w:left="18757" w:hanging="1800"/>
      </w:pPr>
      <w:rPr>
        <w:rFonts w:hint="default"/>
      </w:rPr>
    </w:lvl>
    <w:lvl w:ilvl="8">
      <w:start w:val="1"/>
      <w:numFmt w:val="decimal"/>
      <w:isLgl/>
      <w:lvlText w:val="%1.%2.%3.%4.%5.%6.%7.%8.%9"/>
      <w:lvlJc w:val="left"/>
      <w:pPr>
        <w:ind w:left="21488" w:hanging="2160"/>
      </w:pPr>
      <w:rPr>
        <w:rFonts w:hint="default"/>
      </w:rPr>
    </w:lvl>
  </w:abstractNum>
  <w:abstractNum w:abstractNumId="25" w15:restartNumberingAfterBreak="0">
    <w:nsid w:val="69D90903"/>
    <w:multiLevelType w:val="hybridMultilevel"/>
    <w:tmpl w:val="EFD68404"/>
    <w:lvl w:ilvl="0" w:tplc="14EE4F70">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D3B4E68"/>
    <w:multiLevelType w:val="hybridMultilevel"/>
    <w:tmpl w:val="0EF418AE"/>
    <w:lvl w:ilvl="0" w:tplc="39B68822">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D7619C4"/>
    <w:multiLevelType w:val="hybridMultilevel"/>
    <w:tmpl w:val="4B66F0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716666284">
    <w:abstractNumId w:val="13"/>
  </w:num>
  <w:num w:numId="2" w16cid:durableId="261032307">
    <w:abstractNumId w:val="5"/>
  </w:num>
  <w:num w:numId="3" w16cid:durableId="2084790396">
    <w:abstractNumId w:val="19"/>
  </w:num>
  <w:num w:numId="4" w16cid:durableId="358893146">
    <w:abstractNumId w:val="10"/>
  </w:num>
  <w:num w:numId="5" w16cid:durableId="1589775571">
    <w:abstractNumId w:val="10"/>
  </w:num>
  <w:num w:numId="6" w16cid:durableId="2068724873">
    <w:abstractNumId w:val="10"/>
  </w:num>
  <w:num w:numId="7" w16cid:durableId="471675961">
    <w:abstractNumId w:val="10"/>
  </w:num>
  <w:num w:numId="8" w16cid:durableId="1834569221">
    <w:abstractNumId w:val="10"/>
    <w:lvlOverride w:ilvl="0">
      <w:startOverride w:val="1"/>
    </w:lvlOverride>
  </w:num>
  <w:num w:numId="9" w16cid:durableId="203714497">
    <w:abstractNumId w:val="10"/>
    <w:lvlOverride w:ilvl="0">
      <w:startOverride w:val="1"/>
    </w:lvlOverride>
  </w:num>
  <w:num w:numId="10" w16cid:durableId="1970549446">
    <w:abstractNumId w:val="1"/>
  </w:num>
  <w:num w:numId="11" w16cid:durableId="545333509">
    <w:abstractNumId w:val="10"/>
    <w:lvlOverride w:ilvl="0">
      <w:startOverride w:val="1"/>
    </w:lvlOverride>
  </w:num>
  <w:num w:numId="12" w16cid:durableId="1463697491">
    <w:abstractNumId w:val="2"/>
  </w:num>
  <w:num w:numId="13" w16cid:durableId="624509630">
    <w:abstractNumId w:val="12"/>
  </w:num>
  <w:num w:numId="14" w16cid:durableId="7685915">
    <w:abstractNumId w:val="9"/>
  </w:num>
  <w:num w:numId="15" w16cid:durableId="2070303130">
    <w:abstractNumId w:val="20"/>
  </w:num>
  <w:num w:numId="16" w16cid:durableId="325135696">
    <w:abstractNumId w:val="7"/>
  </w:num>
  <w:num w:numId="17" w16cid:durableId="833303539">
    <w:abstractNumId w:val="11"/>
  </w:num>
  <w:num w:numId="18" w16cid:durableId="1202935077">
    <w:abstractNumId w:val="6"/>
  </w:num>
  <w:num w:numId="19" w16cid:durableId="1566528047">
    <w:abstractNumId w:val="0"/>
  </w:num>
  <w:num w:numId="20" w16cid:durableId="141968547">
    <w:abstractNumId w:val="27"/>
  </w:num>
  <w:num w:numId="21" w16cid:durableId="1159350812">
    <w:abstractNumId w:val="15"/>
  </w:num>
  <w:num w:numId="22" w16cid:durableId="658728151">
    <w:abstractNumId w:val="18"/>
  </w:num>
  <w:num w:numId="23" w16cid:durableId="442118456">
    <w:abstractNumId w:val="21"/>
  </w:num>
  <w:num w:numId="24" w16cid:durableId="1595236995">
    <w:abstractNumId w:val="3"/>
  </w:num>
  <w:num w:numId="25" w16cid:durableId="1575895823">
    <w:abstractNumId w:val="23"/>
  </w:num>
  <w:num w:numId="26" w16cid:durableId="249042634">
    <w:abstractNumId w:val="26"/>
  </w:num>
  <w:num w:numId="27" w16cid:durableId="610474476">
    <w:abstractNumId w:val="14"/>
  </w:num>
  <w:num w:numId="28" w16cid:durableId="1818761012">
    <w:abstractNumId w:val="25"/>
  </w:num>
  <w:num w:numId="29" w16cid:durableId="1003119349">
    <w:abstractNumId w:val="4"/>
  </w:num>
  <w:num w:numId="30" w16cid:durableId="1145395741">
    <w:abstractNumId w:val="17"/>
  </w:num>
  <w:num w:numId="31" w16cid:durableId="2143378718">
    <w:abstractNumId w:val="16"/>
  </w:num>
  <w:num w:numId="32" w16cid:durableId="1534076007">
    <w:abstractNumId w:val="22"/>
  </w:num>
  <w:num w:numId="33" w16cid:durableId="1009986002">
    <w:abstractNumId w:val="8"/>
  </w:num>
  <w:num w:numId="34" w16cid:durableId="10101077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45BE3"/>
    <w:rsid w:val="00066FCE"/>
    <w:rsid w:val="00067524"/>
    <w:rsid w:val="00087056"/>
    <w:rsid w:val="000A4E82"/>
    <w:rsid w:val="000B6E37"/>
    <w:rsid w:val="000D4982"/>
    <w:rsid w:val="000D6FBE"/>
    <w:rsid w:val="000D7FD0"/>
    <w:rsid w:val="000F2953"/>
    <w:rsid w:val="000F399B"/>
    <w:rsid w:val="000F6E71"/>
    <w:rsid w:val="0012420A"/>
    <w:rsid w:val="0012565B"/>
    <w:rsid w:val="00125D1F"/>
    <w:rsid w:val="001450D2"/>
    <w:rsid w:val="00152B5E"/>
    <w:rsid w:val="00182459"/>
    <w:rsid w:val="00183464"/>
    <w:rsid w:val="00196D40"/>
    <w:rsid w:val="001B734F"/>
    <w:rsid w:val="001F2D16"/>
    <w:rsid w:val="001F7B3D"/>
    <w:rsid w:val="00205029"/>
    <w:rsid w:val="0021029F"/>
    <w:rsid w:val="002302F9"/>
    <w:rsid w:val="0023373C"/>
    <w:rsid w:val="00246458"/>
    <w:rsid w:val="00252450"/>
    <w:rsid w:val="00256190"/>
    <w:rsid w:val="00270609"/>
    <w:rsid w:val="002A6019"/>
    <w:rsid w:val="002B1698"/>
    <w:rsid w:val="002B4F16"/>
    <w:rsid w:val="002C2BDE"/>
    <w:rsid w:val="002C5526"/>
    <w:rsid w:val="002F0D4C"/>
    <w:rsid w:val="00311666"/>
    <w:rsid w:val="00315088"/>
    <w:rsid w:val="0031526C"/>
    <w:rsid w:val="00327CDB"/>
    <w:rsid w:val="00350553"/>
    <w:rsid w:val="003505EC"/>
    <w:rsid w:val="003548D5"/>
    <w:rsid w:val="00394173"/>
    <w:rsid w:val="003B4A4E"/>
    <w:rsid w:val="003C7FED"/>
    <w:rsid w:val="003E656C"/>
    <w:rsid w:val="003E6F1A"/>
    <w:rsid w:val="003F303C"/>
    <w:rsid w:val="00452037"/>
    <w:rsid w:val="0045395B"/>
    <w:rsid w:val="004618E5"/>
    <w:rsid w:val="00461D8A"/>
    <w:rsid w:val="00477AFA"/>
    <w:rsid w:val="00480667"/>
    <w:rsid w:val="004840AE"/>
    <w:rsid w:val="0048555F"/>
    <w:rsid w:val="004C0704"/>
    <w:rsid w:val="004C2BE1"/>
    <w:rsid w:val="004E4E9F"/>
    <w:rsid w:val="004E5CE2"/>
    <w:rsid w:val="004E7D49"/>
    <w:rsid w:val="004F4966"/>
    <w:rsid w:val="004F6605"/>
    <w:rsid w:val="004F6AE5"/>
    <w:rsid w:val="00501AD2"/>
    <w:rsid w:val="0052731C"/>
    <w:rsid w:val="005304AC"/>
    <w:rsid w:val="00547F20"/>
    <w:rsid w:val="00570B1D"/>
    <w:rsid w:val="00575A1D"/>
    <w:rsid w:val="00575EEE"/>
    <w:rsid w:val="00580494"/>
    <w:rsid w:val="005A427A"/>
    <w:rsid w:val="005A44C8"/>
    <w:rsid w:val="005D3A8B"/>
    <w:rsid w:val="005D52C4"/>
    <w:rsid w:val="00600165"/>
    <w:rsid w:val="00604038"/>
    <w:rsid w:val="0060408E"/>
    <w:rsid w:val="00604605"/>
    <w:rsid w:val="00606F5A"/>
    <w:rsid w:val="00616562"/>
    <w:rsid w:val="00630E33"/>
    <w:rsid w:val="00683115"/>
    <w:rsid w:val="00690663"/>
    <w:rsid w:val="00696862"/>
    <w:rsid w:val="00697783"/>
    <w:rsid w:val="006A6DDA"/>
    <w:rsid w:val="006C01AF"/>
    <w:rsid w:val="006E3547"/>
    <w:rsid w:val="00716F1C"/>
    <w:rsid w:val="00721478"/>
    <w:rsid w:val="00747B30"/>
    <w:rsid w:val="00777D7E"/>
    <w:rsid w:val="00787B78"/>
    <w:rsid w:val="00793A31"/>
    <w:rsid w:val="00794B0E"/>
    <w:rsid w:val="007C2D8B"/>
    <w:rsid w:val="007E7A6E"/>
    <w:rsid w:val="00806B07"/>
    <w:rsid w:val="0083271A"/>
    <w:rsid w:val="00871602"/>
    <w:rsid w:val="008759AE"/>
    <w:rsid w:val="00877548"/>
    <w:rsid w:val="00895322"/>
    <w:rsid w:val="008971C6"/>
    <w:rsid w:val="008D1839"/>
    <w:rsid w:val="008D31D2"/>
    <w:rsid w:val="008E1123"/>
    <w:rsid w:val="00957541"/>
    <w:rsid w:val="0096327C"/>
    <w:rsid w:val="00964941"/>
    <w:rsid w:val="00964AF7"/>
    <w:rsid w:val="0096658E"/>
    <w:rsid w:val="009745E2"/>
    <w:rsid w:val="00974E83"/>
    <w:rsid w:val="009802CB"/>
    <w:rsid w:val="009806E3"/>
    <w:rsid w:val="009C0883"/>
    <w:rsid w:val="00A32DB3"/>
    <w:rsid w:val="00A40B24"/>
    <w:rsid w:val="00A44448"/>
    <w:rsid w:val="00A50485"/>
    <w:rsid w:val="00A5724C"/>
    <w:rsid w:val="00A606F1"/>
    <w:rsid w:val="00A6355C"/>
    <w:rsid w:val="00A87807"/>
    <w:rsid w:val="00A947F2"/>
    <w:rsid w:val="00AB008F"/>
    <w:rsid w:val="00AB683E"/>
    <w:rsid w:val="00AC18B8"/>
    <w:rsid w:val="00AD7A77"/>
    <w:rsid w:val="00B03699"/>
    <w:rsid w:val="00B12F6F"/>
    <w:rsid w:val="00B754DE"/>
    <w:rsid w:val="00BB2C7D"/>
    <w:rsid w:val="00BD16AA"/>
    <w:rsid w:val="00BE29E3"/>
    <w:rsid w:val="00BF1A1A"/>
    <w:rsid w:val="00BF6398"/>
    <w:rsid w:val="00C30D1C"/>
    <w:rsid w:val="00C3483C"/>
    <w:rsid w:val="00C42EC8"/>
    <w:rsid w:val="00C557EB"/>
    <w:rsid w:val="00C7116B"/>
    <w:rsid w:val="00C75CA9"/>
    <w:rsid w:val="00C9611E"/>
    <w:rsid w:val="00CA3AC2"/>
    <w:rsid w:val="00CB3B8F"/>
    <w:rsid w:val="00CC6772"/>
    <w:rsid w:val="00CD0B2C"/>
    <w:rsid w:val="00CE1968"/>
    <w:rsid w:val="00CE4D25"/>
    <w:rsid w:val="00CE762A"/>
    <w:rsid w:val="00CF07D3"/>
    <w:rsid w:val="00D03B37"/>
    <w:rsid w:val="00D071BF"/>
    <w:rsid w:val="00D144F2"/>
    <w:rsid w:val="00D50AF6"/>
    <w:rsid w:val="00D543F7"/>
    <w:rsid w:val="00DA0BF0"/>
    <w:rsid w:val="00DD5E84"/>
    <w:rsid w:val="00DF1651"/>
    <w:rsid w:val="00DF1750"/>
    <w:rsid w:val="00E13279"/>
    <w:rsid w:val="00E159E1"/>
    <w:rsid w:val="00E16247"/>
    <w:rsid w:val="00E32C20"/>
    <w:rsid w:val="00E364C3"/>
    <w:rsid w:val="00E55E1F"/>
    <w:rsid w:val="00E572C2"/>
    <w:rsid w:val="00E641E6"/>
    <w:rsid w:val="00E81A78"/>
    <w:rsid w:val="00E87CDB"/>
    <w:rsid w:val="00E9062F"/>
    <w:rsid w:val="00EB3746"/>
    <w:rsid w:val="00EC1009"/>
    <w:rsid w:val="00EC2686"/>
    <w:rsid w:val="00EC5C15"/>
    <w:rsid w:val="00ED6BBF"/>
    <w:rsid w:val="00EE40D9"/>
    <w:rsid w:val="00EE526E"/>
    <w:rsid w:val="00F13B60"/>
    <w:rsid w:val="00F200D5"/>
    <w:rsid w:val="00F209B1"/>
    <w:rsid w:val="00F558DE"/>
    <w:rsid w:val="00F62C4B"/>
    <w:rsid w:val="00F9151A"/>
    <w:rsid w:val="00FB4EA0"/>
    <w:rsid w:val="00FB4EC9"/>
    <w:rsid w:val="00FD727C"/>
    <w:rsid w:val="00FF5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 w:type="paragraph" w:styleId="a7">
    <w:name w:val="header"/>
    <w:basedOn w:val="a0"/>
    <w:link w:val="a8"/>
    <w:uiPriority w:val="99"/>
    <w:unhideWhenUsed/>
    <w:rsid w:val="00D03B37"/>
    <w:pPr>
      <w:tabs>
        <w:tab w:val="center" w:pos="4819"/>
        <w:tab w:val="right" w:pos="9639"/>
      </w:tabs>
    </w:pPr>
  </w:style>
  <w:style w:type="character" w:customStyle="1" w:styleId="a8">
    <w:name w:val="Верхній колонтитул Знак"/>
    <w:basedOn w:val="a1"/>
    <w:link w:val="a7"/>
    <w:uiPriority w:val="99"/>
    <w:rsid w:val="00D03B37"/>
  </w:style>
  <w:style w:type="paragraph" w:styleId="a9">
    <w:name w:val="footer"/>
    <w:basedOn w:val="a0"/>
    <w:link w:val="aa"/>
    <w:uiPriority w:val="99"/>
    <w:unhideWhenUsed/>
    <w:rsid w:val="00D03B37"/>
    <w:pPr>
      <w:tabs>
        <w:tab w:val="center" w:pos="4819"/>
        <w:tab w:val="right" w:pos="9639"/>
      </w:tabs>
    </w:pPr>
  </w:style>
  <w:style w:type="character" w:customStyle="1" w:styleId="aa">
    <w:name w:val="Нижній колонтитул Знак"/>
    <w:basedOn w:val="a1"/>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3398">
      <w:bodyDiv w:val="1"/>
      <w:marLeft w:val="0"/>
      <w:marRight w:val="0"/>
      <w:marTop w:val="0"/>
      <w:marBottom w:val="0"/>
      <w:divBdr>
        <w:top w:val="none" w:sz="0" w:space="0" w:color="auto"/>
        <w:left w:val="none" w:sz="0" w:space="0" w:color="auto"/>
        <w:bottom w:val="none" w:sz="0" w:space="0" w:color="auto"/>
        <w:right w:val="none" w:sz="0" w:space="0" w:color="auto"/>
      </w:divBdr>
    </w:div>
    <w:div w:id="225259734">
      <w:bodyDiv w:val="1"/>
      <w:marLeft w:val="0"/>
      <w:marRight w:val="0"/>
      <w:marTop w:val="0"/>
      <w:marBottom w:val="0"/>
      <w:divBdr>
        <w:top w:val="none" w:sz="0" w:space="0" w:color="auto"/>
        <w:left w:val="none" w:sz="0" w:space="0" w:color="auto"/>
        <w:bottom w:val="none" w:sz="0" w:space="0" w:color="auto"/>
        <w:right w:val="none" w:sz="0" w:space="0" w:color="auto"/>
      </w:divBdr>
    </w:div>
    <w:div w:id="336229318">
      <w:bodyDiv w:val="1"/>
      <w:marLeft w:val="0"/>
      <w:marRight w:val="0"/>
      <w:marTop w:val="0"/>
      <w:marBottom w:val="0"/>
      <w:divBdr>
        <w:top w:val="none" w:sz="0" w:space="0" w:color="auto"/>
        <w:left w:val="none" w:sz="0" w:space="0" w:color="auto"/>
        <w:bottom w:val="none" w:sz="0" w:space="0" w:color="auto"/>
        <w:right w:val="none" w:sz="0" w:space="0" w:color="auto"/>
      </w:divBdr>
    </w:div>
    <w:div w:id="573320242">
      <w:bodyDiv w:val="1"/>
      <w:marLeft w:val="0"/>
      <w:marRight w:val="0"/>
      <w:marTop w:val="0"/>
      <w:marBottom w:val="0"/>
      <w:divBdr>
        <w:top w:val="none" w:sz="0" w:space="0" w:color="auto"/>
        <w:left w:val="none" w:sz="0" w:space="0" w:color="auto"/>
        <w:bottom w:val="none" w:sz="0" w:space="0" w:color="auto"/>
        <w:right w:val="none" w:sz="0" w:space="0" w:color="auto"/>
      </w:divBdr>
    </w:div>
    <w:div w:id="765461893">
      <w:bodyDiv w:val="1"/>
      <w:marLeft w:val="0"/>
      <w:marRight w:val="0"/>
      <w:marTop w:val="0"/>
      <w:marBottom w:val="0"/>
      <w:divBdr>
        <w:top w:val="none" w:sz="0" w:space="0" w:color="auto"/>
        <w:left w:val="none" w:sz="0" w:space="0" w:color="auto"/>
        <w:bottom w:val="none" w:sz="0" w:space="0" w:color="auto"/>
        <w:right w:val="none" w:sz="0" w:space="0" w:color="auto"/>
      </w:divBdr>
    </w:div>
    <w:div w:id="1237936740">
      <w:bodyDiv w:val="1"/>
      <w:marLeft w:val="0"/>
      <w:marRight w:val="0"/>
      <w:marTop w:val="0"/>
      <w:marBottom w:val="0"/>
      <w:divBdr>
        <w:top w:val="none" w:sz="0" w:space="0" w:color="auto"/>
        <w:left w:val="none" w:sz="0" w:space="0" w:color="auto"/>
        <w:bottom w:val="none" w:sz="0" w:space="0" w:color="auto"/>
        <w:right w:val="none" w:sz="0" w:space="0" w:color="auto"/>
      </w:divBdr>
    </w:div>
    <w:div w:id="1488668218">
      <w:bodyDiv w:val="1"/>
      <w:marLeft w:val="0"/>
      <w:marRight w:val="0"/>
      <w:marTop w:val="0"/>
      <w:marBottom w:val="0"/>
      <w:divBdr>
        <w:top w:val="none" w:sz="0" w:space="0" w:color="auto"/>
        <w:left w:val="none" w:sz="0" w:space="0" w:color="auto"/>
        <w:bottom w:val="none" w:sz="0" w:space="0" w:color="auto"/>
        <w:right w:val="none" w:sz="0" w:space="0" w:color="auto"/>
      </w:divBdr>
    </w:div>
    <w:div w:id="1718042235">
      <w:bodyDiv w:val="1"/>
      <w:marLeft w:val="0"/>
      <w:marRight w:val="0"/>
      <w:marTop w:val="0"/>
      <w:marBottom w:val="0"/>
      <w:divBdr>
        <w:top w:val="none" w:sz="0" w:space="0" w:color="auto"/>
        <w:left w:val="none" w:sz="0" w:space="0" w:color="auto"/>
        <w:bottom w:val="none" w:sz="0" w:space="0" w:color="auto"/>
        <w:right w:val="none" w:sz="0" w:space="0" w:color="auto"/>
      </w:divBdr>
    </w:div>
    <w:div w:id="1790977601">
      <w:bodyDiv w:val="1"/>
      <w:marLeft w:val="0"/>
      <w:marRight w:val="0"/>
      <w:marTop w:val="0"/>
      <w:marBottom w:val="0"/>
      <w:divBdr>
        <w:top w:val="none" w:sz="0" w:space="0" w:color="auto"/>
        <w:left w:val="none" w:sz="0" w:space="0" w:color="auto"/>
        <w:bottom w:val="none" w:sz="0" w:space="0" w:color="auto"/>
        <w:right w:val="none" w:sz="0" w:space="0" w:color="auto"/>
      </w:divBdr>
    </w:div>
    <w:div w:id="1818062042">
      <w:bodyDiv w:val="1"/>
      <w:marLeft w:val="0"/>
      <w:marRight w:val="0"/>
      <w:marTop w:val="0"/>
      <w:marBottom w:val="0"/>
      <w:divBdr>
        <w:top w:val="none" w:sz="0" w:space="0" w:color="auto"/>
        <w:left w:val="none" w:sz="0" w:space="0" w:color="auto"/>
        <w:bottom w:val="none" w:sz="0" w:space="0" w:color="auto"/>
        <w:right w:val="none" w:sz="0" w:space="0" w:color="auto"/>
      </w:divBdr>
    </w:div>
    <w:div w:id="1866476595">
      <w:bodyDiv w:val="1"/>
      <w:marLeft w:val="0"/>
      <w:marRight w:val="0"/>
      <w:marTop w:val="0"/>
      <w:marBottom w:val="0"/>
      <w:divBdr>
        <w:top w:val="none" w:sz="0" w:space="0" w:color="auto"/>
        <w:left w:val="none" w:sz="0" w:space="0" w:color="auto"/>
        <w:bottom w:val="none" w:sz="0" w:space="0" w:color="auto"/>
        <w:right w:val="none" w:sz="0" w:space="0" w:color="auto"/>
      </w:divBdr>
    </w:div>
    <w:div w:id="2021615363">
      <w:bodyDiv w:val="1"/>
      <w:marLeft w:val="0"/>
      <w:marRight w:val="0"/>
      <w:marTop w:val="0"/>
      <w:marBottom w:val="0"/>
      <w:divBdr>
        <w:top w:val="none" w:sz="0" w:space="0" w:color="auto"/>
        <w:left w:val="none" w:sz="0" w:space="0" w:color="auto"/>
        <w:bottom w:val="none" w:sz="0" w:space="0" w:color="auto"/>
        <w:right w:val="none" w:sz="0" w:space="0" w:color="auto"/>
      </w:divBdr>
    </w:div>
    <w:div w:id="2068406438">
      <w:bodyDiv w:val="1"/>
      <w:marLeft w:val="0"/>
      <w:marRight w:val="0"/>
      <w:marTop w:val="0"/>
      <w:marBottom w:val="0"/>
      <w:divBdr>
        <w:top w:val="none" w:sz="0" w:space="0" w:color="auto"/>
        <w:left w:val="none" w:sz="0" w:space="0" w:color="auto"/>
        <w:bottom w:val="none" w:sz="0" w:space="0" w:color="auto"/>
        <w:right w:val="none" w:sz="0" w:space="0" w:color="auto"/>
      </w:divBdr>
    </w:div>
    <w:div w:id="2072805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8</Pages>
  <Words>11105</Words>
  <Characters>6330</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90</cp:revision>
  <cp:lastPrinted>2024-09-18T09:03:00Z</cp:lastPrinted>
  <dcterms:created xsi:type="dcterms:W3CDTF">2024-01-18T09:41:00Z</dcterms:created>
  <dcterms:modified xsi:type="dcterms:W3CDTF">2025-01-22T09:18:00Z</dcterms:modified>
</cp:coreProperties>
</file>