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8766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78766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87667">
        <w:rPr>
          <w:rFonts w:ascii="Century" w:hAnsi="Century"/>
          <w:b/>
          <w:sz w:val="24"/>
          <w:szCs w:val="24"/>
        </w:rPr>
        <w:t>Шимко Любові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8766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87667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87667">
        <w:rPr>
          <w:rFonts w:ascii="Century" w:hAnsi="Century"/>
          <w:sz w:val="24"/>
          <w:szCs w:val="24"/>
        </w:rPr>
        <w:t>Шимко Любові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8766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87667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87667">
        <w:rPr>
          <w:rFonts w:ascii="Century" w:hAnsi="Century"/>
          <w:sz w:val="24"/>
          <w:szCs w:val="24"/>
        </w:rPr>
        <w:t>ТОВ «Галицьке Земельне Агентство»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87667">
        <w:rPr>
          <w:rFonts w:ascii="Century" w:hAnsi="Century"/>
          <w:bCs/>
          <w:sz w:val="24"/>
          <w:szCs w:val="24"/>
        </w:rPr>
        <w:t>Шимко Любові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7667">
        <w:rPr>
          <w:rFonts w:ascii="Century" w:hAnsi="Century"/>
          <w:bCs/>
          <w:sz w:val="24"/>
          <w:szCs w:val="24"/>
        </w:rPr>
        <w:t>1,4362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7667">
        <w:rPr>
          <w:rFonts w:ascii="Century" w:hAnsi="Century"/>
          <w:bCs/>
          <w:sz w:val="24"/>
          <w:szCs w:val="24"/>
        </w:rPr>
        <w:t>4620982200:01:000:0071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7667">
        <w:rPr>
          <w:rFonts w:ascii="Century" w:hAnsi="Century"/>
          <w:bCs/>
          <w:sz w:val="24"/>
          <w:szCs w:val="24"/>
        </w:rPr>
        <w:t>0,0765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7667">
        <w:rPr>
          <w:rFonts w:ascii="Century" w:hAnsi="Century"/>
          <w:bCs/>
          <w:sz w:val="24"/>
          <w:szCs w:val="24"/>
        </w:rPr>
        <w:t>4620982200:09:000:0271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8766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87667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87667">
        <w:rPr>
          <w:rFonts w:ascii="Century" w:hAnsi="Century"/>
          <w:bCs/>
          <w:sz w:val="24"/>
          <w:szCs w:val="24"/>
        </w:rPr>
        <w:t>Шимко Любові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7667">
        <w:rPr>
          <w:rFonts w:ascii="Century" w:hAnsi="Century"/>
          <w:bCs/>
          <w:sz w:val="24"/>
          <w:szCs w:val="24"/>
        </w:rPr>
        <w:t>1,4362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7667">
        <w:rPr>
          <w:rFonts w:ascii="Century" w:hAnsi="Century"/>
          <w:bCs/>
          <w:sz w:val="24"/>
          <w:szCs w:val="24"/>
        </w:rPr>
        <w:t>4620982200:01:000:0071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7667">
        <w:rPr>
          <w:rFonts w:ascii="Century" w:hAnsi="Century"/>
          <w:bCs/>
          <w:sz w:val="24"/>
          <w:szCs w:val="24"/>
        </w:rPr>
        <w:t>0,0765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7667">
        <w:rPr>
          <w:rFonts w:ascii="Century" w:hAnsi="Century"/>
          <w:bCs/>
          <w:sz w:val="24"/>
          <w:szCs w:val="24"/>
        </w:rPr>
        <w:t>4620982200:09:000:0271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8766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87667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87667">
        <w:rPr>
          <w:rFonts w:ascii="Century" w:hAnsi="Century"/>
          <w:bCs/>
          <w:sz w:val="24"/>
          <w:szCs w:val="24"/>
        </w:rPr>
        <w:t>Шимко Любові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667" w:rsidRDefault="00787667" w:rsidP="00381483">
      <w:pPr>
        <w:spacing w:after="0" w:line="240" w:lineRule="auto"/>
      </w:pPr>
      <w:r>
        <w:separator/>
      </w:r>
    </w:p>
  </w:endnote>
  <w:endnote w:type="continuationSeparator" w:id="0">
    <w:p w:rsidR="00787667" w:rsidRDefault="0078766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667" w:rsidRDefault="00787667" w:rsidP="00381483">
      <w:pPr>
        <w:spacing w:after="0" w:line="240" w:lineRule="auto"/>
      </w:pPr>
      <w:r>
        <w:separator/>
      </w:r>
    </w:p>
  </w:footnote>
  <w:footnote w:type="continuationSeparator" w:id="0">
    <w:p w:rsidR="00787667" w:rsidRDefault="0078766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87667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