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5BEC" w:rsidRPr="00260B39" w:rsidRDefault="000C5B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BEC" w:rsidRPr="00260B39" w:rsidRDefault="000C5B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5BEC" w:rsidRPr="00260B39" w:rsidRDefault="000C5B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5BEC" w:rsidRDefault="000C5B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5BEC" w:rsidRPr="001443EB" w:rsidRDefault="000C5B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C5BEC" w:rsidRPr="00260B39" w:rsidRDefault="000C5B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5BEC" w:rsidRPr="00260B39" w:rsidRDefault="000C5B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5BEC" w:rsidRDefault="000C5B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5BEC" w:rsidRDefault="000C5B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C5BEC" w:rsidRDefault="000C5B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C5BEC" w:rsidRPr="001443EB" w:rsidRDefault="000C5BE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2025 рік"</w:t>
      </w:r>
      <w:r w:rsidRPr="008B7101">
        <w:rPr>
          <w:rFonts w:ascii="Century" w:hAnsi="Century"/>
          <w:noProof/>
          <w:sz w:val="28"/>
          <w:szCs w:val="28"/>
          <w:lang w:val="uk-UA"/>
        </w:rPr>
        <w:tab/>
        <w:t>Начальник відділу житлово-комунального господарства, інфраструктури та захисту довкілля Леся СЕРЕВКО"</w:t>
      </w:r>
    </w:p>
    <w:p w:rsidR="000C5BEC" w:rsidRPr="00260B39" w:rsidRDefault="000C5B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5B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5BEC" w:rsidRPr="00D26333" w:rsidRDefault="000C5B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5BEC" w:rsidRPr="000C38F9" w:rsidRDefault="000C5BE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5BEC" w:rsidRPr="00D26333" w:rsidRDefault="000C5BE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5BEC" w:rsidRPr="00F802E7" w:rsidRDefault="000C5B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5BEC" w:rsidRPr="000C38F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C5BEC" w:rsidRPr="00260B39" w:rsidRDefault="000C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5BEC" w:rsidRPr="00260B39" w:rsidRDefault="000C5B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5BEC" w:rsidRPr="00260B39" w:rsidRDefault="000C5B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C5BEC" w:rsidRPr="00260B39" w:rsidRDefault="000C5B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5BEC" w:rsidRPr="00260B39" w:rsidRDefault="000C5B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C5BEC" w:rsidRPr="00260B39" w:rsidRDefault="000C5B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5BEC" w:rsidRPr="00260B39" w:rsidRDefault="000C5B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5BEC" w:rsidRDefault="000C5B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5BEC" w:rsidRPr="001443EB" w:rsidRDefault="000C5B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C5BEC" w:rsidRPr="001443EB" w:rsidRDefault="000C5BE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C5BEC" w:rsidRDefault="000C5BE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C5BEC" w:rsidRPr="00260B39" w:rsidRDefault="000C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5BEC" w:rsidRDefault="000C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5BEC" w:rsidRDefault="000C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5BEC" w:rsidRPr="00260B39" w:rsidRDefault="000C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5BEC" w:rsidRPr="00260B39" w:rsidRDefault="000C5B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5BEC" w:rsidRDefault="000C5BEC">
      <w:pPr>
        <w:rPr>
          <w:sz w:val="28"/>
          <w:szCs w:val="28"/>
          <w:lang w:val="uk-UA"/>
        </w:rPr>
        <w:sectPr w:rsidR="000C5BEC" w:rsidSect="000C5BEC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5BEC" w:rsidRPr="004E4BC3" w:rsidRDefault="000C5BEC">
      <w:pPr>
        <w:rPr>
          <w:sz w:val="28"/>
          <w:szCs w:val="28"/>
          <w:lang w:val="uk-UA"/>
        </w:rPr>
      </w:pPr>
    </w:p>
    <w:sectPr w:rsidR="000C5BEC" w:rsidRPr="004E4BC3" w:rsidSect="000C5BEC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C5BEC" w:rsidRDefault="000C5BEC" w:rsidP="00AA6D1B">
      <w:pPr>
        <w:spacing w:after="0" w:line="240" w:lineRule="auto"/>
      </w:pPr>
      <w:r>
        <w:separator/>
      </w:r>
    </w:p>
  </w:endnote>
  <w:endnote w:type="continuationSeparator" w:id="0">
    <w:p w:rsidR="000C5BEC" w:rsidRDefault="000C5BE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C5BEC" w:rsidRDefault="000C5BEC" w:rsidP="00AA6D1B">
      <w:pPr>
        <w:spacing w:after="0" w:line="240" w:lineRule="auto"/>
      </w:pPr>
      <w:r>
        <w:separator/>
      </w:r>
    </w:p>
  </w:footnote>
  <w:footnote w:type="continuationSeparator" w:id="0">
    <w:p w:rsidR="000C5BEC" w:rsidRDefault="000C5BEC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C5BEC" w:rsidRPr="00AA6D1B" w:rsidRDefault="000C5BEC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C5BEC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