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0195E" w14:textId="77777777" w:rsidR="002D1107" w:rsidRPr="00E65C72" w:rsidRDefault="002D1107" w:rsidP="00847D1F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Інформація</w:t>
      </w:r>
    </w:p>
    <w:p w14:paraId="0DDA06A4" w14:textId="77777777" w:rsidR="00847D1F" w:rsidRDefault="002D1107" w:rsidP="0075209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про оголошення конкурсу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з відбору суб’єктів оціночної діяльності  для проведення незалежної оцінки </w:t>
      </w:r>
      <w:r w:rsidR="00080F80"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комунального майна територіальної громади міста Городок Львівської області</w:t>
      </w:r>
    </w:p>
    <w:p w14:paraId="003D6CBE" w14:textId="77777777" w:rsidR="008D2F79" w:rsidRPr="008D2F79" w:rsidRDefault="008D2F79" w:rsidP="0075209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14:paraId="4F815A1D" w14:textId="25B69B97" w:rsidR="002D1107" w:rsidRPr="00FB0105" w:rsidRDefault="002D1107" w:rsidP="00752093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b/>
          <w:spacing w:val="-2"/>
          <w:kern w:val="36"/>
          <w:sz w:val="24"/>
          <w:szCs w:val="24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Мета проведення незалежної оцінки:</w:t>
      </w:r>
      <w:r w:rsidR="008416DC" w:rsidRPr="00E65C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01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 метою </w:t>
      </w:r>
      <w:proofErr w:type="spellStart"/>
      <w:r w:rsidR="00FB010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визначення</w:t>
      </w:r>
      <w:proofErr w:type="spellEnd"/>
      <w:r w:rsidR="00FB01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FB010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ринкової</w:t>
      </w:r>
      <w:proofErr w:type="spellEnd"/>
      <w:r w:rsidR="00FB01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FB010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вартост</w:t>
      </w:r>
      <w:proofErr w:type="spellEnd"/>
      <w:r w:rsidR="00FB0105">
        <w:rPr>
          <w:rFonts w:ascii="Times New Roman" w:hAnsi="Times New Roman" w:cs="Times New Roman"/>
          <w:color w:val="000000"/>
          <w:sz w:val="24"/>
          <w:szCs w:val="24"/>
        </w:rPr>
        <w:t xml:space="preserve">і для подальшого </w:t>
      </w:r>
      <w:r w:rsidR="00D75372">
        <w:rPr>
          <w:rFonts w:ascii="Times New Roman" w:hAnsi="Times New Roman" w:cs="Times New Roman"/>
          <w:color w:val="000000"/>
          <w:sz w:val="24"/>
          <w:szCs w:val="24"/>
        </w:rPr>
        <w:t>продажу</w:t>
      </w:r>
      <w:r w:rsidR="00FB010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06AE101" w14:textId="32946641" w:rsidR="00583AB4" w:rsidRPr="00E65C72" w:rsidRDefault="00583AB4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Назва об’єкту оцінки:</w:t>
      </w:r>
      <w:r w:rsidR="00E35FD5"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="00E35FD5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Земельна ділянка ком</w:t>
      </w:r>
      <w:r w:rsidR="000C2DED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унальної власності площею </w:t>
      </w:r>
      <w:r w:rsidR="000366C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0,</w:t>
      </w:r>
      <w:r w:rsidR="004B31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</w:t>
      </w:r>
      <w:r w:rsidR="00C421A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192</w:t>
      </w:r>
      <w:r w:rsidR="00E35FD5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га кад</w:t>
      </w:r>
      <w:r w:rsidR="000C2DED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астровий номер </w:t>
      </w:r>
      <w:r w:rsidR="004B31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4620</w:t>
      </w:r>
      <w:r w:rsidR="00C421A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983300</w:t>
      </w:r>
      <w:r w:rsidR="004B31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  <w:r w:rsidR="00C421A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10</w:t>
      </w:r>
      <w:r w:rsidR="004B31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:0</w:t>
      </w:r>
      <w:r w:rsidR="00C421A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00</w:t>
      </w:r>
      <w:r w:rsidR="004B31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:0</w:t>
      </w:r>
      <w:r w:rsidR="00C421A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013</w:t>
      </w:r>
      <w:r w:rsidR="00FB01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КВЦПЗ </w:t>
      </w:r>
      <w:r w:rsidR="00C421A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11.03</w:t>
      </w:r>
      <w:r w:rsidR="00FB01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0F46BCC2" w14:textId="4C625B88" w:rsidR="00E35FD5" w:rsidRPr="00E65C72" w:rsidRDefault="00E35FD5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Розмір земельної ділянки (ділянок), усього</w:t>
      </w:r>
      <w:r w:rsidR="00DE67F6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: </w:t>
      </w:r>
      <w:r w:rsidR="00BA2AC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0,</w:t>
      </w:r>
      <w:r w:rsidR="004B31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</w:t>
      </w:r>
      <w:r w:rsidR="00C421A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192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га.</w:t>
      </w:r>
    </w:p>
    <w:p w14:paraId="27C40657" w14:textId="5FD4D8E4" w:rsidR="00A164B3" w:rsidRPr="00E65C72" w:rsidRDefault="00E35FD5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Місце розташування земельної ділянки (ділянок</w:t>
      </w:r>
      <w:r w:rsidRPr="00D532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):</w:t>
      </w:r>
      <w:r w:rsidR="00D53253" w:rsidRPr="00D532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815</w:t>
      </w:r>
      <w:r w:rsidR="00C421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06</w:t>
      </w:r>
      <w:r w:rsidR="00D53253" w:rsidRPr="00D532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,</w:t>
      </w:r>
      <w:r w:rsidR="00D53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="00C421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село Долиняни</w:t>
      </w:r>
      <w:r w:rsidR="00BA2A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, вулиця </w:t>
      </w:r>
      <w:r w:rsidR="00C421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Панаса Мирного</w:t>
      </w:r>
      <w:r w:rsidR="00BA2A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, </w:t>
      </w:r>
      <w:r w:rsidR="00C421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6-В</w:t>
      </w:r>
      <w:r w:rsidR="00BA2A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, 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Львівськ</w:t>
      </w:r>
      <w:r w:rsidR="009435A4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ої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област</w:t>
      </w:r>
      <w:r w:rsidR="009435A4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</w:t>
      </w:r>
    </w:p>
    <w:p w14:paraId="2634035C" w14:textId="0E771B69" w:rsidR="00E35FD5" w:rsidRPr="00C421A7" w:rsidRDefault="00E35FD5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Цільове призначення земельної ділянки (ділянок)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  <w:r w:rsidR="00BA2AC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B0767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для</w:t>
      </w:r>
      <w:r w:rsidR="00D753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C421A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розміщення та експлуатації основних, підсобних і допоміжних будівель та споруд будівельних організацій та підприємств</w:t>
      </w:r>
      <w:r w:rsidR="00C421A7" w:rsidRPr="00C421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; </w:t>
      </w:r>
      <w:r w:rsidR="00C421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категорія земель: землі промисловості, транспорту, електронних комунікацій, енергетики, оборони та іншого призначення.</w:t>
      </w:r>
    </w:p>
    <w:p w14:paraId="3471AC66" w14:textId="77777777" w:rsidR="00E35FD5" w:rsidRPr="00E65C72" w:rsidRDefault="00E35FD5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Правовий режим земельної ділянки (ділянок):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землі комунальної власності.</w:t>
      </w:r>
    </w:p>
    <w:p w14:paraId="07EFA5F1" w14:textId="7D27668F" w:rsidR="00A164B3" w:rsidRPr="00E65C72" w:rsidRDefault="00A164B3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Дата проведення конкурсу</w:t>
      </w:r>
      <w:r w:rsidRPr="00280F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:</w:t>
      </w:r>
      <w:r w:rsidRPr="00280F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 xml:space="preserve"> </w:t>
      </w:r>
      <w:r w:rsidR="00C421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>24</w:t>
      </w:r>
      <w:r w:rsidR="00416E2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 xml:space="preserve"> </w:t>
      </w:r>
      <w:r w:rsidR="00C421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>лютого</w:t>
      </w:r>
      <w:r w:rsidR="005D4007" w:rsidRPr="00864C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 xml:space="preserve"> 202</w:t>
      </w:r>
      <w:r w:rsidR="004B310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>5</w:t>
      </w:r>
      <w:r w:rsidRPr="00864C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 xml:space="preserve"> року.</w:t>
      </w:r>
    </w:p>
    <w:p w14:paraId="0FBDBCB6" w14:textId="57D7C392" w:rsidR="00E65C72" w:rsidRPr="00077F68" w:rsidRDefault="00E65C72" w:rsidP="00752093">
      <w:pPr>
        <w:pStyle w:val="a5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 xml:space="preserve">Претендентам на участь у конкурсі потрібно </w:t>
      </w:r>
      <w:r w:rsidRPr="00E65C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подати до відділу документообігу, звернень та організаційно-інформаційної діяльності Городоцької міської ради Львівської</w:t>
      </w:r>
      <w:r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області </w:t>
      </w:r>
      <w:r w:rsidRPr="00CB5E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>до 1</w:t>
      </w:r>
      <w:r w:rsidR="00416E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>7</w:t>
      </w:r>
      <w:r w:rsidRPr="00CB5E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 xml:space="preserve">:00 </w:t>
      </w:r>
      <w:r w:rsidRPr="00280F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 xml:space="preserve">год. </w:t>
      </w:r>
      <w:r w:rsidR="00C421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>1</w:t>
      </w:r>
      <w:r w:rsidR="004B31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>7</w:t>
      </w:r>
      <w:r w:rsidR="00DB10C2" w:rsidRPr="00CB5E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 xml:space="preserve"> </w:t>
      </w:r>
      <w:r w:rsidR="00C421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>лютого</w:t>
      </w:r>
      <w:r w:rsidRPr="00CB5E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 xml:space="preserve"> 202</w:t>
      </w:r>
      <w:r w:rsidR="004B31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>5</w:t>
      </w:r>
      <w:r w:rsidRPr="00CB5E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 xml:space="preserve"> року</w:t>
      </w:r>
      <w:r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конкурсну документацію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 Пакет документів подається на кожен об’єкт окремо</w:t>
      </w:r>
      <w:r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</w:t>
      </w:r>
      <w:r w:rsidRPr="00077F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в запечатаному конверті,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н</w:t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а конверті слід зазначити</w:t>
      </w:r>
      <w:r w:rsidRPr="00BA2A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: «На конкурс з відбору суб’єктів оціночної діяльності», а також зазначити назву об’єкта оцінки, та найменування юридичної особи або прізвище, ім’я, по батькові фізичної особи-підприємця,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який подає конкурсну документацію.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Документи не зараховуються, якщо не подані згідно Оголошення та Положення</w:t>
      </w:r>
      <w:r w:rsidRPr="000C7C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0C7C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hyperlink r:id="rId6" w:history="1">
        <w:r w:rsidRPr="000C7CB6">
          <w:rPr>
            <w:rStyle w:val="a8"/>
            <w:rFonts w:ascii="Times New Roman" w:hAnsi="Times New Roman" w:cs="Times New Roman"/>
            <w:color w:val="337AB7"/>
            <w:sz w:val="24"/>
            <w:szCs w:val="24"/>
            <w:shd w:val="clear" w:color="auto" w:fill="FFFFFF"/>
          </w:rPr>
          <w:t>http://horodok-rada.gov.ua/node/10250</w:t>
        </w:r>
      </w:hyperlink>
      <w:r w:rsidRPr="000C7CB6">
        <w:rPr>
          <w:rStyle w:val="a8"/>
          <w:rFonts w:ascii="Times New Roman" w:hAnsi="Times New Roman" w:cs="Times New Roman"/>
          <w:color w:val="337AB7"/>
          <w:sz w:val="24"/>
          <w:szCs w:val="24"/>
          <w:shd w:val="clear" w:color="auto" w:fill="FFFFFF"/>
        </w:rPr>
        <w:t>).</w:t>
      </w:r>
    </w:p>
    <w:p w14:paraId="7CFD4165" w14:textId="77777777" w:rsidR="00E65C72" w:rsidRPr="00077F68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Конкурсна документація</w:t>
      </w:r>
      <w:r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складається із:</w:t>
      </w:r>
    </w:p>
    <w:p w14:paraId="1AC2B123" w14:textId="77777777" w:rsidR="00E65C72" w:rsidRPr="00077F68" w:rsidRDefault="00E65C72" w:rsidP="00752093">
      <w:pPr>
        <w:pStyle w:val="a5"/>
        <w:numPr>
          <w:ilvl w:val="0"/>
          <w:numId w:val="2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Конкурсної пропозицій, запечатаної в окремому конверті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в якій зазначено пропозиції щодо ціни надання послуг з оцінки, з урахуванням усіх податків, які сплачує претендент згідно з законом;</w:t>
      </w:r>
    </w:p>
    <w:p w14:paraId="3A123F7E" w14:textId="77777777" w:rsidR="00E65C72" w:rsidRPr="00280F1F" w:rsidRDefault="00E65C72" w:rsidP="00752093">
      <w:pPr>
        <w:pStyle w:val="a5"/>
        <w:shd w:val="clear" w:color="auto" w:fill="FFFFFF" w:themeFill="background1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Очікувана найбільша ціна надання послуг з оцінки об’єкта </w:t>
      </w:r>
      <w:r w:rsidRPr="00280F1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оцінки: 3</w:t>
      </w:r>
      <w:r w:rsidR="002D7AFB" w:rsidRPr="00280F1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90</w:t>
      </w:r>
      <w:r w:rsidRPr="00280F1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0,00 грн.</w:t>
      </w:r>
    </w:p>
    <w:p w14:paraId="691A8BF4" w14:textId="77777777" w:rsidR="00E65C72" w:rsidRPr="00280F1F" w:rsidRDefault="00E65C72" w:rsidP="00752093">
      <w:pPr>
        <w:pStyle w:val="a5"/>
        <w:numPr>
          <w:ilvl w:val="0"/>
          <w:numId w:val="2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</w:pPr>
      <w:r w:rsidRPr="00280F1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Підтвердних документів;</w:t>
      </w:r>
    </w:p>
    <w:p w14:paraId="3A77FEE9" w14:textId="77777777" w:rsidR="00E65C72" w:rsidRPr="00077F68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До підтвердних документів належать:</w:t>
      </w:r>
    </w:p>
    <w:p w14:paraId="287B005F" w14:textId="77777777" w:rsidR="00E65C72" w:rsidRPr="00077F68" w:rsidRDefault="00E65C72" w:rsidP="00752093">
      <w:pPr>
        <w:pStyle w:val="a5"/>
        <w:numPr>
          <w:ilvl w:val="0"/>
          <w:numId w:val="3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Заява про участь у конкурсі з відбору суб’єктів оціночної діяльності за встановленою формою </w:t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(додатку № 4 Положення);</w:t>
      </w:r>
    </w:p>
    <w:p w14:paraId="11C9FA2E" w14:textId="77777777" w:rsidR="00E65C72" w:rsidRPr="00077F68" w:rsidRDefault="00E65C72" w:rsidP="00752093">
      <w:pPr>
        <w:pStyle w:val="a5"/>
        <w:numPr>
          <w:ilvl w:val="0"/>
          <w:numId w:val="3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Інформація про претендента </w:t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(додаток 5 Положення).</w:t>
      </w:r>
    </w:p>
    <w:p w14:paraId="0C8F7CFF" w14:textId="77777777" w:rsidR="00E65C72" w:rsidRPr="00077F68" w:rsidRDefault="00E65C72" w:rsidP="00752093">
      <w:pPr>
        <w:pStyle w:val="a5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Інформація про претендента містить :</w:t>
      </w:r>
      <w:r w:rsidRPr="00077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наявність сертифіката суб'єкта оціночної діяльності; інформацію про оцінювачів, що перебувають у трудових відносинах з претендентом, а також яких він залучає до надання послуг з оцінки та підписання звіту про оцінку майна: кваліфікація, стаж роботи, членство у </w:t>
      </w:r>
      <w:proofErr w:type="spellStart"/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саморегулівних</w:t>
      </w:r>
      <w:proofErr w:type="spellEnd"/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організаціях оцінювачів.</w:t>
      </w:r>
    </w:p>
    <w:p w14:paraId="77BB04A5" w14:textId="77777777" w:rsidR="00E65C72" w:rsidRPr="000C7CB6" w:rsidRDefault="00E65C72" w:rsidP="00752093">
      <w:pPr>
        <w:pStyle w:val="a5"/>
        <w:numPr>
          <w:ilvl w:val="0"/>
          <w:numId w:val="2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Документів щодо практичного досвіду виконання робіт з оцінки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разом із заповненою інформацією щодо досвіду суб’єкта оціночної діяльності та (або) оцінювачів, які будуть залучені до виконання робіт з оцінки майна та підписання звіту про оцінку майна </w:t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(додаток № 3 </w:t>
      </w:r>
      <w:r w:rsidRPr="00077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uk-UA"/>
        </w:rPr>
        <w:t>«Положення</w:t>
      </w: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 про конкурсний відбір суб’єктів оціночної діяльності для проведення незалежної оцінки комунального майна Городоцької територіальної громади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», яке затверджене рішенням сесії Городоцької міської ради від 22.10.2019 № </w:t>
      </w:r>
      <w:r w:rsidRPr="00077F68">
        <w:rPr>
          <w:rFonts w:ascii="Times New Roman" w:eastAsia="Times New Roman" w:hAnsi="Times New Roman" w:cs="Times New Roman"/>
          <w:sz w:val="24"/>
          <w:szCs w:val="24"/>
          <w:lang w:eastAsia="uk-UA"/>
        </w:rPr>
        <w:t>2444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(далі - Положення</w:t>
      </w:r>
      <w:r w:rsidRPr="000C7C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),</w:t>
      </w:r>
      <w:r w:rsidRPr="000C7C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 (</w:t>
      </w:r>
      <w:hyperlink r:id="rId7" w:history="1">
        <w:r w:rsidRPr="000C7CB6">
          <w:rPr>
            <w:rStyle w:val="a8"/>
            <w:rFonts w:ascii="Times New Roman" w:hAnsi="Times New Roman" w:cs="Times New Roman"/>
            <w:color w:val="337AB7"/>
            <w:sz w:val="24"/>
            <w:szCs w:val="24"/>
            <w:shd w:val="clear" w:color="auto" w:fill="FFFFFF"/>
          </w:rPr>
          <w:t>http://horodok-rada.gov.ua/node/10250</w:t>
        </w:r>
      </w:hyperlink>
      <w:r w:rsidRPr="000C7C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Pr="000C7C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5CAE2F1E" w14:textId="77777777" w:rsidR="00E65C72" w:rsidRPr="00835A7F" w:rsidRDefault="008F1625" w:rsidP="00752093">
      <w:pPr>
        <w:shd w:val="clear" w:color="auto" w:fill="FFFFFF" w:themeFill="background1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5A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Подібними об’єктами до об’єкта оцінки є:</w:t>
      </w:r>
      <w:r w:rsidRPr="00835A7F">
        <w:rPr>
          <w:sz w:val="24"/>
          <w:szCs w:val="24"/>
        </w:rPr>
        <w:t xml:space="preserve"> </w:t>
      </w:r>
      <w:r w:rsidRPr="00835A7F">
        <w:rPr>
          <w:rFonts w:ascii="Times New Roman" w:eastAsia="Times New Roman" w:hAnsi="Times New Roman" w:cs="Times New Roman"/>
          <w:color w:val="000000"/>
          <w:sz w:val="24"/>
          <w:szCs w:val="24"/>
        </w:rPr>
        <w:t>- Земельна ділянка на праві власності як окремий об'єкт оцінки або у складі об’єкта оцінки</w:t>
      </w:r>
      <w:r w:rsidRPr="00835A7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2152716F" w14:textId="77777777" w:rsidR="00E65C72" w:rsidRPr="00835A7F" w:rsidRDefault="00E65C72" w:rsidP="00752093">
      <w:pPr>
        <w:spacing w:after="0" w:line="240" w:lineRule="auto"/>
        <w:ind w:left="-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Замовник робіт з оцінки: </w:t>
      </w:r>
      <w:r w:rsidRPr="00835A7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Городоцька міська рада Львівської області.</w:t>
      </w:r>
    </w:p>
    <w:p w14:paraId="72D67980" w14:textId="77777777" w:rsidR="00835A7F" w:rsidRPr="00835A7F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Платник робіт з оцінки:</w:t>
      </w:r>
      <w:r w:rsidRPr="00835A7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835A7F" w:rsidRPr="00835A7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Городоцька міська Львівської області за рахунок внесеного покупцем авансу</w:t>
      </w:r>
      <w:r w:rsidR="00835A7F" w:rsidRPr="00835A7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29001CF6" w14:textId="77777777" w:rsidR="00E65C72" w:rsidRPr="00835A7F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Переможець конкурсу з відбору суб’єктів оціночної діяльності зобов’язується:</w:t>
      </w:r>
    </w:p>
    <w:p w14:paraId="0463CDC8" w14:textId="77777777" w:rsidR="00E65C72" w:rsidRPr="00835A7F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sz w:val="24"/>
          <w:szCs w:val="24"/>
          <w:lang w:eastAsia="uk-UA"/>
        </w:rPr>
        <w:t>-протягом 3 (трьох) робочих днів з дня оголошення результатів конкурсу та надання Городоцькою міською радою повного пакету документів для проведення оцінки, укласти з Городоцькою міською радою договір на проведення експертної грошової оцінки майна.</w:t>
      </w:r>
    </w:p>
    <w:p w14:paraId="03DA1EEB" w14:textId="77777777" w:rsidR="00E65C72" w:rsidRPr="00077F68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sz w:val="24"/>
          <w:szCs w:val="24"/>
          <w:lang w:eastAsia="uk-UA"/>
        </w:rPr>
        <w:t>-не пізніше 4 календарних днів з моменту укладення цього договору виконати послуги з проведення експертної грошової оцінки майна і надати</w:t>
      </w:r>
      <w:r w:rsidRPr="00077F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Городоцькій міській раді у ці строки три примірники належним чином оформленого звіту про експертну грошову оцінку майна і рецензію на нього та Акт приймання – передачі виконаних послуг.</w:t>
      </w:r>
    </w:p>
    <w:p w14:paraId="61E0C5C1" w14:textId="77777777" w:rsidR="00E65C72" w:rsidRDefault="00E65C72" w:rsidP="008D2F79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Комісія знаходиться за </w:t>
      </w:r>
      <w:proofErr w:type="spellStart"/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адресою</w:t>
      </w:r>
      <w:proofErr w:type="spellEnd"/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:</w:t>
      </w: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м. Городок, майдан Гайдамаків, 6.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Телефон комісії - </w:t>
      </w:r>
      <w:r w:rsidRPr="00077F6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(03231) 30-174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</w:t>
      </w:r>
    </w:p>
    <w:p w14:paraId="070F79A6" w14:textId="77777777" w:rsidR="008D2F79" w:rsidRPr="000C7CB6" w:rsidRDefault="008D2F79" w:rsidP="008D2F79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77BA846E" w14:textId="00306345" w:rsidR="00690E9F" w:rsidRPr="008D2F79" w:rsidRDefault="00605341" w:rsidP="008D2F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Г</w:t>
      </w:r>
      <w:r w:rsidR="00B076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олов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а</w:t>
      </w:r>
      <w:r w:rsidR="00DE6F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комісії</w:t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8F16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DE6F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                  Богдан СТЕПАНЯК</w:t>
      </w:r>
    </w:p>
    <w:sectPr w:rsidR="00690E9F" w:rsidRPr="008D2F79" w:rsidSect="007E54E1">
      <w:pgSz w:w="11907" w:h="16840" w:code="9"/>
      <w:pgMar w:top="426" w:right="425" w:bottom="426" w:left="567" w:header="567" w:footer="91" w:gutter="0"/>
      <w:cols w:space="708"/>
      <w:titlePg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B5C82"/>
    <w:multiLevelType w:val="hybridMultilevel"/>
    <w:tmpl w:val="F4420EE8"/>
    <w:lvl w:ilvl="0" w:tplc="7FDECDE8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A2B2C"/>
    <w:multiLevelType w:val="hybridMultilevel"/>
    <w:tmpl w:val="53BE180A"/>
    <w:lvl w:ilvl="0" w:tplc="074438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A0FCD"/>
    <w:multiLevelType w:val="hybridMultilevel"/>
    <w:tmpl w:val="521423F4"/>
    <w:lvl w:ilvl="0" w:tplc="9D3A25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714288">
    <w:abstractNumId w:val="0"/>
  </w:num>
  <w:num w:numId="2" w16cid:durableId="1823768383">
    <w:abstractNumId w:val="2"/>
  </w:num>
  <w:num w:numId="3" w16cid:durableId="1250431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4C5"/>
    <w:rsid w:val="00012A5F"/>
    <w:rsid w:val="0002198E"/>
    <w:rsid w:val="000366CC"/>
    <w:rsid w:val="00080F80"/>
    <w:rsid w:val="000A37D4"/>
    <w:rsid w:val="000B1FF9"/>
    <w:rsid w:val="000C2DED"/>
    <w:rsid w:val="000C46C0"/>
    <w:rsid w:val="000E14C6"/>
    <w:rsid w:val="000E7EC4"/>
    <w:rsid w:val="0012516D"/>
    <w:rsid w:val="0014139D"/>
    <w:rsid w:val="00156374"/>
    <w:rsid w:val="001920A6"/>
    <w:rsid w:val="001D108A"/>
    <w:rsid w:val="001E1444"/>
    <w:rsid w:val="00206671"/>
    <w:rsid w:val="002266C7"/>
    <w:rsid w:val="002303C0"/>
    <w:rsid w:val="00280F1F"/>
    <w:rsid w:val="002B69CD"/>
    <w:rsid w:val="002D1107"/>
    <w:rsid w:val="002D7AFB"/>
    <w:rsid w:val="002E1327"/>
    <w:rsid w:val="002F114F"/>
    <w:rsid w:val="003637CE"/>
    <w:rsid w:val="003702B8"/>
    <w:rsid w:val="003744C5"/>
    <w:rsid w:val="003942DF"/>
    <w:rsid w:val="003B35DC"/>
    <w:rsid w:val="003C44A4"/>
    <w:rsid w:val="003F1F8E"/>
    <w:rsid w:val="00416E2D"/>
    <w:rsid w:val="00480685"/>
    <w:rsid w:val="0048271D"/>
    <w:rsid w:val="00497299"/>
    <w:rsid w:val="004B3106"/>
    <w:rsid w:val="004D5D32"/>
    <w:rsid w:val="004E06BE"/>
    <w:rsid w:val="00583AB4"/>
    <w:rsid w:val="005846FF"/>
    <w:rsid w:val="00584AB8"/>
    <w:rsid w:val="005A6753"/>
    <w:rsid w:val="005D4007"/>
    <w:rsid w:val="005D7529"/>
    <w:rsid w:val="005D79CD"/>
    <w:rsid w:val="005E0861"/>
    <w:rsid w:val="0060335C"/>
    <w:rsid w:val="00605341"/>
    <w:rsid w:val="00612D34"/>
    <w:rsid w:val="00631DAC"/>
    <w:rsid w:val="006357BF"/>
    <w:rsid w:val="006364D5"/>
    <w:rsid w:val="00660E3A"/>
    <w:rsid w:val="00690E9F"/>
    <w:rsid w:val="006947E8"/>
    <w:rsid w:val="006B3348"/>
    <w:rsid w:val="006F045A"/>
    <w:rsid w:val="007164F6"/>
    <w:rsid w:val="00751EC9"/>
    <w:rsid w:val="00752093"/>
    <w:rsid w:val="0077188A"/>
    <w:rsid w:val="007E54E1"/>
    <w:rsid w:val="008134F4"/>
    <w:rsid w:val="00835A7F"/>
    <w:rsid w:val="0083669E"/>
    <w:rsid w:val="008416DC"/>
    <w:rsid w:val="00847D1F"/>
    <w:rsid w:val="00864C9E"/>
    <w:rsid w:val="0087061B"/>
    <w:rsid w:val="008D2F79"/>
    <w:rsid w:val="008F1625"/>
    <w:rsid w:val="00926613"/>
    <w:rsid w:val="009435A4"/>
    <w:rsid w:val="00983402"/>
    <w:rsid w:val="00992CEC"/>
    <w:rsid w:val="00996EBD"/>
    <w:rsid w:val="009C4CF8"/>
    <w:rsid w:val="00A02AFB"/>
    <w:rsid w:val="00A164B3"/>
    <w:rsid w:val="00B0767B"/>
    <w:rsid w:val="00B34F74"/>
    <w:rsid w:val="00B3678D"/>
    <w:rsid w:val="00BA2AC0"/>
    <w:rsid w:val="00BE6CBF"/>
    <w:rsid w:val="00BE7B9C"/>
    <w:rsid w:val="00C3547F"/>
    <w:rsid w:val="00C421A7"/>
    <w:rsid w:val="00C51C12"/>
    <w:rsid w:val="00C5235A"/>
    <w:rsid w:val="00CA7A59"/>
    <w:rsid w:val="00CB5ED6"/>
    <w:rsid w:val="00CC638B"/>
    <w:rsid w:val="00D1743B"/>
    <w:rsid w:val="00D23848"/>
    <w:rsid w:val="00D33A11"/>
    <w:rsid w:val="00D53253"/>
    <w:rsid w:val="00D645B3"/>
    <w:rsid w:val="00D75372"/>
    <w:rsid w:val="00D9659A"/>
    <w:rsid w:val="00DB10C2"/>
    <w:rsid w:val="00DC37EC"/>
    <w:rsid w:val="00DC4922"/>
    <w:rsid w:val="00DE2D25"/>
    <w:rsid w:val="00DE67F6"/>
    <w:rsid w:val="00DE6FC4"/>
    <w:rsid w:val="00E35FD5"/>
    <w:rsid w:val="00E65C72"/>
    <w:rsid w:val="00EF4BD4"/>
    <w:rsid w:val="00F20C6A"/>
    <w:rsid w:val="00F33076"/>
    <w:rsid w:val="00F73240"/>
    <w:rsid w:val="00FB0105"/>
    <w:rsid w:val="00FB6551"/>
    <w:rsid w:val="00FC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99C40"/>
  <w15:docId w15:val="{6065D1E6-E8AE-45B2-9282-F5F44BB7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1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D1107"/>
    <w:rPr>
      <w:b/>
      <w:bCs/>
    </w:rPr>
  </w:style>
  <w:style w:type="paragraph" w:styleId="a5">
    <w:name w:val="List Paragraph"/>
    <w:basedOn w:val="a"/>
    <w:uiPriority w:val="34"/>
    <w:qFormat/>
    <w:rsid w:val="00FC7A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C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C492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E65C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39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horodok-rada.gov.ua/node/102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orodok-rada.gov.ua/node/1025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07772-978A-4FB5-8C6E-04FA4CB1F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2749</Words>
  <Characters>1568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admin</dc:creator>
  <cp:keywords/>
  <dc:description/>
  <cp:lastModifiedBy>Таня Попко</cp:lastModifiedBy>
  <cp:revision>2</cp:revision>
  <cp:lastPrinted>2019-11-19T15:06:00Z</cp:lastPrinted>
  <dcterms:created xsi:type="dcterms:W3CDTF">2025-02-10T12:24:00Z</dcterms:created>
  <dcterms:modified xsi:type="dcterms:W3CDTF">2025-02-10T12:24:00Z</dcterms:modified>
</cp:coreProperties>
</file>