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AAB" w:rsidRPr="007B0084" w:rsidRDefault="00106AAB" w:rsidP="00106AA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D37DE55" wp14:editId="135964E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AAB" w:rsidRPr="007B0084" w:rsidRDefault="00106AAB" w:rsidP="00106AA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106AAB" w:rsidRPr="007B0084" w:rsidRDefault="00106AAB" w:rsidP="00106AA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106AAB" w:rsidRPr="007B0084" w:rsidRDefault="00106AAB" w:rsidP="00106AA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106AAB" w:rsidRPr="007B0084" w:rsidRDefault="00F308A8" w:rsidP="00106AA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59</w:t>
      </w:r>
      <w:r w:rsidR="00493B65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106AAB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06AAB" w:rsidRDefault="00106AAB" w:rsidP="00106AA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460C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460CF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2460CF">
        <w:rPr>
          <w:rFonts w:ascii="Century" w:eastAsia="Calibri" w:hAnsi="Century"/>
          <w:b/>
          <w:sz w:val="32"/>
          <w:szCs w:val="36"/>
          <w:lang w:eastAsia="ru-RU"/>
        </w:rPr>
        <w:t>61</w:t>
      </w:r>
    </w:p>
    <w:p w:rsidR="00493B65" w:rsidRPr="007B0084" w:rsidRDefault="00493B65" w:rsidP="00106AA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06AAB" w:rsidRPr="007B0084" w:rsidRDefault="00493B65" w:rsidP="00106AAB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23</w:t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proofErr w:type="gramStart"/>
      <w:r w:rsidR="00106AAB">
        <w:rPr>
          <w:rFonts w:ascii="Century" w:eastAsia="Calibri" w:hAnsi="Century" w:cs="Times New Roman"/>
          <w:sz w:val="24"/>
          <w:szCs w:val="24"/>
          <w:lang w:eastAsia="ru-RU"/>
        </w:rPr>
        <w:t xml:space="preserve">січня  </w:t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06AAB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proofErr w:type="gramEnd"/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106AAB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106AAB" w:rsidRPr="007B0084" w:rsidRDefault="00106AAB" w:rsidP="00106AAB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06AAB" w:rsidRDefault="00106AAB" w:rsidP="00106AA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переукладення договорів оренди землі, які укладено на земельні ділянки сільськогосподарського призначення </w:t>
      </w:r>
      <w:r w:rsidRPr="00106AA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для ведення товарного сільськогосподарського виробництва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з ТзОВ «ЗАХІД АГРО МХП»</w:t>
      </w:r>
    </w:p>
    <w:p w:rsidR="00106AAB" w:rsidRDefault="00106AAB" w:rsidP="00106AA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06AAB" w:rsidRDefault="00106AAB" w:rsidP="00106AAB">
      <w:pPr>
        <w:shd w:val="clear" w:color="auto" w:fill="FFFFFF"/>
        <w:spacing w:after="180" w:line="276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BB27DD">
        <w:rPr>
          <w:rFonts w:ascii="Century" w:eastAsia="Times New Roman" w:hAnsi="Century" w:cs="Arial"/>
          <w:sz w:val="24"/>
          <w:szCs w:val="24"/>
          <w:lang w:eastAsia="ru-RU"/>
        </w:rPr>
        <w:t>ТзОВ «ЗАХІД АГРО МХП»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12.12.2024 №411/12, в</w:t>
      </w:r>
      <w:r w:rsidRPr="00106AAB">
        <w:rPr>
          <w:rFonts w:ascii="Century" w:eastAsia="Times New Roman" w:hAnsi="Century" w:cs="Arial"/>
          <w:sz w:val="24"/>
          <w:szCs w:val="24"/>
          <w:lang w:eastAsia="ru-RU"/>
        </w:rPr>
        <w:t>ідповідно до статей 12, 122, 123, пунктів 27-28 розділу Х «Перехідні положення» Земельного кодексу України, Закону України “Про оренду землі”, ст. 13 Закону України «Про порядок виділення в натурі (на місцевості) земельних ділянок вла</w:t>
      </w:r>
      <w:r>
        <w:rPr>
          <w:rFonts w:ascii="Century" w:eastAsia="Times New Roman" w:hAnsi="Century" w:cs="Arial"/>
          <w:sz w:val="24"/>
          <w:szCs w:val="24"/>
          <w:lang w:eastAsia="ru-RU"/>
        </w:rPr>
        <w:t>сникам земельних часток (паїв)»,</w:t>
      </w:r>
      <w:r w:rsidRPr="00106AAB">
        <w:rPr>
          <w:rFonts w:ascii="Century" w:eastAsia="Times New Roman" w:hAnsi="Century" w:cs="Arial"/>
          <w:sz w:val="24"/>
          <w:szCs w:val="24"/>
          <w:lang w:eastAsia="ru-RU"/>
        </w:rPr>
        <w:t xml:space="preserve"> ст. 26 Закону України «Про місцеве самоврядування в Україні»,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06AAB">
        <w:rPr>
          <w:rFonts w:ascii="Century" w:eastAsia="Times New Roman" w:hAnsi="Century" w:cs="Arial"/>
          <w:sz w:val="24"/>
          <w:szCs w:val="24"/>
          <w:lang w:eastAsia="ru-RU"/>
        </w:rPr>
        <w:t>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:rsidR="00106AAB" w:rsidRPr="007B0084" w:rsidRDefault="00106AAB" w:rsidP="00493B65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06AAB" w:rsidRDefault="00106AAB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493B65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proofErr w:type="spellStart"/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ереукласти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«Захід-Агро МХП»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оренди землі від 18.07.2023, який укладено на земельні ділянки  </w:t>
      </w:r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товарного сіл</w:t>
      </w:r>
      <w:r w:rsid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ьськогосподарського виробництва, </w:t>
      </w:r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1 (один) рік, але не більше ніж на строк до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відумерлою</w:t>
      </w:r>
      <w:proofErr w:type="spellEnd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або не більше ніж на строк до дня державної реєстрації права власності на такі земельні ділянки їх власниками, загальною площею </w:t>
      </w:r>
      <w:r w:rsid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44,3410</w:t>
      </w:r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га, що знаходяться на території </w:t>
      </w:r>
      <w:proofErr w:type="spellStart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Угрівського</w:t>
      </w:r>
      <w:proofErr w:type="spellEnd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P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ради.</w:t>
      </w:r>
    </w:p>
    <w:p w:rsidR="008A78A8" w:rsidRDefault="008A78A8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493B6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proofErr w:type="spellStart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ТОВ «Захід-Агро МХП» договір оренди землі від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04</w:t>
      </w:r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.2023, який укладено на земельні ділянки  для ведення товарного сільськогосподарського виробництва, на 1 (один) рік, але не більше ніж на строк до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відумерлою</w:t>
      </w:r>
      <w:proofErr w:type="spellEnd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або не більше ніж на строк до дня державної реєстрації права власності на такі земельні ділянки їх власниками, загальною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8,4960</w:t>
      </w:r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га, що знаходяться на території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Бартатівського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Pr="008A78A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ради.</w:t>
      </w:r>
    </w:p>
    <w:p w:rsidR="00106AAB" w:rsidRDefault="0057079F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3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493B6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ділянок,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зазначен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 п.1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та п.2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цього рішення, у розмірі 12% (дванадцять) від нормативної грошової оцінки землі.</w:t>
      </w:r>
    </w:p>
    <w:p w:rsidR="00106AAB" w:rsidRDefault="0057079F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106AAB"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493B6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Уповноважити міського голову </w:t>
      </w:r>
      <w:proofErr w:type="spellStart"/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В.Ременяка</w:t>
      </w:r>
      <w:proofErr w:type="spellEnd"/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 w:rsidR="00106AAB"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договори оренди землі </w:t>
      </w:r>
      <w:r w:rsidR="00106A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106AAB" w:rsidRDefault="0057079F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106AAB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493B65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="00106AAB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106AAB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106AAB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06AAB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106AAB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106AAB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06AAB" w:rsidRPr="007B0084" w:rsidRDefault="00106AAB" w:rsidP="00106AA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bookmarkStart w:id="3" w:name="_GoBack"/>
      <w:bookmarkEnd w:id="3"/>
    </w:p>
    <w:p w:rsidR="00106AAB" w:rsidRPr="007B0084" w:rsidRDefault="00106AAB" w:rsidP="00106AA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06AAB" w:rsidRDefault="00106AAB" w:rsidP="00106AAB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06AAB" w:rsidRDefault="00106AAB" w:rsidP="00106AAB"/>
    <w:p w:rsidR="00F86344" w:rsidRDefault="00F86344"/>
    <w:sectPr w:rsidR="00F86344" w:rsidSect="00493B6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676" w:rsidRDefault="00A94676" w:rsidP="00493B65">
      <w:pPr>
        <w:spacing w:after="0" w:line="240" w:lineRule="auto"/>
      </w:pPr>
      <w:r>
        <w:separator/>
      </w:r>
    </w:p>
  </w:endnote>
  <w:endnote w:type="continuationSeparator" w:id="0">
    <w:p w:rsidR="00A94676" w:rsidRDefault="00A94676" w:rsidP="00493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676" w:rsidRDefault="00A94676" w:rsidP="00493B65">
      <w:pPr>
        <w:spacing w:after="0" w:line="240" w:lineRule="auto"/>
      </w:pPr>
      <w:r>
        <w:separator/>
      </w:r>
    </w:p>
  </w:footnote>
  <w:footnote w:type="continuationSeparator" w:id="0">
    <w:p w:rsidR="00A94676" w:rsidRDefault="00A94676" w:rsidP="00493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3458863"/>
      <w:docPartObj>
        <w:docPartGallery w:val="Page Numbers (Top of Page)"/>
        <w:docPartUnique/>
      </w:docPartObj>
    </w:sdtPr>
    <w:sdtEndPr/>
    <w:sdtContent>
      <w:p w:rsidR="00493B65" w:rsidRDefault="00493B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93B65" w:rsidRDefault="00493B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171"/>
    <w:rsid w:val="000813EA"/>
    <w:rsid w:val="00106AAB"/>
    <w:rsid w:val="00145AEC"/>
    <w:rsid w:val="002460CF"/>
    <w:rsid w:val="00493B65"/>
    <w:rsid w:val="0057079F"/>
    <w:rsid w:val="007F3171"/>
    <w:rsid w:val="008A78A8"/>
    <w:rsid w:val="00A94676"/>
    <w:rsid w:val="00C45882"/>
    <w:rsid w:val="00F308A8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74DD"/>
  <w15:chartTrackingRefBased/>
  <w15:docId w15:val="{EA4B54F5-71B2-46D7-BF49-84AD921B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6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B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93B65"/>
  </w:style>
  <w:style w:type="paragraph" w:styleId="a5">
    <w:name w:val="footer"/>
    <w:basedOn w:val="a"/>
    <w:link w:val="a6"/>
    <w:uiPriority w:val="99"/>
    <w:unhideWhenUsed/>
    <w:rsid w:val="00493B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93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1741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2025-01-15T14:21:00Z</dcterms:created>
  <dcterms:modified xsi:type="dcterms:W3CDTF">2025-01-28T07:15:00Z</dcterms:modified>
</cp:coreProperties>
</file>