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4E319" w14:textId="4183EFA6" w:rsidR="007B3914" w:rsidRPr="007B3914" w:rsidRDefault="00E16096" w:rsidP="007B3914">
      <w:pPr>
        <w:spacing w:after="60" w:line="288" w:lineRule="auto"/>
        <w:jc w:val="center"/>
        <w:outlineLvl w:val="1"/>
        <w:rPr>
          <w:rFonts w:ascii="Cambria" w:eastAsia="Calibri" w:hAnsi="Cambria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 w:rsidRPr="007B3914">
        <w:rPr>
          <w:rFonts w:ascii="Cambria" w:eastAsia="Calibri" w:hAnsi="Cambria"/>
          <w:noProof/>
          <w:lang w:val="ru-RU"/>
        </w:rPr>
        <w:drawing>
          <wp:inline distT="0" distB="0" distL="0" distR="0" wp14:anchorId="5FD31B19" wp14:editId="792953E2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8F6E4" w14:textId="77777777" w:rsidR="007B3914" w:rsidRPr="007B3914" w:rsidRDefault="007B3914" w:rsidP="007B3914">
      <w:pPr>
        <w:shd w:val="clear" w:color="auto" w:fill="FFFFFF"/>
        <w:jc w:val="center"/>
        <w:rPr>
          <w:rFonts w:ascii="Century" w:eastAsia="Calibri" w:hAnsi="Century"/>
          <w:sz w:val="32"/>
          <w:szCs w:val="32"/>
        </w:rPr>
      </w:pPr>
      <w:r w:rsidRPr="007B3914">
        <w:rPr>
          <w:rFonts w:ascii="Century" w:eastAsia="Calibri" w:hAnsi="Century"/>
          <w:sz w:val="32"/>
          <w:szCs w:val="32"/>
        </w:rPr>
        <w:t>УКРАЇНА</w:t>
      </w:r>
    </w:p>
    <w:p w14:paraId="73B48D99" w14:textId="77777777" w:rsidR="007B3914" w:rsidRPr="007B3914" w:rsidRDefault="007B3914" w:rsidP="007B3914">
      <w:pPr>
        <w:shd w:val="clear" w:color="auto" w:fill="FFFFFF"/>
        <w:jc w:val="center"/>
        <w:rPr>
          <w:rFonts w:ascii="Century" w:eastAsia="Calibri" w:hAnsi="Century"/>
          <w:b/>
          <w:sz w:val="32"/>
        </w:rPr>
      </w:pPr>
      <w:r w:rsidRPr="007B3914">
        <w:rPr>
          <w:rFonts w:ascii="Century" w:eastAsia="Calibri" w:hAnsi="Century"/>
          <w:b/>
          <w:sz w:val="32"/>
        </w:rPr>
        <w:t>ГОРОДОЦЬКА МІСЬКА РАДА</w:t>
      </w:r>
    </w:p>
    <w:p w14:paraId="70A921B0" w14:textId="77777777" w:rsidR="007B3914" w:rsidRPr="007B3914" w:rsidRDefault="007B3914" w:rsidP="007B3914">
      <w:pPr>
        <w:shd w:val="clear" w:color="auto" w:fill="FFFFFF"/>
        <w:jc w:val="center"/>
        <w:rPr>
          <w:rFonts w:ascii="Century" w:eastAsia="Calibri" w:hAnsi="Century"/>
          <w:sz w:val="32"/>
        </w:rPr>
      </w:pPr>
      <w:r w:rsidRPr="007B3914">
        <w:rPr>
          <w:rFonts w:ascii="Century" w:eastAsia="Calibri" w:hAnsi="Century"/>
          <w:sz w:val="32"/>
        </w:rPr>
        <w:t>ЛЬВІВСЬКОЇ ОБЛАСТІ</w:t>
      </w:r>
    </w:p>
    <w:p w14:paraId="237E4790" w14:textId="77777777" w:rsidR="007B3914" w:rsidRPr="007B3914" w:rsidRDefault="007B3914" w:rsidP="007B3914">
      <w:pPr>
        <w:shd w:val="clear" w:color="auto" w:fill="FFFFFF"/>
        <w:jc w:val="center"/>
        <w:rPr>
          <w:rFonts w:ascii="Century" w:eastAsia="Calibri" w:hAnsi="Century"/>
          <w:bCs/>
          <w:caps/>
          <w:sz w:val="28"/>
          <w:szCs w:val="28"/>
        </w:rPr>
      </w:pPr>
      <w:r w:rsidRPr="007B3914">
        <w:rPr>
          <w:rFonts w:ascii="Century" w:eastAsia="Calibri" w:hAnsi="Century"/>
          <w:sz w:val="32"/>
          <w:szCs w:val="32"/>
        </w:rPr>
        <w:t>5</w:t>
      </w:r>
      <w:r w:rsidR="00BE535D">
        <w:rPr>
          <w:rFonts w:ascii="Century" w:eastAsia="Calibri" w:hAnsi="Century"/>
          <w:sz w:val="32"/>
          <w:szCs w:val="32"/>
        </w:rPr>
        <w:t>9</w:t>
      </w:r>
      <w:r w:rsidRPr="007B3914">
        <w:rPr>
          <w:rFonts w:ascii="Century" w:eastAsia="Calibri" w:hAnsi="Century"/>
          <w:sz w:val="32"/>
          <w:szCs w:val="32"/>
        </w:rPr>
        <w:t xml:space="preserve"> </w:t>
      </w:r>
      <w:r w:rsidRPr="007B3914">
        <w:rPr>
          <w:rFonts w:ascii="Century" w:eastAsia="Calibri" w:hAnsi="Century"/>
          <w:bCs/>
          <w:caps/>
          <w:sz w:val="28"/>
          <w:szCs w:val="28"/>
        </w:rPr>
        <w:t>сесія восьмого скликання</w:t>
      </w:r>
    </w:p>
    <w:p w14:paraId="3E8C2512" w14:textId="069E4AE8" w:rsidR="007B3914" w:rsidRPr="007B3914" w:rsidRDefault="007B3914" w:rsidP="007B391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/>
        </w:rPr>
      </w:pPr>
      <w:r w:rsidRPr="007B3914">
        <w:rPr>
          <w:rFonts w:ascii="Century" w:eastAsia="Calibri" w:hAnsi="Century"/>
          <w:b/>
          <w:sz w:val="32"/>
          <w:szCs w:val="32"/>
        </w:rPr>
        <w:t xml:space="preserve">РІШЕННЯ № </w:t>
      </w:r>
      <w:r w:rsidR="00E16096">
        <w:rPr>
          <w:rFonts w:ascii="Century" w:eastAsia="Calibri" w:hAnsi="Century"/>
          <w:b/>
          <w:sz w:val="32"/>
          <w:szCs w:val="32"/>
        </w:rPr>
        <w:t>25/59-8200</w:t>
      </w:r>
    </w:p>
    <w:p w14:paraId="6D815CCB" w14:textId="3738DE7A" w:rsidR="007B3914" w:rsidRPr="007B3914" w:rsidRDefault="007B3914" w:rsidP="00E16096">
      <w:pPr>
        <w:spacing w:line="276" w:lineRule="auto"/>
        <w:rPr>
          <w:rFonts w:ascii="Century" w:eastAsia="Calibri" w:hAnsi="Century"/>
          <w:sz w:val="28"/>
          <w:szCs w:val="28"/>
        </w:rPr>
      </w:pPr>
      <w:r w:rsidRPr="007B3914">
        <w:rPr>
          <w:rFonts w:ascii="Century" w:eastAsia="Calibri" w:hAnsi="Century"/>
          <w:b/>
          <w:sz w:val="32"/>
          <w:szCs w:val="32"/>
        </w:rPr>
        <w:t xml:space="preserve"> </w:t>
      </w:r>
      <w:bookmarkStart w:id="5" w:name="_Hlk69735883"/>
      <w:bookmarkEnd w:id="3"/>
      <w:r w:rsidR="00BE535D">
        <w:rPr>
          <w:rFonts w:ascii="Century" w:eastAsia="Calibri" w:hAnsi="Century"/>
          <w:sz w:val="28"/>
          <w:szCs w:val="28"/>
        </w:rPr>
        <w:t>23</w:t>
      </w:r>
      <w:r w:rsidRPr="007B3914">
        <w:rPr>
          <w:rFonts w:ascii="Century" w:eastAsia="Calibri" w:hAnsi="Century"/>
          <w:sz w:val="28"/>
          <w:szCs w:val="28"/>
        </w:rPr>
        <w:t xml:space="preserve"> </w:t>
      </w:r>
      <w:r w:rsidR="00BE535D">
        <w:rPr>
          <w:rFonts w:ascii="Century" w:eastAsia="Calibri" w:hAnsi="Century"/>
          <w:sz w:val="28"/>
          <w:szCs w:val="28"/>
        </w:rPr>
        <w:t>січня</w:t>
      </w:r>
      <w:r w:rsidRPr="007B3914">
        <w:rPr>
          <w:rFonts w:ascii="Century" w:eastAsia="Calibri" w:hAnsi="Century"/>
          <w:sz w:val="28"/>
          <w:szCs w:val="28"/>
        </w:rPr>
        <w:t xml:space="preserve"> 202</w:t>
      </w:r>
      <w:r w:rsidR="00BE535D">
        <w:rPr>
          <w:rFonts w:ascii="Century" w:eastAsia="Calibri" w:hAnsi="Century"/>
          <w:sz w:val="28"/>
          <w:szCs w:val="28"/>
        </w:rPr>
        <w:t>5</w:t>
      </w:r>
      <w:r w:rsidRPr="007B3914">
        <w:rPr>
          <w:rFonts w:ascii="Century" w:eastAsia="Calibri" w:hAnsi="Century"/>
          <w:sz w:val="28"/>
          <w:szCs w:val="28"/>
        </w:rPr>
        <w:t xml:space="preserve"> року</w:t>
      </w:r>
      <w:r w:rsidRPr="007B3914">
        <w:rPr>
          <w:rFonts w:ascii="Century" w:eastAsia="Calibri" w:hAnsi="Century"/>
          <w:sz w:val="28"/>
          <w:szCs w:val="28"/>
        </w:rPr>
        <w:tab/>
      </w:r>
      <w:r w:rsidRPr="007B3914">
        <w:rPr>
          <w:rFonts w:ascii="Century" w:eastAsia="Calibri" w:hAnsi="Century"/>
          <w:sz w:val="28"/>
          <w:szCs w:val="28"/>
        </w:rPr>
        <w:tab/>
      </w:r>
      <w:r w:rsidRPr="007B3914">
        <w:rPr>
          <w:rFonts w:ascii="Century" w:eastAsia="Calibri" w:hAnsi="Century"/>
          <w:sz w:val="28"/>
          <w:szCs w:val="28"/>
        </w:rPr>
        <w:tab/>
      </w:r>
      <w:r w:rsidRPr="007B3914">
        <w:rPr>
          <w:rFonts w:ascii="Century" w:eastAsia="Calibri" w:hAnsi="Century"/>
          <w:sz w:val="28"/>
          <w:szCs w:val="28"/>
        </w:rPr>
        <w:tab/>
      </w:r>
      <w:r w:rsidR="00E16096">
        <w:rPr>
          <w:rFonts w:ascii="Century" w:eastAsia="Calibri" w:hAnsi="Century"/>
          <w:sz w:val="28"/>
          <w:szCs w:val="28"/>
        </w:rPr>
        <w:tab/>
      </w:r>
      <w:r w:rsidR="00E16096">
        <w:rPr>
          <w:rFonts w:ascii="Century" w:eastAsia="Calibri" w:hAnsi="Century"/>
          <w:sz w:val="28"/>
          <w:szCs w:val="28"/>
        </w:rPr>
        <w:tab/>
      </w:r>
      <w:r w:rsidR="00E16096">
        <w:rPr>
          <w:rFonts w:ascii="Century" w:eastAsia="Calibri" w:hAnsi="Century"/>
          <w:sz w:val="28"/>
          <w:szCs w:val="28"/>
        </w:rPr>
        <w:tab/>
      </w:r>
      <w:r w:rsidRPr="007B3914">
        <w:rPr>
          <w:rFonts w:ascii="Century" w:eastAsia="Calibri" w:hAnsi="Century"/>
          <w:sz w:val="28"/>
          <w:szCs w:val="28"/>
        </w:rPr>
        <w:tab/>
        <w:t xml:space="preserve">     м. Городок</w:t>
      </w:r>
    </w:p>
    <w:bookmarkEnd w:id="4"/>
    <w:bookmarkEnd w:id="5"/>
    <w:p w14:paraId="0BCC31A6" w14:textId="77777777" w:rsidR="007B3914" w:rsidRPr="007B3914" w:rsidRDefault="007B3914" w:rsidP="007452D2">
      <w:pPr>
        <w:tabs>
          <w:tab w:val="left" w:pos="284"/>
          <w:tab w:val="left" w:pos="4111"/>
        </w:tabs>
        <w:autoSpaceDE w:val="0"/>
        <w:autoSpaceDN w:val="0"/>
        <w:ind w:right="5812"/>
        <w:rPr>
          <w:rFonts w:ascii="Century" w:hAnsi="Century"/>
          <w:sz w:val="28"/>
          <w:szCs w:val="28"/>
          <w:lang w:eastAsia="uk-UA"/>
        </w:rPr>
      </w:pPr>
      <w:r w:rsidRPr="007B3914">
        <w:rPr>
          <w:rFonts w:ascii="Century" w:eastAsia="Calibri" w:hAnsi="Century"/>
          <w:b/>
          <w:sz w:val="28"/>
          <w:szCs w:val="28"/>
        </w:rPr>
        <w:t>Про затвердження Програми</w:t>
      </w:r>
      <w:r w:rsidR="007452D2">
        <w:rPr>
          <w:rFonts w:ascii="Century" w:eastAsia="Calibri" w:hAnsi="Century"/>
          <w:b/>
          <w:sz w:val="28"/>
          <w:szCs w:val="28"/>
          <w:lang w:val="en-US"/>
        </w:rPr>
        <w:t xml:space="preserve"> </w:t>
      </w:r>
      <w:r w:rsidRPr="007B3914">
        <w:rPr>
          <w:rFonts w:ascii="Century" w:eastAsia="Calibri" w:hAnsi="Century"/>
          <w:b/>
          <w:sz w:val="28"/>
          <w:szCs w:val="28"/>
        </w:rPr>
        <w:t>придбання у комунальну власність Городоцької міської ради Львівської області об’єктів нерухомого майна на 202</w:t>
      </w:r>
      <w:r w:rsidR="00BE535D">
        <w:rPr>
          <w:rFonts w:ascii="Century" w:eastAsia="Calibri" w:hAnsi="Century"/>
          <w:b/>
          <w:sz w:val="28"/>
          <w:szCs w:val="28"/>
        </w:rPr>
        <w:t>5</w:t>
      </w:r>
      <w:r w:rsidRPr="007B3914">
        <w:rPr>
          <w:rFonts w:ascii="Century" w:eastAsia="Calibri" w:hAnsi="Century"/>
          <w:b/>
          <w:sz w:val="28"/>
          <w:szCs w:val="28"/>
        </w:rPr>
        <w:t xml:space="preserve"> рік</w:t>
      </w:r>
    </w:p>
    <w:bookmarkEnd w:id="0"/>
    <w:bookmarkEnd w:id="1"/>
    <w:bookmarkEnd w:id="2"/>
    <w:p w14:paraId="3399772F" w14:textId="77777777" w:rsidR="007B3914" w:rsidRPr="007B3914" w:rsidRDefault="007B3914" w:rsidP="007B3914">
      <w:pPr>
        <w:spacing w:line="288" w:lineRule="auto"/>
        <w:ind w:firstLine="708"/>
        <w:jc w:val="both"/>
        <w:rPr>
          <w:rFonts w:ascii="Century" w:hAnsi="Century"/>
          <w:sz w:val="28"/>
          <w:lang w:eastAsia="uk-UA"/>
        </w:rPr>
      </w:pPr>
      <w:r w:rsidRPr="007B3914">
        <w:rPr>
          <w:rFonts w:ascii="Century" w:hAnsi="Century"/>
          <w:sz w:val="28"/>
          <w:lang w:eastAsia="uk-UA"/>
        </w:rPr>
        <w:t xml:space="preserve">Керуючись Законом України «Про місцеве самоврядування в Україні», Бюджетним кодексом України, Цивільним кодексом України, з метою забезпечення раціонального та ефективного управління майном комунальної власності для задоволення потреб громади, покращення умов надання послуг населенню, враховуючи висновок </w:t>
      </w:r>
      <w:r w:rsidRPr="007B3914">
        <w:rPr>
          <w:rFonts w:ascii="Century" w:hAnsi="Century" w:cs="Arial"/>
          <w:iCs/>
          <w:sz w:val="28"/>
          <w:lang w:eastAsia="uk-UA"/>
        </w:rPr>
        <w:t>постійної депутатської комісії з питань бюджету, соціально-економічного розвитку, комунального майна і приватизації</w:t>
      </w:r>
      <w:r w:rsidRPr="007B3914">
        <w:rPr>
          <w:rFonts w:ascii="Century" w:hAnsi="Century"/>
          <w:sz w:val="28"/>
          <w:lang w:eastAsia="uk-UA"/>
        </w:rPr>
        <w:t>, міська рада</w:t>
      </w:r>
    </w:p>
    <w:p w14:paraId="217E23A9" w14:textId="77777777" w:rsidR="007B3914" w:rsidRPr="007B3914" w:rsidRDefault="007B3914" w:rsidP="007B3914">
      <w:pPr>
        <w:spacing w:line="288" w:lineRule="auto"/>
        <w:jc w:val="both"/>
        <w:rPr>
          <w:rFonts w:ascii="Century" w:hAnsi="Century"/>
          <w:b/>
          <w:sz w:val="28"/>
          <w:lang w:eastAsia="uk-UA"/>
        </w:rPr>
      </w:pPr>
      <w:r w:rsidRPr="007B3914">
        <w:rPr>
          <w:rFonts w:ascii="Century" w:hAnsi="Century"/>
          <w:b/>
          <w:sz w:val="28"/>
          <w:lang w:eastAsia="uk-UA"/>
        </w:rPr>
        <w:t>В И Р І Ш И Л А:</w:t>
      </w:r>
    </w:p>
    <w:p w14:paraId="7F2ADF36" w14:textId="77777777" w:rsidR="007B3914" w:rsidRPr="007B3914" w:rsidRDefault="007B3914" w:rsidP="007B3914">
      <w:pPr>
        <w:numPr>
          <w:ilvl w:val="0"/>
          <w:numId w:val="15"/>
        </w:numPr>
        <w:spacing w:line="288" w:lineRule="auto"/>
        <w:ind w:left="0" w:firstLine="0"/>
        <w:jc w:val="both"/>
        <w:rPr>
          <w:rFonts w:ascii="Century" w:hAnsi="Century"/>
          <w:sz w:val="28"/>
          <w:lang w:eastAsia="uk-UA"/>
        </w:rPr>
      </w:pPr>
      <w:r w:rsidRPr="007B3914">
        <w:rPr>
          <w:rFonts w:ascii="Century" w:hAnsi="Century"/>
          <w:sz w:val="28"/>
          <w:lang w:eastAsia="uk-UA"/>
        </w:rPr>
        <w:t>Затвердити Програму придбання у комунальну власність Городоцької міської ради Львівської області  об’єктів нерухомого майна на 202</w:t>
      </w:r>
      <w:r w:rsidR="00BE535D">
        <w:rPr>
          <w:rFonts w:ascii="Century" w:hAnsi="Century"/>
          <w:sz w:val="28"/>
          <w:lang w:eastAsia="uk-UA"/>
        </w:rPr>
        <w:t>5</w:t>
      </w:r>
      <w:r w:rsidRPr="007B3914">
        <w:rPr>
          <w:rFonts w:ascii="Century" w:hAnsi="Century"/>
          <w:sz w:val="28"/>
          <w:lang w:eastAsia="uk-UA"/>
        </w:rPr>
        <w:t xml:space="preserve">  рік (додається).</w:t>
      </w:r>
    </w:p>
    <w:p w14:paraId="2AC20C23" w14:textId="77777777" w:rsidR="007B3914" w:rsidRPr="007B3914" w:rsidRDefault="007B3914" w:rsidP="007B3914">
      <w:pPr>
        <w:spacing w:line="288" w:lineRule="auto"/>
        <w:jc w:val="both"/>
        <w:rPr>
          <w:rFonts w:ascii="Century" w:hAnsi="Century"/>
          <w:sz w:val="28"/>
          <w:lang w:eastAsia="uk-UA"/>
        </w:rPr>
      </w:pPr>
      <w:r w:rsidRPr="007B3914">
        <w:rPr>
          <w:rFonts w:ascii="Century" w:hAnsi="Century"/>
          <w:sz w:val="28"/>
          <w:lang w:eastAsia="uk-UA"/>
        </w:rPr>
        <w:t>2. Фінансовому управлінню Городоцької міської ради  передбачити кошти на виконання заходів програми.</w:t>
      </w:r>
    </w:p>
    <w:p w14:paraId="71585562" w14:textId="77777777" w:rsidR="007B3914" w:rsidRPr="007B3914" w:rsidRDefault="007B3914" w:rsidP="007B3914">
      <w:pPr>
        <w:spacing w:line="288" w:lineRule="auto"/>
        <w:jc w:val="both"/>
        <w:rPr>
          <w:rFonts w:ascii="Century" w:hAnsi="Century" w:cs="Arial"/>
          <w:iCs/>
          <w:sz w:val="28"/>
          <w:lang w:eastAsia="uk-UA"/>
        </w:rPr>
      </w:pPr>
      <w:r w:rsidRPr="007B3914">
        <w:rPr>
          <w:rFonts w:ascii="Century" w:hAnsi="Century" w:cs="Arial"/>
          <w:iCs/>
          <w:sz w:val="28"/>
          <w:lang w:eastAsia="uk-UA"/>
        </w:rPr>
        <w:t xml:space="preserve">3. Контроль за виконанням рішення покласти на </w:t>
      </w:r>
      <w:bookmarkStart w:id="6" w:name="_Hlk184727710"/>
      <w:r w:rsidRPr="007B3914">
        <w:rPr>
          <w:rFonts w:ascii="Century" w:hAnsi="Century" w:cs="Arial"/>
          <w:iCs/>
          <w:sz w:val="28"/>
          <w:lang w:eastAsia="uk-UA"/>
        </w:rPr>
        <w:t xml:space="preserve">постійну депутатську комісію з питань бюджету, соціально-економічного розвитку, комунального майна і приватизації </w:t>
      </w:r>
      <w:bookmarkEnd w:id="6"/>
      <w:r w:rsidRPr="007B3914">
        <w:rPr>
          <w:rFonts w:ascii="Century" w:hAnsi="Century" w:cs="Arial"/>
          <w:iCs/>
          <w:sz w:val="28"/>
          <w:lang w:eastAsia="uk-UA"/>
        </w:rPr>
        <w:t>(</w:t>
      </w:r>
      <w:proofErr w:type="spellStart"/>
      <w:r w:rsidRPr="007B3914">
        <w:rPr>
          <w:rFonts w:ascii="Century" w:hAnsi="Century" w:cs="Arial"/>
          <w:iCs/>
          <w:sz w:val="28"/>
          <w:lang w:eastAsia="uk-UA"/>
        </w:rPr>
        <w:t>І.Мєскало</w:t>
      </w:r>
      <w:proofErr w:type="spellEnd"/>
      <w:r w:rsidRPr="007B3914">
        <w:rPr>
          <w:rFonts w:ascii="Century" w:hAnsi="Century" w:cs="Arial"/>
          <w:iCs/>
          <w:sz w:val="28"/>
          <w:lang w:eastAsia="uk-UA"/>
        </w:rPr>
        <w:t>).</w:t>
      </w:r>
    </w:p>
    <w:p w14:paraId="64D0730E" w14:textId="77777777" w:rsidR="007B3914" w:rsidRPr="007B3914" w:rsidRDefault="007B3914" w:rsidP="007B3914">
      <w:pPr>
        <w:autoSpaceDE w:val="0"/>
        <w:autoSpaceDN w:val="0"/>
        <w:spacing w:line="288" w:lineRule="auto"/>
        <w:jc w:val="both"/>
        <w:rPr>
          <w:rFonts w:ascii="Century" w:hAnsi="Century"/>
          <w:sz w:val="28"/>
          <w:szCs w:val="28"/>
          <w:lang w:eastAsia="uk-UA"/>
        </w:rPr>
      </w:pPr>
    </w:p>
    <w:p w14:paraId="2BDAD400" w14:textId="4E073900" w:rsidR="00E16096" w:rsidRDefault="007B3914" w:rsidP="007B3914">
      <w:pPr>
        <w:tabs>
          <w:tab w:val="left" w:pos="5400"/>
        </w:tabs>
        <w:spacing w:line="288" w:lineRule="auto"/>
        <w:rPr>
          <w:rFonts w:ascii="Century" w:hAnsi="Century"/>
          <w:b/>
          <w:sz w:val="28"/>
          <w:szCs w:val="28"/>
          <w:lang w:eastAsia="uk-UA"/>
        </w:rPr>
      </w:pPr>
      <w:r w:rsidRPr="007B3914">
        <w:rPr>
          <w:rFonts w:ascii="Century" w:hAnsi="Century"/>
          <w:b/>
          <w:sz w:val="28"/>
          <w:szCs w:val="28"/>
          <w:lang w:eastAsia="uk-UA"/>
        </w:rPr>
        <w:t>Міський голова                                                       Володимир РЕМЕНЯК</w:t>
      </w:r>
    </w:p>
    <w:p w14:paraId="0503DDC5" w14:textId="69A3DF2A" w:rsidR="007B3914" w:rsidRDefault="00E16096" w:rsidP="00E16096">
      <w:pPr>
        <w:tabs>
          <w:tab w:val="left" w:pos="5400"/>
        </w:tabs>
        <w:spacing w:line="288" w:lineRule="auto"/>
        <w:rPr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eastAsia="uk-UA"/>
        </w:rPr>
        <w:br w:type="page"/>
      </w:r>
    </w:p>
    <w:p w14:paraId="005F72E9" w14:textId="77777777" w:rsidR="007B3914" w:rsidRPr="007B3914" w:rsidRDefault="007B3914" w:rsidP="007B3914">
      <w:pPr>
        <w:shd w:val="clear" w:color="auto" w:fill="FFFFFF"/>
        <w:spacing w:line="288" w:lineRule="auto"/>
        <w:ind w:left="5387"/>
        <w:rPr>
          <w:rFonts w:ascii="Century" w:hAnsi="Century"/>
          <w:b/>
          <w:sz w:val="28"/>
          <w:szCs w:val="28"/>
          <w:lang w:eastAsia="uk-UA"/>
        </w:rPr>
      </w:pPr>
      <w:r w:rsidRPr="007B3914">
        <w:rPr>
          <w:rFonts w:ascii="Century" w:hAnsi="Century"/>
          <w:b/>
          <w:sz w:val="28"/>
          <w:szCs w:val="28"/>
          <w:lang w:eastAsia="uk-UA"/>
        </w:rPr>
        <w:lastRenderedPageBreak/>
        <w:t>ЗАТВЕРДЖЕНО</w:t>
      </w:r>
    </w:p>
    <w:p w14:paraId="68C80BCA" w14:textId="77777777" w:rsidR="007B3914" w:rsidRPr="007B3914" w:rsidRDefault="007B3914" w:rsidP="007B3914">
      <w:pPr>
        <w:shd w:val="clear" w:color="auto" w:fill="FFFFFF"/>
        <w:spacing w:line="288" w:lineRule="auto"/>
        <w:ind w:left="5387"/>
        <w:rPr>
          <w:rFonts w:ascii="Century" w:hAnsi="Century"/>
          <w:bCs/>
          <w:sz w:val="28"/>
          <w:szCs w:val="28"/>
          <w:lang w:eastAsia="uk-UA"/>
        </w:rPr>
      </w:pPr>
      <w:r w:rsidRPr="007B3914">
        <w:rPr>
          <w:rFonts w:ascii="Century" w:hAnsi="Century"/>
          <w:bCs/>
          <w:sz w:val="28"/>
          <w:szCs w:val="28"/>
          <w:lang w:eastAsia="uk-UA"/>
        </w:rPr>
        <w:t xml:space="preserve">Рішення сесії Городоцької міської ради Львівської області </w:t>
      </w:r>
    </w:p>
    <w:p w14:paraId="5D793899" w14:textId="77777777" w:rsidR="007B3914" w:rsidRPr="007B3914" w:rsidRDefault="00BE535D" w:rsidP="007B3914">
      <w:pPr>
        <w:shd w:val="clear" w:color="auto" w:fill="FFFFFF"/>
        <w:spacing w:line="288" w:lineRule="auto"/>
        <w:ind w:left="5387"/>
        <w:rPr>
          <w:rFonts w:ascii="Century" w:hAnsi="Century"/>
          <w:bCs/>
          <w:sz w:val="28"/>
          <w:szCs w:val="28"/>
          <w:lang w:val="en-US" w:eastAsia="uk-UA"/>
        </w:rPr>
      </w:pPr>
      <w:r>
        <w:rPr>
          <w:rFonts w:ascii="Century" w:hAnsi="Century"/>
          <w:bCs/>
          <w:sz w:val="28"/>
          <w:szCs w:val="28"/>
          <w:lang w:eastAsia="uk-UA"/>
        </w:rPr>
        <w:t>23</w:t>
      </w:r>
      <w:r w:rsidR="007B3914" w:rsidRPr="007B3914">
        <w:rPr>
          <w:rFonts w:ascii="Century" w:hAnsi="Century"/>
          <w:bCs/>
          <w:sz w:val="28"/>
          <w:szCs w:val="28"/>
          <w:lang w:eastAsia="uk-UA"/>
        </w:rPr>
        <w:t>.</w:t>
      </w:r>
      <w:r>
        <w:rPr>
          <w:rFonts w:ascii="Century" w:hAnsi="Century"/>
          <w:bCs/>
          <w:sz w:val="28"/>
          <w:szCs w:val="28"/>
          <w:lang w:eastAsia="uk-UA"/>
        </w:rPr>
        <w:t>01</w:t>
      </w:r>
      <w:r w:rsidR="007B3914" w:rsidRPr="007B3914">
        <w:rPr>
          <w:rFonts w:ascii="Century" w:hAnsi="Century"/>
          <w:bCs/>
          <w:sz w:val="28"/>
          <w:szCs w:val="28"/>
          <w:lang w:eastAsia="uk-UA"/>
        </w:rPr>
        <w:t>.202</w:t>
      </w:r>
      <w:r>
        <w:rPr>
          <w:rFonts w:ascii="Century" w:hAnsi="Century"/>
          <w:bCs/>
          <w:sz w:val="28"/>
          <w:szCs w:val="28"/>
          <w:lang w:eastAsia="uk-UA"/>
        </w:rPr>
        <w:t>5</w:t>
      </w:r>
      <w:r w:rsidR="007B3914" w:rsidRPr="007B3914">
        <w:rPr>
          <w:rFonts w:ascii="Century" w:hAnsi="Century"/>
          <w:bCs/>
          <w:sz w:val="28"/>
          <w:szCs w:val="28"/>
          <w:lang w:eastAsia="uk-UA"/>
        </w:rPr>
        <w:t xml:space="preserve"> № </w:t>
      </w:r>
    </w:p>
    <w:p w14:paraId="0E7D233F" w14:textId="77777777" w:rsidR="007B3914" w:rsidRPr="007B3914" w:rsidRDefault="007B3914" w:rsidP="007B3914">
      <w:pPr>
        <w:shd w:val="clear" w:color="auto" w:fill="FFFFFF"/>
        <w:spacing w:line="288" w:lineRule="auto"/>
        <w:jc w:val="center"/>
        <w:rPr>
          <w:rFonts w:ascii="Century" w:hAnsi="Century"/>
          <w:b/>
          <w:sz w:val="28"/>
          <w:szCs w:val="28"/>
          <w:lang w:eastAsia="uk-UA"/>
        </w:rPr>
      </w:pPr>
    </w:p>
    <w:p w14:paraId="71BDDD4F" w14:textId="77777777" w:rsidR="007B3914" w:rsidRPr="007B3914" w:rsidRDefault="007B3914" w:rsidP="007B3914">
      <w:pPr>
        <w:shd w:val="clear" w:color="auto" w:fill="FFFFFF"/>
        <w:spacing w:line="288" w:lineRule="auto"/>
        <w:jc w:val="center"/>
        <w:rPr>
          <w:rFonts w:ascii="Century" w:hAnsi="Century"/>
          <w:b/>
          <w:sz w:val="28"/>
          <w:szCs w:val="28"/>
          <w:lang w:eastAsia="uk-UA"/>
        </w:rPr>
      </w:pPr>
    </w:p>
    <w:p w14:paraId="1BE00D19" w14:textId="77777777" w:rsidR="007B3914" w:rsidRPr="007B3914" w:rsidRDefault="007B3914" w:rsidP="007B3914">
      <w:pPr>
        <w:shd w:val="clear" w:color="auto" w:fill="FFFFFF"/>
        <w:spacing w:line="288" w:lineRule="auto"/>
        <w:jc w:val="center"/>
        <w:rPr>
          <w:rFonts w:ascii="Century" w:hAnsi="Century"/>
          <w:b/>
          <w:sz w:val="28"/>
          <w:szCs w:val="28"/>
          <w:lang w:eastAsia="uk-UA"/>
        </w:rPr>
      </w:pPr>
    </w:p>
    <w:p w14:paraId="7D63330C" w14:textId="77777777" w:rsidR="007B3914" w:rsidRDefault="007B3914" w:rsidP="007B3914">
      <w:pPr>
        <w:spacing w:line="360" w:lineRule="auto"/>
        <w:rPr>
          <w:b/>
          <w:sz w:val="28"/>
          <w:szCs w:val="28"/>
        </w:rPr>
      </w:pPr>
    </w:p>
    <w:p w14:paraId="61AA51B0" w14:textId="77777777" w:rsidR="007B3914" w:rsidRDefault="007B3914" w:rsidP="00C2783A">
      <w:pPr>
        <w:spacing w:line="360" w:lineRule="auto"/>
        <w:jc w:val="center"/>
        <w:rPr>
          <w:b/>
          <w:sz w:val="28"/>
          <w:szCs w:val="28"/>
        </w:rPr>
      </w:pPr>
    </w:p>
    <w:p w14:paraId="5E0CB05E" w14:textId="77777777" w:rsidR="007B3914" w:rsidRDefault="007B3914" w:rsidP="00C2783A">
      <w:pPr>
        <w:spacing w:line="360" w:lineRule="auto"/>
        <w:jc w:val="center"/>
        <w:rPr>
          <w:b/>
          <w:sz w:val="28"/>
          <w:szCs w:val="28"/>
        </w:rPr>
      </w:pPr>
    </w:p>
    <w:p w14:paraId="27D6E16A" w14:textId="77777777" w:rsidR="005155E9" w:rsidRPr="007B3914" w:rsidRDefault="005155E9" w:rsidP="00C2783A">
      <w:pPr>
        <w:spacing w:line="360" w:lineRule="auto"/>
        <w:jc w:val="center"/>
        <w:rPr>
          <w:rFonts w:ascii="Century" w:hAnsi="Century"/>
          <w:b/>
          <w:spacing w:val="20"/>
          <w:sz w:val="28"/>
          <w:szCs w:val="28"/>
        </w:rPr>
      </w:pPr>
      <w:r w:rsidRPr="007B3914">
        <w:rPr>
          <w:rFonts w:ascii="Century" w:hAnsi="Century"/>
          <w:b/>
          <w:sz w:val="28"/>
          <w:szCs w:val="28"/>
        </w:rPr>
        <w:t>П Р О Г Р А М А</w:t>
      </w:r>
    </w:p>
    <w:p w14:paraId="79925C1F" w14:textId="77777777" w:rsidR="005155E9" w:rsidRPr="007B3914" w:rsidRDefault="005155E9" w:rsidP="0055354C">
      <w:pPr>
        <w:pStyle w:val="a3"/>
        <w:spacing w:before="0" w:beforeAutospacing="0" w:after="0" w:afterAutospacing="0"/>
        <w:ind w:right="-6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придбання в комунальну власність </w:t>
      </w:r>
      <w:r w:rsidR="001B247D" w:rsidRPr="007B3914">
        <w:rPr>
          <w:rFonts w:ascii="Century" w:hAnsi="Century"/>
          <w:b/>
          <w:color w:val="000000"/>
          <w:sz w:val="28"/>
          <w:szCs w:val="28"/>
          <w:lang w:val="uk-UA"/>
        </w:rPr>
        <w:t>Городоцької</w:t>
      </w:r>
      <w:r w:rsidR="0055354C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міської </w:t>
      </w:r>
      <w:r w:rsid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ради Львівської області 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>об’єктів нерухомого майна</w:t>
      </w:r>
      <w:r w:rsidR="0055354C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на 202</w:t>
      </w:r>
      <w:r w:rsidR="00BE535D">
        <w:rPr>
          <w:rFonts w:ascii="Century" w:hAnsi="Century"/>
          <w:b/>
          <w:color w:val="000000"/>
          <w:sz w:val="28"/>
          <w:szCs w:val="28"/>
          <w:lang w:val="uk-UA"/>
        </w:rPr>
        <w:t>5</w:t>
      </w:r>
      <w:r w:rsidR="001B247D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рік</w:t>
      </w:r>
    </w:p>
    <w:p w14:paraId="7EE50F70" w14:textId="77777777" w:rsidR="005155E9" w:rsidRPr="007B3914" w:rsidRDefault="005155E9" w:rsidP="005155E9">
      <w:pPr>
        <w:jc w:val="center"/>
        <w:rPr>
          <w:rFonts w:ascii="Century" w:hAnsi="Century"/>
          <w:sz w:val="28"/>
          <w:szCs w:val="28"/>
        </w:rPr>
      </w:pPr>
    </w:p>
    <w:p w14:paraId="348E3765" w14:textId="77777777" w:rsidR="005155E9" w:rsidRPr="006B0994" w:rsidRDefault="005155E9" w:rsidP="005155E9">
      <w:pPr>
        <w:jc w:val="center"/>
        <w:rPr>
          <w:sz w:val="28"/>
          <w:szCs w:val="28"/>
        </w:rPr>
      </w:pPr>
    </w:p>
    <w:p w14:paraId="4EEFF355" w14:textId="77777777" w:rsidR="005155E9" w:rsidRPr="006B0994" w:rsidRDefault="005155E9" w:rsidP="005155E9">
      <w:pPr>
        <w:jc w:val="center"/>
        <w:rPr>
          <w:sz w:val="28"/>
          <w:szCs w:val="28"/>
        </w:rPr>
      </w:pPr>
    </w:p>
    <w:p w14:paraId="6656F551" w14:textId="77777777" w:rsidR="005155E9" w:rsidRPr="006B0994" w:rsidRDefault="005155E9" w:rsidP="005155E9">
      <w:pPr>
        <w:pStyle w:val="a7"/>
        <w:tabs>
          <w:tab w:val="left" w:pos="1276"/>
        </w:tabs>
        <w:spacing w:after="0"/>
        <w:ind w:right="20"/>
        <w:jc w:val="center"/>
        <w:rPr>
          <w:sz w:val="28"/>
          <w:szCs w:val="28"/>
        </w:rPr>
      </w:pPr>
    </w:p>
    <w:p w14:paraId="310E24C7" w14:textId="77777777" w:rsidR="005155E9" w:rsidRDefault="005155E9" w:rsidP="005155E9">
      <w:pPr>
        <w:pStyle w:val="a3"/>
        <w:spacing w:before="0" w:beforeAutospacing="0" w:after="0" w:afterAutospacing="0"/>
        <w:ind w:right="-6"/>
        <w:jc w:val="center"/>
        <w:rPr>
          <w:color w:val="000000"/>
          <w:sz w:val="28"/>
          <w:szCs w:val="28"/>
          <w:lang w:val="uk-UA"/>
        </w:rPr>
      </w:pPr>
    </w:p>
    <w:p w14:paraId="06A5C5E8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20A60011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1B5D5B27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677EABE0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01949FDF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3DC5EC47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6D063775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228A7CBD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35E0349B" w14:textId="77777777" w:rsidR="001B247D" w:rsidRDefault="001B247D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754EDEE5" w14:textId="77777777" w:rsidR="001B247D" w:rsidRDefault="001B247D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6DC9E70F" w14:textId="77777777" w:rsidR="00AA1EEC" w:rsidRDefault="00AA1EEC" w:rsidP="0055354C">
      <w:pPr>
        <w:spacing w:line="100" w:lineRule="atLeast"/>
        <w:ind w:left="4956" w:right="-262" w:firstLine="708"/>
        <w:rPr>
          <w:b/>
          <w:bCs/>
          <w:sz w:val="28"/>
          <w:szCs w:val="28"/>
        </w:rPr>
      </w:pPr>
    </w:p>
    <w:p w14:paraId="75B20BA1" w14:textId="77777777" w:rsidR="007B3914" w:rsidRDefault="007B3914" w:rsidP="0055354C">
      <w:pPr>
        <w:spacing w:line="100" w:lineRule="atLeast"/>
        <w:ind w:left="4956" w:right="-262" w:firstLine="708"/>
        <w:rPr>
          <w:b/>
          <w:bCs/>
          <w:sz w:val="28"/>
          <w:szCs w:val="28"/>
        </w:rPr>
      </w:pPr>
    </w:p>
    <w:p w14:paraId="4A750FF5" w14:textId="77777777" w:rsidR="007B3914" w:rsidRPr="007B3914" w:rsidRDefault="007B3914" w:rsidP="007B3914">
      <w:pPr>
        <w:rPr>
          <w:sz w:val="28"/>
          <w:szCs w:val="28"/>
        </w:rPr>
      </w:pPr>
    </w:p>
    <w:p w14:paraId="07F1F636" w14:textId="77777777" w:rsidR="007B3914" w:rsidRPr="007B3914" w:rsidRDefault="007B3914" w:rsidP="007B3914">
      <w:pPr>
        <w:rPr>
          <w:sz w:val="28"/>
          <w:szCs w:val="28"/>
        </w:rPr>
      </w:pPr>
    </w:p>
    <w:p w14:paraId="687F1EAD" w14:textId="77777777" w:rsidR="007B3914" w:rsidRPr="007B3914" w:rsidRDefault="007B3914" w:rsidP="007B3914">
      <w:pPr>
        <w:rPr>
          <w:sz w:val="28"/>
          <w:szCs w:val="28"/>
        </w:rPr>
      </w:pPr>
    </w:p>
    <w:p w14:paraId="6FC8C15D" w14:textId="77777777" w:rsidR="007B3914" w:rsidRPr="007B3914" w:rsidRDefault="007B3914" w:rsidP="007B3914">
      <w:pPr>
        <w:rPr>
          <w:sz w:val="28"/>
          <w:szCs w:val="28"/>
        </w:rPr>
      </w:pPr>
    </w:p>
    <w:p w14:paraId="03AF09EB" w14:textId="77777777" w:rsidR="007B3914" w:rsidRPr="007B3914" w:rsidRDefault="007B3914" w:rsidP="007B3914">
      <w:pPr>
        <w:rPr>
          <w:sz w:val="28"/>
          <w:szCs w:val="28"/>
        </w:rPr>
      </w:pPr>
    </w:p>
    <w:p w14:paraId="6D1C3D08" w14:textId="77777777" w:rsidR="007B3914" w:rsidRDefault="007B3914" w:rsidP="0055354C">
      <w:pPr>
        <w:spacing w:line="100" w:lineRule="atLeast"/>
        <w:ind w:left="4956" w:right="-262" w:firstLine="708"/>
        <w:rPr>
          <w:b/>
          <w:bCs/>
          <w:sz w:val="28"/>
          <w:szCs w:val="28"/>
        </w:rPr>
      </w:pPr>
    </w:p>
    <w:p w14:paraId="6F5E52BD" w14:textId="77777777" w:rsidR="0014232A" w:rsidRDefault="0014232A" w:rsidP="007B3914">
      <w:pPr>
        <w:spacing w:line="100" w:lineRule="atLeast"/>
        <w:ind w:right="-262"/>
        <w:jc w:val="center"/>
        <w:rPr>
          <w:rFonts w:ascii="Century" w:hAnsi="Century"/>
          <w:b/>
          <w:bCs/>
          <w:sz w:val="28"/>
          <w:szCs w:val="28"/>
        </w:rPr>
      </w:pPr>
    </w:p>
    <w:p w14:paraId="1099202A" w14:textId="77777777" w:rsidR="007B3914" w:rsidRPr="007B3914" w:rsidRDefault="007B3914" w:rsidP="007B3914">
      <w:pPr>
        <w:spacing w:line="100" w:lineRule="atLeast"/>
        <w:ind w:right="-262"/>
        <w:jc w:val="center"/>
        <w:rPr>
          <w:rFonts w:ascii="Century" w:hAnsi="Century"/>
          <w:b/>
          <w:bCs/>
          <w:sz w:val="28"/>
          <w:szCs w:val="28"/>
        </w:rPr>
      </w:pPr>
      <w:r w:rsidRPr="007B3914">
        <w:rPr>
          <w:rFonts w:ascii="Century" w:hAnsi="Century"/>
          <w:b/>
          <w:bCs/>
          <w:sz w:val="28"/>
          <w:szCs w:val="28"/>
        </w:rPr>
        <w:t>Городок 202</w:t>
      </w:r>
      <w:r w:rsidR="00BE535D">
        <w:rPr>
          <w:rFonts w:ascii="Century" w:hAnsi="Century"/>
          <w:b/>
          <w:bCs/>
          <w:sz w:val="28"/>
          <w:szCs w:val="28"/>
        </w:rPr>
        <w:t>5</w:t>
      </w:r>
    </w:p>
    <w:p w14:paraId="365B7274" w14:textId="77777777" w:rsidR="002F5044" w:rsidRPr="002F5044" w:rsidRDefault="002F5044" w:rsidP="005155E9">
      <w:pPr>
        <w:pStyle w:val="a3"/>
        <w:spacing w:before="0" w:beforeAutospacing="0" w:after="0" w:afterAutospacing="0"/>
        <w:ind w:right="-6"/>
        <w:jc w:val="center"/>
        <w:rPr>
          <w:b/>
          <w:color w:val="000000"/>
          <w:sz w:val="28"/>
          <w:szCs w:val="28"/>
        </w:rPr>
      </w:pPr>
    </w:p>
    <w:p w14:paraId="6D42A6BA" w14:textId="77777777" w:rsidR="005155E9" w:rsidRPr="007B3914" w:rsidRDefault="005155E9" w:rsidP="00AD7EA2">
      <w:pPr>
        <w:pStyle w:val="a3"/>
        <w:spacing w:before="0" w:beforeAutospacing="0" w:after="0" w:afterAutospacing="0"/>
        <w:ind w:right="-6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lastRenderedPageBreak/>
        <w:t>ПРОГРАМА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br/>
        <w:t xml:space="preserve">придбання в комунальну власність </w:t>
      </w:r>
      <w:r w:rsidR="001B247D" w:rsidRPr="007B3914">
        <w:rPr>
          <w:rFonts w:ascii="Century" w:hAnsi="Century"/>
          <w:b/>
          <w:color w:val="000000"/>
          <w:sz w:val="28"/>
          <w:szCs w:val="28"/>
          <w:lang w:val="uk-UA"/>
        </w:rPr>
        <w:t>Городоцької</w:t>
      </w:r>
      <w:r w:rsidR="004F15F4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  <w:r w:rsidR="00AD7EA2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міської 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територіальної </w:t>
      </w:r>
      <w:r w:rsidR="004F15F4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громади 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>об’єктів нерухомого майна</w:t>
      </w:r>
    </w:p>
    <w:p w14:paraId="31031E90" w14:textId="77777777" w:rsidR="005155E9" w:rsidRPr="007B3914" w:rsidRDefault="005155E9" w:rsidP="005155E9">
      <w:pPr>
        <w:pStyle w:val="a3"/>
        <w:spacing w:before="0" w:beforeAutospacing="0" w:after="0" w:afterAutospacing="0"/>
        <w:jc w:val="center"/>
        <w:rPr>
          <w:rFonts w:ascii="Century" w:hAnsi="Century"/>
          <w:lang w:val="uk-UA"/>
        </w:rPr>
      </w:pPr>
    </w:p>
    <w:p w14:paraId="5FB850DA" w14:textId="77777777" w:rsidR="005155E9" w:rsidRPr="007B3914" w:rsidRDefault="005155E9" w:rsidP="00B714C0">
      <w:pPr>
        <w:pStyle w:val="a3"/>
        <w:numPr>
          <w:ilvl w:val="0"/>
          <w:numId w:val="6"/>
        </w:numPr>
        <w:spacing w:before="0" w:beforeAutospacing="0" w:after="0" w:afterAutospacing="0"/>
        <w:jc w:val="center"/>
        <w:rPr>
          <w:rFonts w:ascii="Century" w:hAnsi="Century"/>
          <w:b/>
          <w:sz w:val="28"/>
          <w:szCs w:val="28"/>
          <w:lang w:val="uk-UA"/>
        </w:rPr>
      </w:pPr>
      <w:r w:rsidRPr="007B3914">
        <w:rPr>
          <w:rFonts w:ascii="Century" w:hAnsi="Century"/>
          <w:b/>
          <w:sz w:val="28"/>
          <w:szCs w:val="28"/>
          <w:lang w:val="uk-UA"/>
        </w:rPr>
        <w:t>Паспорт Програми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3629"/>
        <w:gridCol w:w="5076"/>
      </w:tblGrid>
      <w:tr w:rsidR="005155E9" w:rsidRPr="007B3914" w14:paraId="0C67AF4E" w14:textId="77777777" w:rsidTr="007B3914">
        <w:tc>
          <w:tcPr>
            <w:tcW w:w="684" w:type="dxa"/>
          </w:tcPr>
          <w:p w14:paraId="3D02B388" w14:textId="77777777" w:rsidR="005155E9" w:rsidRPr="007B3914" w:rsidRDefault="005155E9" w:rsidP="00B714C0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1.</w:t>
            </w:r>
          </w:p>
        </w:tc>
        <w:tc>
          <w:tcPr>
            <w:tcW w:w="3710" w:type="dxa"/>
          </w:tcPr>
          <w:p w14:paraId="2BAE374F" w14:textId="77777777" w:rsidR="005155E9" w:rsidRPr="007B3914" w:rsidRDefault="007B3914" w:rsidP="00B714C0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Pr="00053157">
              <w:rPr>
                <w:rFonts w:ascii="Century" w:hAnsi="Century"/>
                <w:b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5210" w:type="dxa"/>
          </w:tcPr>
          <w:p w14:paraId="558C8F70" w14:textId="77777777" w:rsidR="005155E9" w:rsidRPr="007B3914" w:rsidRDefault="007B3914" w:rsidP="00B714C0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Програм</w:t>
            </w:r>
            <w:proofErr w:type="spellEnd"/>
            <w:r>
              <w:rPr>
                <w:rFonts w:ascii="Century" w:hAnsi="Century"/>
                <w:sz w:val="28"/>
                <w:lang w:val="uk-UA" w:eastAsia="uk-UA"/>
              </w:rPr>
              <w:t>а</w:t>
            </w:r>
            <w:r w:rsidRPr="007B3914">
              <w:rPr>
                <w:rFonts w:ascii="Century" w:hAnsi="Century"/>
                <w:sz w:val="28"/>
                <w:lang w:eastAsia="uk-UA"/>
              </w:rPr>
              <w:t xml:space="preserve">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придбання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у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комунальну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власність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Городоцької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міської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ради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Львівської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області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об’єктів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нерухомого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майна на 202</w:t>
            </w:r>
            <w:r w:rsidR="00BE535D">
              <w:rPr>
                <w:rFonts w:ascii="Century" w:hAnsi="Century"/>
                <w:sz w:val="28"/>
                <w:lang w:val="uk-UA" w:eastAsia="uk-UA"/>
              </w:rPr>
              <w:t>5</w:t>
            </w:r>
            <w:r w:rsidRPr="007B3914">
              <w:rPr>
                <w:rFonts w:ascii="Century" w:hAnsi="Century"/>
                <w:sz w:val="28"/>
                <w:lang w:eastAsia="uk-UA"/>
              </w:rPr>
              <w:t xml:space="preserve"> 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рік</w:t>
            </w:r>
            <w:proofErr w:type="spellEnd"/>
          </w:p>
        </w:tc>
      </w:tr>
      <w:tr w:rsidR="005155E9" w:rsidRPr="007B3914" w14:paraId="14820F6D" w14:textId="77777777" w:rsidTr="007B3914">
        <w:tc>
          <w:tcPr>
            <w:tcW w:w="684" w:type="dxa"/>
          </w:tcPr>
          <w:p w14:paraId="00BD013B" w14:textId="77777777" w:rsidR="005155E9" w:rsidRPr="007B3914" w:rsidRDefault="005155E9" w:rsidP="00B714C0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2.</w:t>
            </w:r>
          </w:p>
        </w:tc>
        <w:tc>
          <w:tcPr>
            <w:tcW w:w="3710" w:type="dxa"/>
          </w:tcPr>
          <w:p w14:paraId="6DE4E941" w14:textId="77777777" w:rsidR="005155E9" w:rsidRPr="007B3914" w:rsidRDefault="005155E9" w:rsidP="00B714C0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b/>
                <w:sz w:val="28"/>
                <w:szCs w:val="28"/>
                <w:lang w:val="uk-UA"/>
              </w:rPr>
              <w:t>Назва нормативного правового акту</w:t>
            </w:r>
          </w:p>
        </w:tc>
        <w:tc>
          <w:tcPr>
            <w:tcW w:w="5210" w:type="dxa"/>
          </w:tcPr>
          <w:p w14:paraId="01D564FE" w14:textId="77777777" w:rsidR="005155E9" w:rsidRPr="007B3914" w:rsidRDefault="004F15F4" w:rsidP="007B3914">
            <w:pPr>
              <w:pStyle w:val="a3"/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Закон України  «</w:t>
            </w:r>
            <w:r w:rsidR="005155E9"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Про м</w:t>
            </w:r>
            <w:r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ісцеве самоврядування в Україні»</w:t>
            </w:r>
            <w:r w:rsidR="005155E9"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, Бюджетний кодекс України</w:t>
            </w:r>
            <w:r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,</w:t>
            </w:r>
          </w:p>
          <w:p w14:paraId="72902562" w14:textId="77777777" w:rsidR="004F15F4" w:rsidRPr="007B3914" w:rsidRDefault="004F15F4" w:rsidP="007B3914">
            <w:pPr>
              <w:pStyle w:val="a3"/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Цивільний кодекс України,</w:t>
            </w:r>
          </w:p>
          <w:p w14:paraId="1EF71AE4" w14:textId="77777777" w:rsidR="004F15F4" w:rsidRPr="007B3914" w:rsidRDefault="004F15F4" w:rsidP="007B3914">
            <w:pPr>
              <w:pStyle w:val="a3"/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Господарський кодекс України,</w:t>
            </w:r>
          </w:p>
          <w:p w14:paraId="08CF51CE" w14:textId="77777777" w:rsidR="004F15F4" w:rsidRPr="007B3914" w:rsidRDefault="004F15F4" w:rsidP="007B3914">
            <w:pPr>
              <w:pStyle w:val="a3"/>
              <w:spacing w:before="0" w:beforeAutospacing="0" w:after="0" w:afterAutospacing="0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Конституція України</w:t>
            </w:r>
          </w:p>
        </w:tc>
      </w:tr>
      <w:tr w:rsidR="001B247D" w:rsidRPr="007B3914" w14:paraId="4F43CF58" w14:textId="77777777" w:rsidTr="007B3914">
        <w:tc>
          <w:tcPr>
            <w:tcW w:w="684" w:type="dxa"/>
          </w:tcPr>
          <w:p w14:paraId="5C9675EE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710" w:type="dxa"/>
          </w:tcPr>
          <w:p w14:paraId="1337012F" w14:textId="77777777" w:rsidR="001B247D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Замовник або координатор:</w:t>
            </w:r>
            <w:r w:rsidRPr="007B3914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210" w:type="dxa"/>
          </w:tcPr>
          <w:p w14:paraId="403513C2" w14:textId="77777777" w:rsidR="001B247D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="001B247D" w:rsidRPr="007B3914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</w:t>
            </w:r>
          </w:p>
        </w:tc>
      </w:tr>
      <w:tr w:rsidR="001B247D" w:rsidRPr="007B3914" w14:paraId="6C0CD445" w14:textId="77777777" w:rsidTr="007B3914">
        <w:tc>
          <w:tcPr>
            <w:tcW w:w="684" w:type="dxa"/>
          </w:tcPr>
          <w:p w14:paraId="777642F3" w14:textId="77777777" w:rsidR="001B247D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  <w:r w:rsidR="001B247D" w:rsidRPr="007B3914">
              <w:rPr>
                <w:rFonts w:ascii="Century" w:hAnsi="Century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710" w:type="dxa"/>
          </w:tcPr>
          <w:p w14:paraId="0EF35845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b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10" w:type="dxa"/>
          </w:tcPr>
          <w:p w14:paraId="288E0970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 w:rsidR="00BE535D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1B247D" w:rsidRPr="007B3914" w14:paraId="2B32D8F9" w14:textId="77777777" w:rsidTr="007B3914">
        <w:tc>
          <w:tcPr>
            <w:tcW w:w="684" w:type="dxa"/>
          </w:tcPr>
          <w:p w14:paraId="433838F4" w14:textId="77777777" w:rsidR="001B247D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="001B247D" w:rsidRPr="007B3914">
              <w:rPr>
                <w:rFonts w:ascii="Century" w:hAnsi="Century"/>
                <w:sz w:val="28"/>
                <w:szCs w:val="28"/>
                <w:lang w:val="uk-UA"/>
              </w:rPr>
              <w:t>.</w:t>
            </w:r>
          </w:p>
        </w:tc>
        <w:tc>
          <w:tcPr>
            <w:tcW w:w="3710" w:type="dxa"/>
          </w:tcPr>
          <w:p w14:paraId="5EEDB30B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b/>
                <w:sz w:val="28"/>
                <w:szCs w:val="28"/>
                <w:lang w:val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210" w:type="dxa"/>
          </w:tcPr>
          <w:p w14:paraId="5FFA94FF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Міський бюджет</w:t>
            </w:r>
          </w:p>
        </w:tc>
      </w:tr>
      <w:tr w:rsidR="001B247D" w:rsidRPr="007B3914" w14:paraId="76CC4118" w14:textId="77777777" w:rsidTr="007B3914">
        <w:tc>
          <w:tcPr>
            <w:tcW w:w="684" w:type="dxa"/>
          </w:tcPr>
          <w:p w14:paraId="58BA963B" w14:textId="77777777" w:rsidR="001B247D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6</w:t>
            </w:r>
            <w:r w:rsidR="001B247D" w:rsidRPr="007B3914">
              <w:rPr>
                <w:rFonts w:ascii="Century" w:hAnsi="Century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710" w:type="dxa"/>
          </w:tcPr>
          <w:p w14:paraId="0922441B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b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  <w:p w14:paraId="029B7E27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14:paraId="22435671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0C57F058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24AC086F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3 6</w:t>
            </w:r>
            <w:r w:rsidR="00103535">
              <w:rPr>
                <w:rFonts w:ascii="Century" w:hAnsi="Century"/>
                <w:sz w:val="28"/>
                <w:szCs w:val="28"/>
                <w:lang w:val="uk-UA"/>
              </w:rPr>
              <w:t>40</w:t>
            </w: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="00103535">
              <w:rPr>
                <w:rFonts w:ascii="Century" w:hAnsi="Century"/>
                <w:sz w:val="28"/>
                <w:szCs w:val="28"/>
                <w:lang w:val="uk-UA"/>
              </w:rPr>
              <w:t>0</w:t>
            </w: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00,00 грн.</w:t>
            </w:r>
          </w:p>
        </w:tc>
      </w:tr>
      <w:tr w:rsidR="007B3914" w:rsidRPr="007B3914" w14:paraId="2242163B" w14:textId="77777777" w:rsidTr="007B3914">
        <w:tc>
          <w:tcPr>
            <w:tcW w:w="684" w:type="dxa"/>
          </w:tcPr>
          <w:p w14:paraId="14EA2D75" w14:textId="77777777" w:rsid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7.</w:t>
            </w:r>
          </w:p>
        </w:tc>
        <w:tc>
          <w:tcPr>
            <w:tcW w:w="3710" w:type="dxa"/>
          </w:tcPr>
          <w:p w14:paraId="76DE9F2B" w14:textId="77777777" w:rsidR="007B3914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210" w:type="dxa"/>
          </w:tcPr>
          <w:p w14:paraId="558D2144" w14:textId="77777777" w:rsidR="007B3914" w:rsidRPr="003E0A60" w:rsidRDefault="007B3914" w:rsidP="003E0A60">
            <w:pPr>
              <w:pStyle w:val="a3"/>
              <w:spacing w:before="0" w:beforeAutospacing="0" w:after="0" w:afterAutospacing="0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Раціональне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та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ефективне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управління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майном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комунальної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форми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власності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r w:rsidRPr="003E0A60">
              <w:rPr>
                <w:rFonts w:ascii="Century" w:hAnsi="Century"/>
                <w:sz w:val="28"/>
                <w:szCs w:val="28"/>
                <w:lang w:val="uk-UA"/>
              </w:rPr>
              <w:t xml:space="preserve">Городоцької міської ради </w:t>
            </w:r>
            <w:r w:rsidRPr="003E0A60">
              <w:rPr>
                <w:rFonts w:ascii="Century" w:hAnsi="Century"/>
                <w:sz w:val="28"/>
                <w:szCs w:val="28"/>
              </w:rPr>
              <w:t xml:space="preserve"> (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далі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–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майно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) </w:t>
            </w:r>
            <w:r w:rsidRPr="003E0A60">
              <w:rPr>
                <w:rFonts w:ascii="Century" w:eastAsia="TimesNewRoman" w:hAnsi="Century"/>
                <w:sz w:val="28"/>
                <w:szCs w:val="28"/>
              </w:rPr>
              <w:t xml:space="preserve">для </w:t>
            </w:r>
            <w:proofErr w:type="spellStart"/>
            <w:r w:rsidRPr="003E0A60">
              <w:rPr>
                <w:rFonts w:ascii="Century" w:eastAsia="TimesNewRoman" w:hAnsi="Century"/>
                <w:sz w:val="28"/>
                <w:szCs w:val="28"/>
              </w:rPr>
              <w:t>задоволення</w:t>
            </w:r>
            <w:proofErr w:type="spellEnd"/>
            <w:r w:rsidRPr="003E0A60">
              <w:rPr>
                <w:rFonts w:ascii="Century" w:eastAsia="TimesNewRoman" w:hAnsi="Century"/>
                <w:sz w:val="28"/>
                <w:szCs w:val="28"/>
              </w:rPr>
              <w:t xml:space="preserve"> </w:t>
            </w:r>
            <w:r w:rsidRPr="003E0A60">
              <w:rPr>
                <w:rFonts w:ascii="Century" w:hAnsi="Century"/>
                <w:sz w:val="28"/>
                <w:szCs w:val="28"/>
              </w:rPr>
              <w:t xml:space="preserve">потреб </w:t>
            </w:r>
            <w:r w:rsidRPr="003E0A60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 xml:space="preserve"> </w:t>
            </w:r>
            <w:r w:rsidRPr="003E0A60">
              <w:rPr>
                <w:rFonts w:ascii="Century" w:hAnsi="Century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color w:val="000000"/>
                <w:sz w:val="28"/>
                <w:szCs w:val="28"/>
              </w:rPr>
              <w:t>громади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,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суб’єктів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підприємницької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діяльності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,  </w:t>
            </w:r>
            <w:r w:rsidR="003E0A60" w:rsidRPr="003E0A60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покращувати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TimesNewRoman" w:hAnsi="Century"/>
                <w:sz w:val="28"/>
                <w:szCs w:val="28"/>
              </w:rPr>
              <w:t>умови</w:t>
            </w:r>
            <w:proofErr w:type="spellEnd"/>
            <w:r w:rsidRPr="003E0A60">
              <w:rPr>
                <w:rFonts w:ascii="Century" w:eastAsia="TimesNewRoman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TimesNewRoman" w:hAnsi="Century"/>
                <w:sz w:val="28"/>
                <w:szCs w:val="28"/>
              </w:rPr>
              <w:t>надання</w:t>
            </w:r>
            <w:proofErr w:type="spellEnd"/>
            <w:r w:rsidRPr="003E0A60">
              <w:rPr>
                <w:rFonts w:ascii="Century" w:eastAsia="TimesNewRoman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TimesNewRoman" w:hAnsi="Century"/>
                <w:sz w:val="28"/>
                <w:szCs w:val="28"/>
              </w:rPr>
              <w:t>послуг</w:t>
            </w:r>
            <w:proofErr w:type="spellEnd"/>
            <w:r w:rsidRPr="003E0A60">
              <w:rPr>
                <w:rFonts w:ascii="Century" w:eastAsia="TimesNewRoman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TimesNewRoman" w:hAnsi="Century"/>
                <w:sz w:val="28"/>
                <w:szCs w:val="28"/>
              </w:rPr>
              <w:t>населенню</w:t>
            </w:r>
            <w:proofErr w:type="spellEnd"/>
          </w:p>
        </w:tc>
      </w:tr>
      <w:tr w:rsidR="007B3914" w:rsidRPr="007B3914" w14:paraId="0A34D58E" w14:textId="77777777" w:rsidTr="007B3914">
        <w:tc>
          <w:tcPr>
            <w:tcW w:w="684" w:type="dxa"/>
          </w:tcPr>
          <w:p w14:paraId="5C5B97D2" w14:textId="77777777" w:rsidR="007B3914" w:rsidRDefault="003E0A60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  <w:r w:rsidR="007B3914">
              <w:rPr>
                <w:rFonts w:ascii="Century" w:hAnsi="Century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710" w:type="dxa"/>
          </w:tcPr>
          <w:p w14:paraId="40DC2A95" w14:textId="77777777" w:rsidR="007B3914" w:rsidRPr="003E0A60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proofErr w:type="spellStart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>Очікувані</w:t>
            </w:r>
            <w:proofErr w:type="spellEnd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>результати</w:t>
            </w:r>
            <w:proofErr w:type="spellEnd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>виконання</w:t>
            </w:r>
            <w:proofErr w:type="spellEnd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210" w:type="dxa"/>
          </w:tcPr>
          <w:p w14:paraId="595A610E" w14:textId="77777777" w:rsidR="003E0A60" w:rsidRPr="003E0A60" w:rsidRDefault="003E0A60" w:rsidP="003E0A60">
            <w:pPr>
              <w:pStyle w:val="ab"/>
              <w:rPr>
                <w:rFonts w:ascii="Century" w:hAnsi="Century"/>
                <w:sz w:val="28"/>
                <w:szCs w:val="28"/>
              </w:rPr>
            </w:pPr>
            <w:r w:rsidRPr="003E0A60">
              <w:rPr>
                <w:rFonts w:ascii="Century" w:hAnsi="Century"/>
                <w:sz w:val="28"/>
                <w:szCs w:val="28"/>
              </w:rPr>
              <w:t>Забезпечення ефективного управління майном громади;</w:t>
            </w:r>
          </w:p>
          <w:p w14:paraId="7B4A4880" w14:textId="77777777" w:rsidR="003E0A60" w:rsidRPr="003E0A60" w:rsidRDefault="003E0A60" w:rsidP="003E0A60">
            <w:pPr>
              <w:pStyle w:val="ab"/>
              <w:rPr>
                <w:rFonts w:ascii="Century" w:hAnsi="Century"/>
                <w:sz w:val="28"/>
                <w:szCs w:val="28"/>
              </w:rPr>
            </w:pPr>
            <w:r w:rsidRPr="003E0A60">
              <w:rPr>
                <w:rFonts w:ascii="Century" w:hAnsi="Century"/>
                <w:sz w:val="28"/>
                <w:szCs w:val="28"/>
              </w:rPr>
              <w:t xml:space="preserve">- задоволення потреб жителів Городоцької міської ради </w:t>
            </w:r>
          </w:p>
          <w:p w14:paraId="6BCC3E59" w14:textId="77777777" w:rsidR="003E0A60" w:rsidRPr="003E0A60" w:rsidRDefault="003E0A60" w:rsidP="003E0A60">
            <w:pPr>
              <w:pStyle w:val="ab"/>
              <w:rPr>
                <w:rFonts w:ascii="Century" w:hAnsi="Century"/>
                <w:sz w:val="28"/>
                <w:szCs w:val="28"/>
              </w:rPr>
            </w:pPr>
            <w:r w:rsidRPr="003E0A60">
              <w:rPr>
                <w:rFonts w:ascii="Century" w:hAnsi="Century"/>
                <w:sz w:val="28"/>
                <w:szCs w:val="28"/>
              </w:rPr>
              <w:t>- покращення надання послуг населенню громади.</w:t>
            </w:r>
          </w:p>
          <w:p w14:paraId="1580D33F" w14:textId="77777777" w:rsidR="007B3914" w:rsidRPr="003E0A60" w:rsidRDefault="007B3914" w:rsidP="003E0A60">
            <w:pPr>
              <w:pStyle w:val="ab"/>
              <w:rPr>
                <w:rFonts w:ascii="Century" w:hAnsi="Century"/>
                <w:sz w:val="28"/>
                <w:szCs w:val="28"/>
              </w:rPr>
            </w:pPr>
          </w:p>
        </w:tc>
      </w:tr>
      <w:tr w:rsidR="007B3914" w:rsidRPr="007B3914" w14:paraId="621E1161" w14:textId="77777777" w:rsidTr="007B3914">
        <w:tc>
          <w:tcPr>
            <w:tcW w:w="684" w:type="dxa"/>
          </w:tcPr>
          <w:p w14:paraId="27F16EDF" w14:textId="77777777" w:rsid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3710" w:type="dxa"/>
          </w:tcPr>
          <w:p w14:paraId="74372305" w14:textId="77777777" w:rsidR="007B3914" w:rsidRPr="00464F4C" w:rsidRDefault="003E0A60" w:rsidP="001B247D">
            <w:pPr>
              <w:pStyle w:val="a3"/>
              <w:spacing w:before="0" w:beforeAutospacing="0" w:after="0" w:afterAutospacing="0"/>
              <w:rPr>
                <w:rFonts w:ascii="Century" w:eastAsia="Calibri" w:hAnsi="Century"/>
                <w:b/>
                <w:bCs/>
                <w:szCs w:val="28"/>
              </w:rPr>
            </w:pPr>
            <w:r w:rsidRPr="00053157">
              <w:rPr>
                <w:rFonts w:ascii="Century" w:hAnsi="Century"/>
                <w:b/>
                <w:sz w:val="28"/>
                <w:szCs w:val="28"/>
                <w:lang w:val="uk-UA"/>
              </w:rPr>
              <w:t>Контроль за виконанням</w:t>
            </w:r>
          </w:p>
        </w:tc>
        <w:tc>
          <w:tcPr>
            <w:tcW w:w="5210" w:type="dxa"/>
          </w:tcPr>
          <w:p w14:paraId="024777FF" w14:textId="77777777" w:rsidR="003E0A60" w:rsidRPr="003E0A60" w:rsidRDefault="003E0A60" w:rsidP="003E0A60">
            <w:pPr>
              <w:pStyle w:val="a3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здійснює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Городоцька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міська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рада та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виконком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міської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ради.</w:t>
            </w:r>
          </w:p>
          <w:p w14:paraId="0AD32AD0" w14:textId="77777777" w:rsidR="007B3914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368DA054" w14:textId="77777777" w:rsidR="005155E9" w:rsidRPr="007B3914" w:rsidRDefault="005155E9" w:rsidP="005155E9">
      <w:pPr>
        <w:pStyle w:val="a3"/>
        <w:spacing w:before="0" w:beforeAutospacing="0" w:after="0" w:afterAutospacing="0"/>
        <w:jc w:val="center"/>
        <w:rPr>
          <w:rFonts w:ascii="Century" w:hAnsi="Century"/>
          <w:lang w:val="uk-UA"/>
        </w:rPr>
      </w:pPr>
      <w:r w:rsidRPr="007B3914">
        <w:rPr>
          <w:rFonts w:ascii="Century" w:hAnsi="Century"/>
          <w:lang w:val="uk-UA"/>
        </w:rPr>
        <w:t> </w:t>
      </w:r>
    </w:p>
    <w:p w14:paraId="724C88DC" w14:textId="77777777" w:rsidR="00646033" w:rsidRPr="007B3914" w:rsidRDefault="005155E9" w:rsidP="00B714C0">
      <w:pPr>
        <w:pStyle w:val="a3"/>
        <w:numPr>
          <w:ilvl w:val="0"/>
          <w:numId w:val="6"/>
        </w:numPr>
        <w:spacing w:before="0" w:beforeAutospacing="0" w:after="0" w:afterAutospacing="0"/>
        <w:jc w:val="center"/>
        <w:rPr>
          <w:rFonts w:ascii="Century" w:hAnsi="Century"/>
          <w:b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>Загальні положення</w:t>
      </w:r>
      <w:r w:rsidRPr="007B3914">
        <w:rPr>
          <w:rFonts w:ascii="Century" w:hAnsi="Century"/>
          <w:lang w:val="uk-UA"/>
        </w:rPr>
        <w:t> </w:t>
      </w:r>
    </w:p>
    <w:p w14:paraId="7D2B51A9" w14:textId="77777777" w:rsidR="00646033" w:rsidRPr="007B3914" w:rsidRDefault="005155E9" w:rsidP="00B714C0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Ця програма розроблена відповідно до </w:t>
      </w:r>
      <w:r w:rsidR="004F15F4" w:rsidRPr="007B3914">
        <w:rPr>
          <w:rFonts w:ascii="Century" w:hAnsi="Century"/>
          <w:color w:val="000000"/>
          <w:sz w:val="28"/>
          <w:szCs w:val="28"/>
          <w:lang w:val="uk-UA"/>
        </w:rPr>
        <w:t>Конституції України, Господарського кодексу України, Цивільного кодексу України, Бюджетного кодексу України та Закону України  «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Про м</w:t>
      </w:r>
      <w:r w:rsidR="004F15F4" w:rsidRPr="007B3914">
        <w:rPr>
          <w:rFonts w:ascii="Century" w:hAnsi="Century"/>
          <w:color w:val="000000"/>
          <w:sz w:val="28"/>
          <w:szCs w:val="28"/>
          <w:lang w:val="uk-UA"/>
        </w:rPr>
        <w:t>ісцеве самоврядування в Україні»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, і визначає порядок придбання в комунальну власність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64603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3E0A60">
        <w:rPr>
          <w:rFonts w:ascii="Century" w:hAnsi="Century"/>
          <w:color w:val="000000"/>
          <w:sz w:val="28"/>
          <w:szCs w:val="28"/>
          <w:lang w:val="uk-UA"/>
        </w:rPr>
        <w:t>ради Львівської області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об</w:t>
      </w:r>
      <w:r w:rsidRPr="007B3914">
        <w:rPr>
          <w:rFonts w:ascii="Century" w:hAnsi="Century"/>
          <w:color w:val="000000"/>
          <w:lang w:val="uk-UA"/>
        </w:rPr>
        <w:t>’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єктів, які перебувають у власності інших  юридичних та фі</w:t>
      </w:r>
      <w:r w:rsidR="00646033" w:rsidRPr="007B3914">
        <w:rPr>
          <w:rFonts w:ascii="Century" w:hAnsi="Century"/>
          <w:color w:val="000000"/>
          <w:sz w:val="28"/>
          <w:szCs w:val="28"/>
          <w:lang w:val="uk-UA"/>
        </w:rPr>
        <w:t>зичних осіб.</w:t>
      </w:r>
    </w:p>
    <w:p w14:paraId="01E8B669" w14:textId="77777777" w:rsidR="00646033" w:rsidRPr="007B3914" w:rsidRDefault="005155E9" w:rsidP="00E03651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Об’єктами придбання є</w:t>
      </w:r>
      <w:r w:rsidR="00E03651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нерухоме майно (будівлі, споруди, у тому числі приміщення (після їх виділення </w:t>
      </w:r>
      <w:r w:rsidRPr="007B3914">
        <w:rPr>
          <w:rFonts w:ascii="Century" w:hAnsi="Century"/>
          <w:bCs/>
          <w:color w:val="000000"/>
          <w:sz w:val="28"/>
          <w:szCs w:val="28"/>
          <w:lang w:val="uk-UA"/>
        </w:rPr>
        <w:t>(в разі необхідності)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в окремий об’єкт нерухомого майна), об’єкти незавершені  будівництвом</w:t>
      </w:r>
      <w:r w:rsidR="00E03651" w:rsidRPr="007B3914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57AA90EA" w14:textId="77777777" w:rsidR="00646033" w:rsidRPr="007B3914" w:rsidRDefault="005155E9" w:rsidP="00B714C0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Century" w:hAnsi="Century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Придбання будь-якого об’єкта нерухомого майна, який розташований на земельній ділянці, яка не знаходиться у власності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B714C0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4F07CF">
        <w:rPr>
          <w:rFonts w:ascii="Century" w:hAnsi="Century"/>
          <w:color w:val="000000"/>
          <w:sz w:val="28"/>
          <w:szCs w:val="28"/>
          <w:lang w:val="uk-UA"/>
        </w:rPr>
        <w:t xml:space="preserve">ради </w:t>
      </w:r>
      <w:r w:rsidR="00B714C0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у комунальну власність, здійснюється разом з земельною ділянкою, на якій він розташований, або відповідна земельна ділянка набувається територіальною громадою у іншій спосіб не заборонений законом.</w:t>
      </w:r>
    </w:p>
    <w:p w14:paraId="458658BF" w14:textId="77777777" w:rsidR="004F07CF" w:rsidRPr="004F07CF" w:rsidRDefault="005155E9" w:rsidP="0014232A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lang w:val="uk-UA"/>
        </w:rPr>
      </w:pPr>
      <w:r w:rsidRPr="004F07CF">
        <w:rPr>
          <w:rFonts w:ascii="Century" w:hAnsi="Century"/>
          <w:color w:val="000000"/>
          <w:sz w:val="28"/>
          <w:szCs w:val="28"/>
          <w:lang w:val="uk-UA"/>
        </w:rPr>
        <w:t xml:space="preserve">Ініціатива щодо придбання об’єктів у комунальну власність </w:t>
      </w:r>
      <w:r w:rsidR="001B247D" w:rsidRPr="004F07CF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B714C0" w:rsidRPr="004F07CF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4F07CF" w:rsidRPr="004F07CF">
        <w:rPr>
          <w:rFonts w:ascii="Century" w:hAnsi="Century"/>
          <w:color w:val="000000"/>
          <w:sz w:val="28"/>
          <w:szCs w:val="28"/>
          <w:lang w:val="uk-UA"/>
        </w:rPr>
        <w:t>ради</w:t>
      </w:r>
      <w:r w:rsidR="00B714C0" w:rsidRPr="004F07CF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4F07CF">
        <w:rPr>
          <w:rFonts w:ascii="Century" w:hAnsi="Century"/>
          <w:color w:val="000000"/>
          <w:sz w:val="28"/>
          <w:szCs w:val="28"/>
          <w:lang w:val="uk-UA"/>
        </w:rPr>
        <w:t xml:space="preserve">може виходити відповідно від </w:t>
      </w:r>
      <w:r w:rsidRPr="004F07CF">
        <w:rPr>
          <w:rFonts w:ascii="Century" w:hAnsi="Century"/>
          <w:bCs/>
          <w:color w:val="000000"/>
          <w:sz w:val="28"/>
          <w:szCs w:val="28"/>
          <w:lang w:val="uk-UA"/>
        </w:rPr>
        <w:t>міського голови</w:t>
      </w:r>
      <w:r w:rsidRPr="004F07CF">
        <w:rPr>
          <w:rFonts w:ascii="Century" w:hAnsi="Century"/>
          <w:color w:val="000000"/>
          <w:sz w:val="28"/>
          <w:szCs w:val="28"/>
          <w:lang w:val="uk-UA"/>
        </w:rPr>
        <w:t xml:space="preserve">, сесії міської ради, відповідних виконавчих органів міської ради, </w:t>
      </w:r>
      <w:r w:rsidRPr="004F07CF">
        <w:rPr>
          <w:rFonts w:ascii="Century" w:hAnsi="Century"/>
          <w:bCs/>
          <w:color w:val="000000"/>
          <w:sz w:val="28"/>
          <w:szCs w:val="28"/>
          <w:lang w:val="uk-UA"/>
        </w:rPr>
        <w:t xml:space="preserve">власників об’єктів нерухомості </w:t>
      </w:r>
      <w:r w:rsidR="009A388F" w:rsidRPr="004F07CF">
        <w:rPr>
          <w:rFonts w:ascii="Century" w:hAnsi="Century"/>
          <w:bCs/>
          <w:color w:val="000000"/>
          <w:sz w:val="28"/>
          <w:szCs w:val="28"/>
          <w:lang w:val="uk-UA"/>
        </w:rPr>
        <w:t>незалежно від їх форми власності</w:t>
      </w:r>
      <w:r w:rsidR="00AD7EA2" w:rsidRPr="004F07CF">
        <w:rPr>
          <w:rFonts w:ascii="Century" w:hAnsi="Century"/>
          <w:bCs/>
          <w:color w:val="000000"/>
          <w:sz w:val="28"/>
          <w:szCs w:val="28"/>
          <w:lang w:val="uk-UA"/>
        </w:rPr>
        <w:t>, організаційної в</w:t>
      </w:r>
      <w:r w:rsidR="009A388F" w:rsidRPr="004F07CF">
        <w:rPr>
          <w:rFonts w:ascii="Century" w:hAnsi="Century"/>
          <w:bCs/>
          <w:color w:val="000000"/>
          <w:sz w:val="28"/>
          <w:szCs w:val="28"/>
          <w:lang w:val="uk-UA"/>
        </w:rPr>
        <w:t>ласності</w:t>
      </w:r>
      <w:r w:rsidR="004F07CF">
        <w:rPr>
          <w:rFonts w:ascii="Century" w:hAnsi="Century"/>
          <w:bCs/>
          <w:color w:val="000000"/>
          <w:sz w:val="28"/>
          <w:szCs w:val="28"/>
          <w:lang w:val="uk-UA"/>
        </w:rPr>
        <w:t>.</w:t>
      </w:r>
      <w:r w:rsidR="009A388F" w:rsidRPr="004F07CF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</w:p>
    <w:p w14:paraId="4E076BE8" w14:textId="77777777" w:rsidR="005155E9" w:rsidRPr="004F07CF" w:rsidRDefault="005155E9" w:rsidP="0014232A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lang w:val="uk-UA"/>
        </w:rPr>
      </w:pPr>
      <w:r w:rsidRPr="004F07CF">
        <w:rPr>
          <w:rFonts w:ascii="Century" w:hAnsi="Century"/>
          <w:color w:val="000000"/>
          <w:sz w:val="28"/>
          <w:szCs w:val="28"/>
          <w:lang w:val="uk-UA"/>
        </w:rPr>
        <w:t xml:space="preserve">Придбання об’єктів усіх форм власності у комунальну власність </w:t>
      </w:r>
      <w:r w:rsidR="001B247D" w:rsidRPr="004F07CF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B714C0" w:rsidRPr="004F07CF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4F07CF">
        <w:rPr>
          <w:rFonts w:ascii="Century" w:hAnsi="Century"/>
          <w:color w:val="000000"/>
          <w:sz w:val="28"/>
          <w:szCs w:val="28"/>
          <w:lang w:val="uk-UA"/>
        </w:rPr>
        <w:t>ради</w:t>
      </w:r>
      <w:r w:rsidR="00B714C0" w:rsidRPr="004F07CF">
        <w:rPr>
          <w:rFonts w:ascii="Century" w:hAnsi="Century"/>
          <w:color w:val="000000"/>
          <w:sz w:val="28"/>
          <w:szCs w:val="28"/>
          <w:lang w:val="uk-UA"/>
        </w:rPr>
        <w:t xml:space="preserve"> з</w:t>
      </w:r>
      <w:r w:rsidRPr="004F07CF">
        <w:rPr>
          <w:rFonts w:ascii="Century" w:hAnsi="Century"/>
          <w:color w:val="000000"/>
          <w:sz w:val="28"/>
          <w:szCs w:val="28"/>
          <w:lang w:val="uk-UA"/>
        </w:rPr>
        <w:t>дійснюється на підставі рішень сесії міської ради.  </w:t>
      </w:r>
    </w:p>
    <w:p w14:paraId="1F02E72E" w14:textId="77777777" w:rsidR="005155E9" w:rsidRPr="007B3914" w:rsidRDefault="005155E9" w:rsidP="00B714C0">
      <w:pPr>
        <w:pStyle w:val="a3"/>
        <w:numPr>
          <w:ilvl w:val="0"/>
          <w:numId w:val="6"/>
        </w:numPr>
        <w:spacing w:before="0" w:beforeAutospacing="0" w:after="0" w:afterAutospacing="0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Визначення проблеми, на розв’язання </w:t>
      </w:r>
    </w:p>
    <w:p w14:paraId="4D6B8356" w14:textId="77777777" w:rsidR="00B714C0" w:rsidRPr="007B3914" w:rsidRDefault="005155E9" w:rsidP="00B714C0">
      <w:pPr>
        <w:pStyle w:val="a3"/>
        <w:spacing w:before="0" w:beforeAutospacing="0" w:after="0" w:afterAutospacing="0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>якої спрямована Програма</w:t>
      </w:r>
    </w:p>
    <w:p w14:paraId="309A59DA" w14:textId="77777777" w:rsidR="005155E9" w:rsidRPr="007B3914" w:rsidRDefault="005155E9" w:rsidP="00B714C0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  <w:r w:rsidRPr="007B3914">
        <w:rPr>
          <w:rFonts w:ascii="Century" w:eastAsia="TimesNewRoman" w:hAnsi="Century"/>
          <w:sz w:val="28"/>
          <w:szCs w:val="28"/>
        </w:rPr>
        <w:t>Придбання</w:t>
      </w:r>
      <w:r w:rsidRPr="007B3914">
        <w:rPr>
          <w:rFonts w:ascii="Century" w:hAnsi="Century"/>
          <w:color w:val="000000"/>
          <w:sz w:val="28"/>
          <w:szCs w:val="28"/>
        </w:rPr>
        <w:t xml:space="preserve"> в комунальну власність </w:t>
      </w:r>
      <w:r w:rsidR="001B247D" w:rsidRPr="007B3914">
        <w:rPr>
          <w:rFonts w:ascii="Century" w:hAnsi="Century"/>
          <w:color w:val="000000"/>
          <w:sz w:val="28"/>
          <w:szCs w:val="28"/>
        </w:rPr>
        <w:t>Городоцької</w:t>
      </w:r>
      <w:r w:rsidR="00B714C0" w:rsidRPr="007B3914">
        <w:rPr>
          <w:rFonts w:ascii="Century" w:hAnsi="Century"/>
          <w:color w:val="000000"/>
          <w:sz w:val="28"/>
          <w:szCs w:val="28"/>
        </w:rPr>
        <w:t xml:space="preserve"> міської </w:t>
      </w:r>
      <w:r w:rsidR="004F07CF">
        <w:rPr>
          <w:rFonts w:ascii="Century" w:hAnsi="Century"/>
          <w:color w:val="000000"/>
          <w:sz w:val="28"/>
          <w:szCs w:val="28"/>
        </w:rPr>
        <w:t xml:space="preserve">ради </w:t>
      </w:r>
      <w:r w:rsidR="00B714C0" w:rsidRPr="007B3914">
        <w:rPr>
          <w:rFonts w:ascii="Century" w:hAnsi="Century"/>
          <w:color w:val="000000"/>
          <w:sz w:val="28"/>
          <w:szCs w:val="28"/>
        </w:rPr>
        <w:t xml:space="preserve"> об</w:t>
      </w:r>
      <w:r w:rsidRPr="007B3914">
        <w:rPr>
          <w:rFonts w:ascii="Century" w:hAnsi="Century"/>
          <w:color w:val="000000"/>
        </w:rPr>
        <w:t>’</w:t>
      </w:r>
      <w:r w:rsidRPr="007B3914">
        <w:rPr>
          <w:rFonts w:ascii="Century" w:hAnsi="Century"/>
          <w:color w:val="000000"/>
          <w:sz w:val="28"/>
          <w:szCs w:val="28"/>
        </w:rPr>
        <w:t>єктів, які перебувають у власності інших  юридичних та фізичних осіб.</w:t>
      </w:r>
    </w:p>
    <w:p w14:paraId="3EECEBF2" w14:textId="77777777" w:rsidR="00B714C0" w:rsidRPr="007B3914" w:rsidRDefault="005155E9" w:rsidP="00B714C0">
      <w:pPr>
        <w:pStyle w:val="a3"/>
        <w:numPr>
          <w:ilvl w:val="0"/>
          <w:numId w:val="6"/>
        </w:numPr>
        <w:spacing w:before="120" w:beforeAutospacing="0" w:after="0" w:afterAutospacing="0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>Мета Програми</w:t>
      </w:r>
    </w:p>
    <w:p w14:paraId="222467A0" w14:textId="77777777" w:rsidR="005155E9" w:rsidRPr="007B3914" w:rsidRDefault="005155E9" w:rsidP="00B714C0">
      <w:pPr>
        <w:ind w:firstLine="709"/>
        <w:jc w:val="both"/>
        <w:rPr>
          <w:rFonts w:ascii="Century" w:eastAsia="TimesNewRoman" w:hAnsi="Century"/>
          <w:sz w:val="28"/>
          <w:szCs w:val="28"/>
        </w:rPr>
      </w:pPr>
      <w:r w:rsidRPr="007B3914">
        <w:rPr>
          <w:rFonts w:ascii="Century" w:hAnsi="Century"/>
          <w:sz w:val="28"/>
          <w:szCs w:val="28"/>
        </w:rPr>
        <w:t xml:space="preserve">Раціональне та ефективне управління майном комунальної форми власності </w:t>
      </w:r>
      <w:r w:rsidR="004F07CF">
        <w:rPr>
          <w:rFonts w:ascii="Century" w:hAnsi="Century"/>
          <w:sz w:val="28"/>
          <w:szCs w:val="28"/>
        </w:rPr>
        <w:t>Городоцької міської ради</w:t>
      </w:r>
      <w:r w:rsidRPr="007B3914">
        <w:rPr>
          <w:rFonts w:ascii="Century" w:hAnsi="Century"/>
          <w:sz w:val="28"/>
          <w:szCs w:val="28"/>
        </w:rPr>
        <w:t xml:space="preserve"> (далі – майно) </w:t>
      </w:r>
      <w:r w:rsidRPr="007B3914">
        <w:rPr>
          <w:rFonts w:ascii="Century" w:eastAsia="TimesNewRoman" w:hAnsi="Century"/>
          <w:sz w:val="28"/>
          <w:szCs w:val="28"/>
        </w:rPr>
        <w:t xml:space="preserve">для задоволення </w:t>
      </w:r>
      <w:r w:rsidRPr="007B3914">
        <w:rPr>
          <w:rFonts w:ascii="Century" w:hAnsi="Century"/>
          <w:sz w:val="28"/>
          <w:szCs w:val="28"/>
        </w:rPr>
        <w:t xml:space="preserve">потреб </w:t>
      </w:r>
      <w:r w:rsidR="00B714C0" w:rsidRPr="007B3914">
        <w:rPr>
          <w:rFonts w:ascii="Century" w:hAnsi="Century"/>
          <w:color w:val="000000"/>
          <w:sz w:val="28"/>
          <w:szCs w:val="28"/>
        </w:rPr>
        <w:t>територіальної громади</w:t>
      </w:r>
      <w:r w:rsidRPr="007B3914">
        <w:rPr>
          <w:rFonts w:ascii="Century" w:hAnsi="Century"/>
          <w:sz w:val="28"/>
          <w:szCs w:val="28"/>
        </w:rPr>
        <w:t xml:space="preserve">, суб’єктів підприємницької діяльності,  забезпечення стабільного наповнення дохідної частини бюджету міста </w:t>
      </w:r>
      <w:r w:rsidR="001B247D" w:rsidRPr="007B3914">
        <w:rPr>
          <w:rFonts w:ascii="Century" w:hAnsi="Century"/>
          <w:sz w:val="28"/>
          <w:szCs w:val="28"/>
        </w:rPr>
        <w:t>Городка</w:t>
      </w:r>
      <w:r w:rsidRPr="007B3914">
        <w:rPr>
          <w:rFonts w:ascii="Century" w:hAnsi="Century"/>
          <w:sz w:val="28"/>
          <w:szCs w:val="28"/>
        </w:rPr>
        <w:t xml:space="preserve"> та покращувати </w:t>
      </w:r>
      <w:r w:rsidRPr="007B3914">
        <w:rPr>
          <w:rFonts w:ascii="Century" w:eastAsia="TimesNewRoman" w:hAnsi="Century"/>
          <w:sz w:val="28"/>
          <w:szCs w:val="28"/>
        </w:rPr>
        <w:t>умови надання послуг населенню.</w:t>
      </w:r>
    </w:p>
    <w:p w14:paraId="69A82E41" w14:textId="77777777" w:rsidR="005155E9" w:rsidRPr="007B3914" w:rsidRDefault="005155E9" w:rsidP="00B714C0">
      <w:pPr>
        <w:jc w:val="both"/>
        <w:rPr>
          <w:rFonts w:ascii="Century" w:hAnsi="Century"/>
          <w:color w:val="000000"/>
          <w:sz w:val="28"/>
          <w:szCs w:val="28"/>
        </w:rPr>
      </w:pPr>
    </w:p>
    <w:p w14:paraId="7403583D" w14:textId="77777777" w:rsidR="005155E9" w:rsidRPr="007B3914" w:rsidRDefault="005155E9" w:rsidP="00B714C0">
      <w:pPr>
        <w:numPr>
          <w:ilvl w:val="0"/>
          <w:numId w:val="6"/>
        </w:numPr>
        <w:jc w:val="center"/>
        <w:rPr>
          <w:rFonts w:ascii="Century" w:hAnsi="Century"/>
          <w:b/>
          <w:color w:val="000000"/>
          <w:sz w:val="28"/>
          <w:szCs w:val="28"/>
        </w:rPr>
      </w:pPr>
      <w:r w:rsidRPr="007B3914">
        <w:rPr>
          <w:rFonts w:ascii="Century" w:hAnsi="Century"/>
          <w:b/>
          <w:color w:val="000000"/>
          <w:sz w:val="28"/>
          <w:szCs w:val="28"/>
        </w:rPr>
        <w:t>Фінансове забезпечення Програми</w:t>
      </w:r>
    </w:p>
    <w:p w14:paraId="3F5D1A31" w14:textId="77777777" w:rsidR="005155E9" w:rsidRPr="007B3914" w:rsidRDefault="005155E9" w:rsidP="00B714C0">
      <w:pPr>
        <w:ind w:firstLine="709"/>
        <w:jc w:val="both"/>
        <w:rPr>
          <w:rFonts w:ascii="Century" w:hAnsi="Century"/>
          <w:color w:val="000000"/>
          <w:sz w:val="28"/>
          <w:szCs w:val="28"/>
        </w:rPr>
      </w:pPr>
      <w:r w:rsidRPr="007B3914">
        <w:rPr>
          <w:rFonts w:ascii="Century" w:hAnsi="Century"/>
          <w:color w:val="000000"/>
          <w:sz w:val="28"/>
          <w:szCs w:val="28"/>
        </w:rPr>
        <w:t xml:space="preserve">Фінансування витрат по даній Програмі здійснюється за рахунок коштів міського бюджету. Загальна сума видатків на </w:t>
      </w:r>
      <w:r w:rsidR="001B247D" w:rsidRPr="007B3914">
        <w:rPr>
          <w:rFonts w:ascii="Century" w:hAnsi="Century"/>
          <w:color w:val="000000"/>
          <w:sz w:val="28"/>
          <w:szCs w:val="28"/>
        </w:rPr>
        <w:t>202</w:t>
      </w:r>
      <w:r w:rsidR="00BE535D">
        <w:rPr>
          <w:rFonts w:ascii="Century" w:hAnsi="Century"/>
          <w:color w:val="000000"/>
          <w:sz w:val="28"/>
          <w:szCs w:val="28"/>
        </w:rPr>
        <w:t>5</w:t>
      </w:r>
      <w:r w:rsidR="00B714C0" w:rsidRPr="007B3914">
        <w:rPr>
          <w:rFonts w:ascii="Century" w:hAnsi="Century"/>
          <w:color w:val="000000"/>
          <w:sz w:val="28"/>
          <w:szCs w:val="28"/>
        </w:rPr>
        <w:t xml:space="preserve"> р</w:t>
      </w:r>
      <w:r w:rsidR="001B247D" w:rsidRPr="007B3914">
        <w:rPr>
          <w:rFonts w:ascii="Century" w:hAnsi="Century"/>
          <w:color w:val="000000"/>
          <w:sz w:val="28"/>
          <w:szCs w:val="28"/>
        </w:rPr>
        <w:t>і</w:t>
      </w:r>
      <w:r w:rsidR="00B714C0" w:rsidRPr="007B3914">
        <w:rPr>
          <w:rFonts w:ascii="Century" w:hAnsi="Century"/>
          <w:color w:val="000000"/>
          <w:sz w:val="28"/>
          <w:szCs w:val="28"/>
        </w:rPr>
        <w:t>к</w:t>
      </w:r>
      <w:r w:rsidRPr="007B3914">
        <w:rPr>
          <w:rFonts w:ascii="Century" w:hAnsi="Century"/>
          <w:color w:val="000000"/>
          <w:sz w:val="28"/>
          <w:szCs w:val="28"/>
        </w:rPr>
        <w:t xml:space="preserve"> передбачається в </w:t>
      </w:r>
      <w:r w:rsidRPr="007B3914">
        <w:rPr>
          <w:rFonts w:ascii="Century" w:hAnsi="Century"/>
          <w:sz w:val="28"/>
          <w:szCs w:val="28"/>
        </w:rPr>
        <w:t>розмірі</w:t>
      </w:r>
      <w:r w:rsidR="00A7327C" w:rsidRPr="007B3914">
        <w:rPr>
          <w:rFonts w:ascii="Century" w:hAnsi="Century"/>
          <w:sz w:val="28"/>
          <w:szCs w:val="28"/>
        </w:rPr>
        <w:t xml:space="preserve"> </w:t>
      </w:r>
      <w:r w:rsidRPr="007B3914">
        <w:rPr>
          <w:rFonts w:ascii="Century" w:hAnsi="Century"/>
          <w:sz w:val="28"/>
          <w:szCs w:val="28"/>
        </w:rPr>
        <w:t xml:space="preserve"> </w:t>
      </w:r>
      <w:r w:rsidR="001B247D" w:rsidRPr="007B3914">
        <w:rPr>
          <w:rFonts w:ascii="Century" w:hAnsi="Century"/>
          <w:sz w:val="28"/>
          <w:szCs w:val="28"/>
        </w:rPr>
        <w:t>3 6</w:t>
      </w:r>
      <w:r w:rsidR="008F3BD3">
        <w:rPr>
          <w:rFonts w:ascii="Century" w:hAnsi="Century"/>
          <w:sz w:val="28"/>
          <w:szCs w:val="28"/>
        </w:rPr>
        <w:t>40</w:t>
      </w:r>
      <w:r w:rsidR="001B247D" w:rsidRPr="007B3914">
        <w:rPr>
          <w:rFonts w:ascii="Century" w:hAnsi="Century"/>
          <w:sz w:val="28"/>
          <w:szCs w:val="28"/>
        </w:rPr>
        <w:t xml:space="preserve"> </w:t>
      </w:r>
      <w:r w:rsidR="008F3BD3">
        <w:rPr>
          <w:rFonts w:ascii="Century" w:hAnsi="Century"/>
          <w:sz w:val="28"/>
          <w:szCs w:val="28"/>
        </w:rPr>
        <w:t>0</w:t>
      </w:r>
      <w:r w:rsidR="001B247D" w:rsidRPr="007B3914">
        <w:rPr>
          <w:rFonts w:ascii="Century" w:hAnsi="Century"/>
          <w:sz w:val="28"/>
          <w:szCs w:val="28"/>
        </w:rPr>
        <w:t>00</w:t>
      </w:r>
      <w:r w:rsidRPr="007B3914">
        <w:rPr>
          <w:rFonts w:ascii="Century" w:hAnsi="Century"/>
          <w:sz w:val="28"/>
          <w:szCs w:val="28"/>
        </w:rPr>
        <w:t>,0</w:t>
      </w:r>
      <w:r w:rsidR="00B714C0" w:rsidRPr="007B3914">
        <w:rPr>
          <w:rFonts w:ascii="Century" w:hAnsi="Century"/>
          <w:sz w:val="28"/>
          <w:szCs w:val="28"/>
        </w:rPr>
        <w:t>0</w:t>
      </w:r>
      <w:r w:rsidRPr="007B3914">
        <w:rPr>
          <w:rFonts w:ascii="Century" w:hAnsi="Century"/>
          <w:sz w:val="28"/>
          <w:szCs w:val="28"/>
        </w:rPr>
        <w:t xml:space="preserve"> грн.</w:t>
      </w:r>
      <w:r w:rsidR="00A7327C" w:rsidRPr="007B3914">
        <w:rPr>
          <w:rFonts w:ascii="Century" w:hAnsi="Century"/>
          <w:color w:val="FF0000"/>
          <w:sz w:val="28"/>
          <w:szCs w:val="28"/>
        </w:rPr>
        <w:t xml:space="preserve">  </w:t>
      </w:r>
      <w:r w:rsidR="00A7327C" w:rsidRPr="007B3914">
        <w:rPr>
          <w:rFonts w:ascii="Century" w:hAnsi="Century"/>
          <w:color w:val="000000"/>
          <w:sz w:val="28"/>
          <w:szCs w:val="28"/>
        </w:rPr>
        <w:t>Додаток 1 до Програми.</w:t>
      </w:r>
    </w:p>
    <w:p w14:paraId="71C2915B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         </w:t>
      </w:r>
    </w:p>
    <w:p w14:paraId="504F3BCE" w14:textId="77777777" w:rsidR="005155E9" w:rsidRPr="007B3914" w:rsidRDefault="005155E9" w:rsidP="00B714C0">
      <w:pPr>
        <w:pStyle w:val="a3"/>
        <w:numPr>
          <w:ilvl w:val="0"/>
          <w:numId w:val="6"/>
        </w:numPr>
        <w:spacing w:before="0" w:beforeAutospacing="0" w:after="0" w:afterAutospacing="0"/>
        <w:jc w:val="center"/>
        <w:rPr>
          <w:rFonts w:ascii="Century" w:hAnsi="Century"/>
          <w:b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Порядок придбання об’єктів у комунальну 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br/>
        <w:t xml:space="preserve">власність </w:t>
      </w:r>
      <w:r w:rsidR="00037A01" w:rsidRPr="007B3914">
        <w:rPr>
          <w:rFonts w:ascii="Century" w:hAnsi="Century"/>
          <w:b/>
          <w:color w:val="000000"/>
          <w:sz w:val="28"/>
          <w:szCs w:val="28"/>
          <w:lang w:val="uk-UA"/>
        </w:rPr>
        <w:t>Городоцької</w:t>
      </w:r>
      <w:r w:rsidR="00B714C0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міської територіальної громади </w:t>
      </w:r>
    </w:p>
    <w:p w14:paraId="0AB62F79" w14:textId="77777777" w:rsidR="00C34D04" w:rsidRPr="007B3914" w:rsidRDefault="005155E9" w:rsidP="00C34D04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sz w:val="28"/>
          <w:szCs w:val="28"/>
          <w:lang w:val="uk-UA"/>
        </w:rPr>
        <w:t xml:space="preserve">Обґрунтовані пропозиції щодо </w:t>
      </w:r>
      <w:r w:rsidR="00AD7EA2" w:rsidRPr="007B3914">
        <w:rPr>
          <w:rFonts w:ascii="Century" w:hAnsi="Century"/>
          <w:sz w:val="28"/>
          <w:szCs w:val="28"/>
          <w:lang w:val="uk-UA"/>
        </w:rPr>
        <w:t xml:space="preserve">необхідності </w:t>
      </w:r>
      <w:r w:rsidRPr="007B3914">
        <w:rPr>
          <w:rFonts w:ascii="Century" w:hAnsi="Century"/>
          <w:sz w:val="28"/>
          <w:szCs w:val="28"/>
          <w:lang w:val="uk-UA"/>
        </w:rPr>
        <w:t xml:space="preserve">придбання об’єктів у комунальну власність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E14B2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E14B23" w:rsidRPr="007B3914">
        <w:rPr>
          <w:rFonts w:ascii="Century" w:hAnsi="Century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sz w:val="28"/>
          <w:szCs w:val="28"/>
          <w:lang w:val="uk-UA"/>
        </w:rPr>
        <w:t xml:space="preserve">надходять для розгляду міському голові від </w:t>
      </w:r>
      <w:r w:rsidR="00AD7EA2" w:rsidRPr="007B3914">
        <w:rPr>
          <w:rFonts w:ascii="Century" w:hAnsi="Century"/>
          <w:sz w:val="28"/>
          <w:szCs w:val="28"/>
          <w:lang w:val="uk-UA"/>
        </w:rPr>
        <w:t>представників</w:t>
      </w:r>
      <w:r w:rsidRPr="007B3914">
        <w:rPr>
          <w:rFonts w:ascii="Century" w:hAnsi="Century"/>
          <w:sz w:val="28"/>
          <w:szCs w:val="28"/>
          <w:lang w:val="uk-UA"/>
        </w:rPr>
        <w:t xml:space="preserve"> відповідних </w:t>
      </w:r>
      <w:r w:rsidR="00C34D04" w:rsidRPr="007B3914">
        <w:rPr>
          <w:rFonts w:ascii="Century" w:hAnsi="Century"/>
          <w:sz w:val="28"/>
          <w:szCs w:val="28"/>
          <w:lang w:val="uk-UA"/>
        </w:rPr>
        <w:t>виконавчих органів міської ради, до повноважень яких належить подальше використання зазначених об’єктів нерухомості.</w:t>
      </w:r>
    </w:p>
    <w:p w14:paraId="0A47DC13" w14:textId="77777777" w:rsidR="00C34D04" w:rsidRPr="007B3914" w:rsidRDefault="00C34D04" w:rsidP="00C34D04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Для проведення заходів, пов’язаних з придбанням у комунальну власність об’єктів нерухомості, розпорядженням міського голови створюється робоча група з представників </w:t>
      </w:r>
      <w:r w:rsidR="00291928" w:rsidRPr="007B3914">
        <w:rPr>
          <w:rFonts w:ascii="Century" w:hAnsi="Century"/>
          <w:color w:val="000000"/>
          <w:sz w:val="28"/>
          <w:szCs w:val="28"/>
          <w:lang w:val="uk-UA"/>
        </w:rPr>
        <w:t>виконавчих органів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,</w:t>
      </w:r>
      <w:r w:rsidRPr="007B3914">
        <w:rPr>
          <w:rStyle w:val="a6"/>
          <w:rFonts w:ascii="Century" w:hAnsi="Century"/>
          <w:color w:val="000000"/>
          <w:sz w:val="28"/>
          <w:szCs w:val="28"/>
        </w:rPr>
        <w:t> </w:t>
      </w:r>
      <w:r w:rsidR="00291928" w:rsidRPr="007B3914">
        <w:rPr>
          <w:rFonts w:ascii="Century" w:hAnsi="Century"/>
          <w:color w:val="000000"/>
          <w:sz w:val="28"/>
          <w:szCs w:val="28"/>
          <w:lang w:val="uk-UA"/>
        </w:rPr>
        <w:t>до повноважень яких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належить подальше використання зазначеного об’єкта нерухомості.</w:t>
      </w:r>
    </w:p>
    <w:p w14:paraId="01D27157" w14:textId="77777777" w:rsidR="00C34D04" w:rsidRPr="007B3914" w:rsidRDefault="00C34D04" w:rsidP="00291928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Керівнику робочої групи надаються повноваження на проведення переговорів з власником об’єкта нерухомого майна, який планується для придбання у комунальну власність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291928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4F07CF">
        <w:rPr>
          <w:rFonts w:ascii="Century" w:hAnsi="Century"/>
          <w:color w:val="000000"/>
          <w:sz w:val="28"/>
          <w:szCs w:val="28"/>
          <w:lang w:val="uk-UA"/>
        </w:rPr>
        <w:t>ради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0152BF12" w14:textId="77777777" w:rsidR="00E14B23" w:rsidRPr="007B3914" w:rsidRDefault="005155E9" w:rsidP="00E14B2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Розгляд питання про придбання об’єктів у комунальну власність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E14B2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4F07CF">
        <w:rPr>
          <w:rFonts w:ascii="Century" w:hAnsi="Century"/>
          <w:color w:val="000000"/>
          <w:sz w:val="28"/>
          <w:szCs w:val="28"/>
          <w:lang w:val="uk-UA"/>
        </w:rPr>
        <w:t xml:space="preserve">ради </w:t>
      </w:r>
      <w:r w:rsidR="00E14B2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здійснюється при наявності: </w:t>
      </w:r>
    </w:p>
    <w:p w14:paraId="5E78CC50" w14:textId="77777777" w:rsidR="00E14B23" w:rsidRPr="007B3914" w:rsidRDefault="005155E9" w:rsidP="00E14B23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незалежної оцінки про вартість об’єкта нерухомості;</w:t>
      </w:r>
    </w:p>
    <w:p w14:paraId="5B43016E" w14:textId="77777777" w:rsidR="00E14B23" w:rsidRPr="007B3914" w:rsidRDefault="005155E9" w:rsidP="00E14B23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технічної документації на об’єкт;</w:t>
      </w:r>
    </w:p>
    <w:p w14:paraId="349AC708" w14:textId="77777777" w:rsidR="00E14B23" w:rsidRPr="007B3914" w:rsidRDefault="005155E9" w:rsidP="00E14B23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витягу з Державного реєстру речових прав на нерухоме майно щодо об’єктів, права на які підлягають державній реєстрації;</w:t>
      </w:r>
    </w:p>
    <w:p w14:paraId="30D2513A" w14:textId="77777777" w:rsidR="00E14B23" w:rsidRPr="007B3914" w:rsidRDefault="005155E9" w:rsidP="00E14B23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документів, що посвідчують або посвідчували право на земельну ділянку (у разі придбання окремо розташованого об’єкта, або об’єкта незавершеного будівництва);</w:t>
      </w:r>
    </w:p>
    <w:p w14:paraId="0F82F750" w14:textId="77777777" w:rsidR="00BE3B97" w:rsidRPr="007B3914" w:rsidRDefault="005155E9" w:rsidP="00BE3B97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проектно-кошторисної документації (у рази придбання об’єкта незавершеного будівництва)</w:t>
      </w:r>
      <w:r w:rsidR="00291928" w:rsidRPr="007B3914">
        <w:rPr>
          <w:rFonts w:ascii="Century" w:hAnsi="Century"/>
          <w:color w:val="000000"/>
          <w:sz w:val="28"/>
          <w:szCs w:val="28"/>
          <w:lang w:val="uk-UA"/>
        </w:rPr>
        <w:t>;</w:t>
      </w:r>
    </w:p>
    <w:p w14:paraId="2E56785A" w14:textId="77777777" w:rsidR="00BE3B97" w:rsidRPr="007B3914" w:rsidRDefault="00BE3B97" w:rsidP="00BE3B97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За результатами розгляду наданої документації та аналізу цінової ситуації на ринку нерухомості </w:t>
      </w:r>
      <w:r w:rsidR="004F07CF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робоча група надає пропозиції міському голові щодо можливості придбання об’єкта нерухомості до комунальної власності </w:t>
      </w:r>
      <w:r w:rsidR="001B247D" w:rsidRPr="007B391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Городоцької</w:t>
      </w:r>
      <w:r w:rsidRPr="007B391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міської </w:t>
      </w:r>
      <w:r w:rsidR="004F07CF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7B391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4653E8B1" w14:textId="77777777" w:rsidR="00E14B23" w:rsidRPr="007B3914" w:rsidRDefault="00BE3B97" w:rsidP="00E14B2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sz w:val="28"/>
          <w:szCs w:val="28"/>
          <w:lang w:val="uk-UA"/>
        </w:rPr>
        <w:t xml:space="preserve">Після погодження </w:t>
      </w:r>
      <w:r w:rsidR="005155E9" w:rsidRPr="007B3914">
        <w:rPr>
          <w:rFonts w:ascii="Century" w:hAnsi="Century"/>
          <w:sz w:val="28"/>
          <w:szCs w:val="28"/>
          <w:lang w:val="uk-UA"/>
        </w:rPr>
        <w:t>міським головою питання придбання об’єкта нерухомості виносить</w:t>
      </w:r>
      <w:r w:rsidR="004F07CF">
        <w:rPr>
          <w:rFonts w:ascii="Century" w:hAnsi="Century"/>
          <w:sz w:val="28"/>
          <w:szCs w:val="28"/>
          <w:lang w:val="uk-UA"/>
        </w:rPr>
        <w:t>ся</w:t>
      </w:r>
      <w:r w:rsidR="005155E9" w:rsidRPr="007B3914">
        <w:rPr>
          <w:rFonts w:ascii="Century" w:hAnsi="Century"/>
          <w:sz w:val="28"/>
          <w:szCs w:val="28"/>
          <w:lang w:val="uk-UA"/>
        </w:rPr>
        <w:t xml:space="preserve"> </w:t>
      </w:r>
      <w:r w:rsidR="004F07CF" w:rsidRPr="007B3914">
        <w:rPr>
          <w:rFonts w:ascii="Century" w:hAnsi="Century"/>
          <w:sz w:val="28"/>
          <w:szCs w:val="28"/>
          <w:lang w:val="uk-UA"/>
        </w:rPr>
        <w:t>юридични</w:t>
      </w:r>
      <w:r w:rsidR="004F07CF">
        <w:rPr>
          <w:rFonts w:ascii="Century" w:hAnsi="Century"/>
          <w:sz w:val="28"/>
          <w:szCs w:val="28"/>
          <w:lang w:val="uk-UA"/>
        </w:rPr>
        <w:t>м</w:t>
      </w:r>
      <w:r w:rsidR="004F07CF" w:rsidRPr="007B3914">
        <w:rPr>
          <w:rFonts w:ascii="Century" w:hAnsi="Century"/>
          <w:sz w:val="28"/>
          <w:szCs w:val="28"/>
          <w:lang w:val="uk-UA"/>
        </w:rPr>
        <w:t xml:space="preserve"> сектор</w:t>
      </w:r>
      <w:r w:rsidR="004F07CF">
        <w:rPr>
          <w:rFonts w:ascii="Century" w:hAnsi="Century"/>
          <w:sz w:val="28"/>
          <w:szCs w:val="28"/>
          <w:lang w:val="uk-UA"/>
        </w:rPr>
        <w:t>ом</w:t>
      </w:r>
      <w:r w:rsidR="004F07CF" w:rsidRPr="007B3914">
        <w:rPr>
          <w:rFonts w:ascii="Century" w:hAnsi="Century"/>
          <w:sz w:val="28"/>
          <w:szCs w:val="28"/>
          <w:lang w:val="uk-UA"/>
        </w:rPr>
        <w:t xml:space="preserve"> </w:t>
      </w:r>
      <w:r w:rsidR="005155E9" w:rsidRPr="007B3914">
        <w:rPr>
          <w:rFonts w:ascii="Century" w:hAnsi="Century"/>
          <w:sz w:val="28"/>
          <w:szCs w:val="28"/>
          <w:lang w:val="uk-UA"/>
        </w:rPr>
        <w:t xml:space="preserve">на розгляд  постійної депутатської комісії з </w:t>
      </w:r>
      <w:r w:rsidR="005155E9" w:rsidRPr="007B3914">
        <w:rPr>
          <w:rStyle w:val="a6"/>
          <w:rFonts w:ascii="Century" w:hAnsi="Century"/>
          <w:sz w:val="28"/>
          <w:szCs w:val="28"/>
          <w:lang w:val="uk-UA"/>
        </w:rPr>
        <w:t xml:space="preserve"> </w:t>
      </w:r>
      <w:r w:rsidR="00D71E15" w:rsidRPr="007B3914">
        <w:rPr>
          <w:rStyle w:val="a6"/>
          <w:rFonts w:ascii="Century" w:hAnsi="Century"/>
          <w:b w:val="0"/>
          <w:sz w:val="28"/>
          <w:szCs w:val="28"/>
          <w:lang w:val="uk-UA"/>
        </w:rPr>
        <w:t>бюджету та е</w:t>
      </w:r>
      <w:r w:rsidR="005155E9" w:rsidRPr="007B3914">
        <w:rPr>
          <w:rStyle w:val="a6"/>
          <w:rFonts w:ascii="Century" w:hAnsi="Century"/>
          <w:b w:val="0"/>
          <w:sz w:val="28"/>
          <w:szCs w:val="28"/>
          <w:lang w:val="uk-UA"/>
        </w:rPr>
        <w:t>кономічн</w:t>
      </w:r>
      <w:r w:rsidR="00D71E15" w:rsidRPr="007B3914">
        <w:rPr>
          <w:rStyle w:val="a6"/>
          <w:rFonts w:ascii="Century" w:hAnsi="Century"/>
          <w:b w:val="0"/>
          <w:sz w:val="28"/>
          <w:szCs w:val="28"/>
          <w:lang w:val="uk-UA"/>
        </w:rPr>
        <w:t>ого розвитку та відп</w:t>
      </w:r>
      <w:r w:rsidR="005155E9" w:rsidRPr="007B3914">
        <w:rPr>
          <w:rFonts w:ascii="Century" w:hAnsi="Century"/>
          <w:sz w:val="28"/>
          <w:szCs w:val="28"/>
          <w:lang w:val="uk-UA"/>
        </w:rPr>
        <w:t>овідних профільних постійних депутатських комісій міської ради.</w:t>
      </w:r>
    </w:p>
    <w:p w14:paraId="1C129988" w14:textId="77777777" w:rsidR="00E14B23" w:rsidRPr="007B3914" w:rsidRDefault="005155E9" w:rsidP="00E14B2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sz w:val="28"/>
          <w:szCs w:val="28"/>
          <w:lang w:val="uk-UA"/>
        </w:rPr>
        <w:t xml:space="preserve">Відповідний виконавчий орган </w:t>
      </w:r>
      <w:r w:rsidR="001B247D" w:rsidRPr="007B3914">
        <w:rPr>
          <w:rFonts w:ascii="Century" w:hAnsi="Century"/>
          <w:sz w:val="28"/>
          <w:szCs w:val="28"/>
          <w:lang w:val="uk-UA"/>
        </w:rPr>
        <w:t>Городоцької</w:t>
      </w:r>
      <w:r w:rsidRPr="007B3914">
        <w:rPr>
          <w:rFonts w:ascii="Century" w:hAnsi="Century"/>
          <w:sz w:val="28"/>
          <w:szCs w:val="28"/>
          <w:lang w:val="uk-UA"/>
        </w:rPr>
        <w:t xml:space="preserve"> міської ради, від якого надійшла пропозиція щодо придбання об’єкта нерухомості </w:t>
      </w:r>
      <w:r w:rsidRPr="007B3914">
        <w:rPr>
          <w:rFonts w:ascii="Century" w:hAnsi="Century"/>
          <w:sz w:val="28"/>
          <w:szCs w:val="28"/>
          <w:lang w:val="uk-UA"/>
        </w:rPr>
        <w:lastRenderedPageBreak/>
        <w:t xml:space="preserve">звертається до фінансового управління з питанням внесення змін  до бюджету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 xml:space="preserve">Городоцької </w:t>
      </w:r>
      <w:r w:rsidR="00B36AAA" w:rsidRPr="007B3914">
        <w:rPr>
          <w:rFonts w:ascii="Century" w:hAnsi="Century"/>
          <w:color w:val="000000"/>
          <w:sz w:val="28"/>
          <w:szCs w:val="28"/>
          <w:lang w:val="uk-UA"/>
        </w:rPr>
        <w:t xml:space="preserve">міської </w:t>
      </w:r>
      <w:r w:rsidR="004F07CF">
        <w:rPr>
          <w:rFonts w:ascii="Century" w:hAnsi="Century"/>
          <w:color w:val="000000"/>
          <w:sz w:val="28"/>
          <w:szCs w:val="28"/>
          <w:lang w:val="uk-UA"/>
        </w:rPr>
        <w:t xml:space="preserve">ради </w:t>
      </w:r>
      <w:r w:rsidR="00B36AAA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BE3B97" w:rsidRPr="007B3914">
        <w:rPr>
          <w:rFonts w:ascii="Century" w:hAnsi="Century"/>
          <w:sz w:val="28"/>
          <w:szCs w:val="28"/>
          <w:lang w:val="uk-UA"/>
        </w:rPr>
        <w:t>на відповідні роки</w:t>
      </w:r>
      <w:r w:rsidRPr="007B3914">
        <w:rPr>
          <w:rFonts w:ascii="Century" w:hAnsi="Century"/>
          <w:sz w:val="28"/>
          <w:szCs w:val="28"/>
          <w:lang w:val="uk-UA"/>
        </w:rPr>
        <w:t xml:space="preserve">.  </w:t>
      </w:r>
    </w:p>
    <w:p w14:paraId="1098B7F9" w14:textId="77777777" w:rsidR="00E14B23" w:rsidRPr="007B3914" w:rsidRDefault="005155E9" w:rsidP="00E14B2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sz w:val="28"/>
          <w:szCs w:val="28"/>
          <w:lang w:val="uk-UA"/>
        </w:rPr>
        <w:t xml:space="preserve">На підставі прийнятих рішень міської ради, на рахунок головного розпорядника коштів, якому підпорядкований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відповідний виконавчий орган  міської ради, від якого надійшла пропозиція щодо придбання об’єкта нерухомості, перераховуються грошові кошти для сплати за об’єкт нерухомості.</w:t>
      </w:r>
    </w:p>
    <w:p w14:paraId="4DD67C76" w14:textId="77777777" w:rsidR="00BE3B97" w:rsidRPr="007B3914" w:rsidRDefault="005155E9" w:rsidP="00E14B2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Головний розпорядник коштів, від якого надійшла пропозиція щодо придбання об’</w:t>
      </w:r>
      <w:r w:rsidR="00BE3B97" w:rsidRPr="007B3914">
        <w:rPr>
          <w:rFonts w:ascii="Century" w:hAnsi="Century"/>
          <w:color w:val="000000"/>
          <w:sz w:val="28"/>
          <w:szCs w:val="28"/>
          <w:lang w:val="uk-UA"/>
        </w:rPr>
        <w:t>єкта нерухомості:</w:t>
      </w:r>
    </w:p>
    <w:p w14:paraId="38718CC4" w14:textId="77777777" w:rsidR="00E14B23" w:rsidRPr="007B3914" w:rsidRDefault="005155E9" w:rsidP="00BE3B97">
      <w:pPr>
        <w:pStyle w:val="a3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709" w:firstLine="0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здійснює заходи щодо укладання договору купівлі-продажу</w:t>
      </w:r>
      <w:r w:rsidR="00BE3B97" w:rsidRPr="007B3914">
        <w:rPr>
          <w:rFonts w:ascii="Century" w:hAnsi="Century"/>
          <w:color w:val="000000"/>
          <w:sz w:val="28"/>
          <w:szCs w:val="28"/>
          <w:lang w:val="uk-UA"/>
        </w:rPr>
        <w:t>;</w:t>
      </w:r>
    </w:p>
    <w:p w14:paraId="77320322" w14:textId="77777777" w:rsidR="00BE3B97" w:rsidRPr="007B3914" w:rsidRDefault="00BE3B97" w:rsidP="00BE3B97">
      <w:pPr>
        <w:pStyle w:val="a3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709" w:firstLine="0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укладає договір купівлі-продажу з продавцем об’єкта нерухомості;</w:t>
      </w:r>
    </w:p>
    <w:p w14:paraId="54AF1793" w14:textId="77777777" w:rsidR="00BE3B97" w:rsidRPr="007B3914" w:rsidRDefault="00BE3B97" w:rsidP="00BE3B97">
      <w:pPr>
        <w:pStyle w:val="a3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709" w:firstLine="0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підписує акт приймання-передачі об’єкта нерухомості;</w:t>
      </w:r>
    </w:p>
    <w:p w14:paraId="5C2855B7" w14:textId="77777777" w:rsidR="00BE3B97" w:rsidRPr="007B3914" w:rsidRDefault="00BE3B97" w:rsidP="00BE3B97">
      <w:pPr>
        <w:pStyle w:val="a3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709" w:firstLine="0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оприбутковує зазначений об’єкт з подальшою постановкою на баланс;</w:t>
      </w:r>
    </w:p>
    <w:p w14:paraId="126D3C3A" w14:textId="77777777" w:rsidR="00033817" w:rsidRPr="007B3914" w:rsidRDefault="00033817" w:rsidP="00033817">
      <w:pPr>
        <w:pStyle w:val="a3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проводить державну реєстрацію прав власності на даний об’єкт за </w:t>
      </w:r>
      <w:r w:rsidR="00037A01" w:rsidRPr="007B3914">
        <w:rPr>
          <w:rFonts w:ascii="Century" w:hAnsi="Century"/>
          <w:color w:val="000000"/>
          <w:sz w:val="28"/>
          <w:szCs w:val="28"/>
          <w:lang w:val="uk-UA"/>
        </w:rPr>
        <w:t>Городоцькою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міською територіальною громадою.</w:t>
      </w:r>
    </w:p>
    <w:p w14:paraId="03AC4262" w14:textId="77777777" w:rsidR="005155E9" w:rsidRPr="00CB60E0" w:rsidRDefault="005155E9" w:rsidP="00033817">
      <w:pPr>
        <w:pStyle w:val="a3"/>
        <w:numPr>
          <w:ilvl w:val="0"/>
          <w:numId w:val="7"/>
        </w:numPr>
        <w:tabs>
          <w:tab w:val="left" w:pos="1134"/>
          <w:tab w:val="left" w:pos="1418"/>
        </w:tabs>
        <w:spacing w:before="0" w:beforeAutospacing="0" w:after="0" w:afterAutospacing="0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B60E0">
        <w:rPr>
          <w:rFonts w:ascii="Century" w:hAnsi="Century"/>
          <w:color w:val="000000"/>
          <w:sz w:val="28"/>
          <w:szCs w:val="28"/>
          <w:lang w:val="uk-UA"/>
        </w:rPr>
        <w:t xml:space="preserve">Координує взаємодію структурних підрозділів виконавчих органів міської ради з питань  придбання об’єктів нерухомості у комунальну власність </w:t>
      </w:r>
      <w:r w:rsidR="00CB60E0" w:rsidRPr="00CB60E0">
        <w:rPr>
          <w:rFonts w:ascii="Century" w:hAnsi="Century"/>
          <w:color w:val="000000"/>
          <w:sz w:val="28"/>
          <w:szCs w:val="28"/>
          <w:lang w:val="uk-UA"/>
        </w:rPr>
        <w:t xml:space="preserve">  </w:t>
      </w:r>
      <w:r w:rsidR="00E14B23" w:rsidRPr="00CB60E0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CB60E0" w:rsidRPr="00CB60E0">
        <w:rPr>
          <w:rFonts w:ascii="Century" w:hAnsi="Century"/>
          <w:color w:val="000000"/>
          <w:sz w:val="28"/>
          <w:szCs w:val="28"/>
          <w:lang w:val="uk-UA"/>
        </w:rPr>
        <w:t xml:space="preserve"> виконавчий комітет  Городоцької міської ради. </w:t>
      </w:r>
    </w:p>
    <w:p w14:paraId="027B5DC1" w14:textId="77777777" w:rsidR="005155E9" w:rsidRPr="007B3914" w:rsidRDefault="005155E9" w:rsidP="005155E9">
      <w:pPr>
        <w:pStyle w:val="a3"/>
        <w:spacing w:before="0" w:beforeAutospacing="0" w:after="0" w:afterAutospacing="0"/>
        <w:ind w:firstLine="600"/>
        <w:jc w:val="both"/>
        <w:textAlignment w:val="baseline"/>
        <w:rPr>
          <w:rFonts w:ascii="Century" w:hAnsi="Century"/>
          <w:color w:val="000000"/>
          <w:sz w:val="28"/>
          <w:szCs w:val="28"/>
          <w:lang w:val="uk-UA"/>
        </w:rPr>
      </w:pPr>
    </w:p>
    <w:p w14:paraId="51C878C6" w14:textId="77777777" w:rsidR="005155E9" w:rsidRPr="007B3914" w:rsidRDefault="005155E9" w:rsidP="005155E9">
      <w:pPr>
        <w:pStyle w:val="a3"/>
        <w:spacing w:before="0" w:beforeAutospacing="0" w:after="0" w:afterAutospacing="0"/>
        <w:ind w:firstLine="600"/>
        <w:jc w:val="both"/>
        <w:textAlignment w:val="baseline"/>
        <w:rPr>
          <w:rFonts w:ascii="Century" w:hAnsi="Century"/>
          <w:color w:val="000000"/>
          <w:sz w:val="28"/>
          <w:szCs w:val="28"/>
          <w:lang w:val="uk-UA"/>
        </w:rPr>
      </w:pPr>
    </w:p>
    <w:p w14:paraId="12CE1E99" w14:textId="77777777" w:rsidR="005155E9" w:rsidRPr="007B3914" w:rsidRDefault="005155E9" w:rsidP="005155E9">
      <w:pPr>
        <w:pStyle w:val="a3"/>
        <w:spacing w:before="0" w:beforeAutospacing="0" w:after="0" w:afterAutospacing="0"/>
        <w:ind w:firstLine="600"/>
        <w:jc w:val="both"/>
        <w:textAlignment w:val="baseline"/>
        <w:rPr>
          <w:rFonts w:ascii="Century" w:hAnsi="Century"/>
          <w:color w:val="000000"/>
          <w:sz w:val="28"/>
          <w:szCs w:val="28"/>
          <w:lang w:val="uk-UA"/>
        </w:rPr>
      </w:pPr>
    </w:p>
    <w:p w14:paraId="087895D3" w14:textId="77777777" w:rsidR="005155E9" w:rsidRPr="007B3914" w:rsidRDefault="005155E9" w:rsidP="005155E9">
      <w:pPr>
        <w:pStyle w:val="a3"/>
        <w:spacing w:before="0" w:beforeAutospacing="0" w:after="0" w:afterAutospacing="0"/>
        <w:ind w:firstLine="600"/>
        <w:jc w:val="both"/>
        <w:textAlignment w:val="baseline"/>
        <w:rPr>
          <w:rFonts w:ascii="Century" w:hAnsi="Century"/>
          <w:color w:val="000000"/>
          <w:sz w:val="28"/>
          <w:szCs w:val="28"/>
          <w:lang w:val="uk-UA"/>
        </w:rPr>
      </w:pPr>
    </w:p>
    <w:p w14:paraId="151862A6" w14:textId="58AE2897" w:rsidR="005155E9" w:rsidRPr="007B3914" w:rsidRDefault="005155E9" w:rsidP="00CB60E0">
      <w:pPr>
        <w:pStyle w:val="a3"/>
        <w:spacing w:before="0" w:beforeAutospacing="0" w:after="0" w:afterAutospacing="0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  <w:sectPr w:rsidR="005155E9" w:rsidRPr="007B3914" w:rsidSect="00E16096">
          <w:headerReference w:type="default" r:id="rId8"/>
          <w:pgSz w:w="11906" w:h="16838" w:code="9"/>
          <w:pgMar w:top="1134" w:right="567" w:bottom="1134" w:left="1701" w:header="720" w:footer="720" w:gutter="0"/>
          <w:cols w:space="708"/>
          <w:titlePg/>
          <w:docGrid w:linePitch="326"/>
        </w:sect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Секретар міської ради                                     </w:t>
      </w:r>
      <w:bookmarkStart w:id="7" w:name="_Hlk184730245"/>
      <w:r w:rsidR="00E16096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</w:t>
      </w:r>
      <w:r w:rsidR="00CB60E0">
        <w:rPr>
          <w:rFonts w:ascii="Century" w:hAnsi="Century"/>
          <w:b/>
          <w:color w:val="000000"/>
          <w:sz w:val="28"/>
          <w:szCs w:val="28"/>
          <w:lang w:val="uk-UA"/>
        </w:rPr>
        <w:t>Микола ЛУПІЙ</w:t>
      </w:r>
      <w:bookmarkEnd w:id="7"/>
      <w:r w:rsidR="00CB60E0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   </w:t>
      </w:r>
    </w:p>
    <w:p w14:paraId="638D271C" w14:textId="77777777" w:rsidR="005155E9" w:rsidRPr="007B3914" w:rsidRDefault="005155E9" w:rsidP="00AD7EA2">
      <w:pPr>
        <w:pStyle w:val="a3"/>
        <w:spacing w:before="0" w:beforeAutospacing="0" w:after="0" w:afterAutospacing="0"/>
        <w:ind w:left="3892" w:right="-6" w:firstLine="708"/>
        <w:rPr>
          <w:rFonts w:ascii="Century" w:hAnsi="Century"/>
          <w:sz w:val="28"/>
          <w:szCs w:val="28"/>
          <w:lang w:val="uk-UA"/>
        </w:rPr>
      </w:pPr>
      <w:proofErr w:type="spellStart"/>
      <w:r w:rsidRPr="007B3914">
        <w:rPr>
          <w:rFonts w:ascii="Century" w:hAnsi="Century"/>
          <w:sz w:val="28"/>
          <w:szCs w:val="28"/>
        </w:rPr>
        <w:lastRenderedPageBreak/>
        <w:t>Додаток</w:t>
      </w:r>
      <w:proofErr w:type="spellEnd"/>
      <w:r w:rsidRPr="007B3914">
        <w:rPr>
          <w:rFonts w:ascii="Century" w:hAnsi="Century"/>
          <w:sz w:val="28"/>
          <w:szCs w:val="28"/>
        </w:rPr>
        <w:t xml:space="preserve"> 1 </w:t>
      </w:r>
    </w:p>
    <w:p w14:paraId="743756A2" w14:textId="71A71C14" w:rsidR="005155E9" w:rsidRPr="007B3914" w:rsidRDefault="00A7327C" w:rsidP="00E16096">
      <w:pPr>
        <w:pStyle w:val="a3"/>
        <w:spacing w:before="0" w:beforeAutospacing="0" w:after="0" w:afterAutospacing="0"/>
        <w:ind w:left="4600" w:right="-6"/>
        <w:rPr>
          <w:rFonts w:ascii="Century" w:hAnsi="Century"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sz w:val="28"/>
          <w:szCs w:val="28"/>
          <w:lang w:val="uk-UA"/>
        </w:rPr>
        <w:t xml:space="preserve">до </w:t>
      </w:r>
      <w:proofErr w:type="spellStart"/>
      <w:r w:rsidR="005155E9" w:rsidRPr="007B3914">
        <w:rPr>
          <w:rFonts w:ascii="Century" w:hAnsi="Century"/>
          <w:sz w:val="28"/>
          <w:szCs w:val="28"/>
        </w:rPr>
        <w:t>Програми</w:t>
      </w:r>
      <w:proofErr w:type="spellEnd"/>
      <w:r w:rsidR="005155E9" w:rsidRPr="007B3914">
        <w:rPr>
          <w:rFonts w:ascii="Century" w:hAnsi="Century"/>
          <w:sz w:val="28"/>
          <w:szCs w:val="28"/>
        </w:rPr>
        <w:t xml:space="preserve"> </w:t>
      </w:r>
      <w:r w:rsidR="005155E9" w:rsidRPr="007B3914">
        <w:rPr>
          <w:rFonts w:ascii="Century" w:hAnsi="Century"/>
          <w:color w:val="000000"/>
          <w:sz w:val="28"/>
          <w:szCs w:val="28"/>
          <w:lang w:val="uk-UA"/>
        </w:rPr>
        <w:t>придбання в комунальну</w:t>
      </w:r>
      <w:r w:rsidR="00E16096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5155E9" w:rsidRPr="007B3914">
        <w:rPr>
          <w:rFonts w:ascii="Century" w:hAnsi="Century"/>
          <w:color w:val="000000"/>
          <w:sz w:val="28"/>
          <w:szCs w:val="28"/>
          <w:lang w:val="uk-UA"/>
        </w:rPr>
        <w:t xml:space="preserve">власність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E14B2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CB60E0">
        <w:rPr>
          <w:rFonts w:ascii="Century" w:hAnsi="Century"/>
          <w:color w:val="000000"/>
          <w:sz w:val="28"/>
          <w:szCs w:val="28"/>
          <w:lang w:val="uk-UA"/>
        </w:rPr>
        <w:t>ради Львівської області</w:t>
      </w:r>
    </w:p>
    <w:p w14:paraId="0A037E77" w14:textId="77777777" w:rsidR="005155E9" w:rsidRPr="007B3914" w:rsidRDefault="005155E9" w:rsidP="005155E9">
      <w:pPr>
        <w:jc w:val="center"/>
        <w:rPr>
          <w:rFonts w:ascii="Century" w:hAnsi="Century"/>
          <w:sz w:val="28"/>
          <w:szCs w:val="28"/>
        </w:rPr>
      </w:pPr>
    </w:p>
    <w:p w14:paraId="43174737" w14:textId="77777777" w:rsidR="005155E9" w:rsidRPr="007B3914" w:rsidRDefault="005155E9" w:rsidP="005155E9">
      <w:pPr>
        <w:spacing w:before="100" w:beforeAutospacing="1" w:after="100" w:afterAutospacing="1"/>
        <w:jc w:val="center"/>
        <w:outlineLvl w:val="0"/>
        <w:rPr>
          <w:rFonts w:ascii="Century" w:hAnsi="Century"/>
          <w:b/>
          <w:kern w:val="36"/>
          <w:sz w:val="28"/>
          <w:szCs w:val="28"/>
        </w:rPr>
      </w:pPr>
    </w:p>
    <w:p w14:paraId="6F13D45B" w14:textId="77777777" w:rsidR="005155E9" w:rsidRPr="007B3914" w:rsidRDefault="005155E9" w:rsidP="005155E9">
      <w:pPr>
        <w:pStyle w:val="a3"/>
        <w:spacing w:before="0" w:beforeAutospacing="0" w:after="0" w:afterAutospacing="0"/>
        <w:ind w:right="-6"/>
        <w:jc w:val="center"/>
        <w:rPr>
          <w:rFonts w:ascii="Century" w:hAnsi="Century"/>
          <w:b/>
          <w:bCs/>
          <w:kern w:val="36"/>
          <w:sz w:val="28"/>
          <w:szCs w:val="28"/>
          <w:lang w:val="uk-UA"/>
        </w:rPr>
      </w:pPr>
      <w:proofErr w:type="spellStart"/>
      <w:r w:rsidRPr="007B3914">
        <w:rPr>
          <w:rFonts w:ascii="Century" w:hAnsi="Century"/>
          <w:b/>
          <w:kern w:val="36"/>
          <w:sz w:val="28"/>
          <w:szCs w:val="28"/>
        </w:rPr>
        <w:t>Ресурсне</w:t>
      </w:r>
      <w:proofErr w:type="spellEnd"/>
      <w:r w:rsidRPr="007B3914">
        <w:rPr>
          <w:rFonts w:ascii="Century" w:hAnsi="Century"/>
          <w:b/>
          <w:kern w:val="36"/>
          <w:sz w:val="28"/>
          <w:szCs w:val="28"/>
        </w:rPr>
        <w:t xml:space="preserve"> </w:t>
      </w:r>
      <w:proofErr w:type="spellStart"/>
      <w:r w:rsidRPr="007B3914">
        <w:rPr>
          <w:rFonts w:ascii="Century" w:hAnsi="Century"/>
          <w:b/>
          <w:kern w:val="36"/>
          <w:sz w:val="28"/>
          <w:szCs w:val="28"/>
        </w:rPr>
        <w:t>забезпечення</w:t>
      </w:r>
      <w:proofErr w:type="spellEnd"/>
      <w:r w:rsidRPr="007B3914">
        <w:rPr>
          <w:rFonts w:ascii="Century" w:hAnsi="Century"/>
          <w:b/>
          <w:kern w:val="36"/>
          <w:sz w:val="28"/>
          <w:szCs w:val="28"/>
        </w:rPr>
        <w:t xml:space="preserve"> </w:t>
      </w:r>
      <w:proofErr w:type="spellStart"/>
      <w:r w:rsidRPr="007B3914">
        <w:rPr>
          <w:rFonts w:ascii="Century" w:hAnsi="Century"/>
          <w:b/>
          <w:kern w:val="36"/>
          <w:sz w:val="28"/>
          <w:szCs w:val="28"/>
        </w:rPr>
        <w:t>програми</w:t>
      </w:r>
      <w:proofErr w:type="spellEnd"/>
      <w:r w:rsidRPr="007B3914">
        <w:rPr>
          <w:rFonts w:ascii="Century" w:hAnsi="Century"/>
          <w:b/>
          <w:bCs/>
          <w:kern w:val="36"/>
          <w:sz w:val="28"/>
          <w:szCs w:val="28"/>
        </w:rPr>
        <w:t xml:space="preserve"> </w:t>
      </w:r>
    </w:p>
    <w:p w14:paraId="66C69CEB" w14:textId="77777777" w:rsidR="00CB60E0" w:rsidRPr="00CB60E0" w:rsidRDefault="005155E9" w:rsidP="0014232A">
      <w:pPr>
        <w:pStyle w:val="a3"/>
        <w:spacing w:before="0" w:beforeAutospacing="0" w:after="0" w:afterAutospacing="0"/>
        <w:ind w:right="-6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придбання в комунальну власність </w:t>
      </w:r>
      <w:r w:rsidR="001B247D" w:rsidRPr="007B3914">
        <w:rPr>
          <w:rFonts w:ascii="Century" w:hAnsi="Century"/>
          <w:b/>
          <w:color w:val="000000"/>
          <w:sz w:val="28"/>
          <w:szCs w:val="28"/>
          <w:lang w:val="uk-UA"/>
        </w:rPr>
        <w:t>Городоцької</w:t>
      </w:r>
      <w:r w:rsidR="00E14B23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міської </w:t>
      </w:r>
      <w:r w:rsidR="0014232A">
        <w:rPr>
          <w:rFonts w:ascii="Century" w:hAnsi="Century"/>
          <w:b/>
          <w:color w:val="000000"/>
          <w:sz w:val="28"/>
          <w:szCs w:val="28"/>
          <w:lang w:val="uk-UA"/>
        </w:rPr>
        <w:t xml:space="preserve">ради Львівської області 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об’єктів нерухомого майна</w:t>
      </w:r>
    </w:p>
    <w:p w14:paraId="6C7ED8EE" w14:textId="77777777" w:rsidR="00CB60E0" w:rsidRPr="007B3914" w:rsidRDefault="00CB60E0" w:rsidP="005155E9">
      <w:pPr>
        <w:jc w:val="center"/>
        <w:rPr>
          <w:rFonts w:ascii="Century" w:hAnsi="Century"/>
          <w:sz w:val="28"/>
          <w:szCs w:val="28"/>
        </w:rPr>
      </w:pPr>
    </w:p>
    <w:p w14:paraId="59552270" w14:textId="77777777" w:rsidR="005155E9" w:rsidRPr="007B3914" w:rsidRDefault="005155E9" w:rsidP="005155E9">
      <w:pPr>
        <w:jc w:val="right"/>
        <w:rPr>
          <w:rFonts w:ascii="Century" w:hAnsi="Century"/>
          <w:snapToGrid w:val="0"/>
          <w:sz w:val="28"/>
          <w:szCs w:val="28"/>
        </w:rPr>
      </w:pPr>
      <w:r w:rsidRPr="007B3914">
        <w:rPr>
          <w:rFonts w:ascii="Century" w:hAnsi="Century"/>
          <w:snapToGrid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26"/>
        <w:gridCol w:w="2835"/>
        <w:gridCol w:w="2706"/>
      </w:tblGrid>
      <w:tr w:rsidR="005155E9" w:rsidRPr="007B3914" w14:paraId="1A614A63" w14:textId="77777777" w:rsidTr="00BA5FF8">
        <w:trPr>
          <w:cantSplit/>
          <w:trHeight w:val="730"/>
          <w:jc w:val="center"/>
        </w:trPr>
        <w:tc>
          <w:tcPr>
            <w:tcW w:w="4126" w:type="dxa"/>
            <w:vMerge w:val="restart"/>
            <w:vAlign w:val="center"/>
          </w:tcPr>
          <w:p w14:paraId="321705D2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2835" w:type="dxa"/>
            <w:vAlign w:val="center"/>
          </w:tcPr>
          <w:p w14:paraId="384708AE" w14:textId="77777777" w:rsidR="005155E9" w:rsidRPr="007B3914" w:rsidRDefault="005155E9" w:rsidP="005155E9">
            <w:pPr>
              <w:spacing w:before="100" w:beforeAutospacing="1" w:after="100" w:afterAutospacing="1"/>
              <w:jc w:val="center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2706" w:type="dxa"/>
            <w:vMerge w:val="restart"/>
            <w:vAlign w:val="center"/>
          </w:tcPr>
          <w:p w14:paraId="1824C851" w14:textId="77777777" w:rsidR="005155E9" w:rsidRPr="007B3914" w:rsidRDefault="005155E9" w:rsidP="00BA5FF8">
            <w:pPr>
              <w:jc w:val="center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Усього витрат</w:t>
            </w:r>
          </w:p>
          <w:p w14:paraId="56257B61" w14:textId="77777777" w:rsidR="005155E9" w:rsidRPr="007B3914" w:rsidRDefault="005155E9" w:rsidP="00BA5FF8">
            <w:pPr>
              <w:jc w:val="center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на виконання</w:t>
            </w:r>
          </w:p>
          <w:p w14:paraId="76FB1BAA" w14:textId="77777777" w:rsidR="005155E9" w:rsidRPr="007B3914" w:rsidRDefault="005155E9" w:rsidP="00BA5FF8">
            <w:pPr>
              <w:jc w:val="center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 xml:space="preserve">програми </w:t>
            </w:r>
            <w:r w:rsidR="00BA5FF8" w:rsidRPr="007B3914">
              <w:rPr>
                <w:rFonts w:ascii="Century" w:hAnsi="Century"/>
                <w:snapToGrid w:val="0"/>
                <w:sz w:val="28"/>
                <w:szCs w:val="28"/>
              </w:rPr>
              <w:t>(грн.)</w:t>
            </w:r>
          </w:p>
        </w:tc>
      </w:tr>
      <w:tr w:rsidR="001B247D" w:rsidRPr="007B3914" w14:paraId="7C6475F2" w14:textId="77777777" w:rsidTr="00BA5FF8">
        <w:trPr>
          <w:cantSplit/>
          <w:trHeight w:val="655"/>
          <w:jc w:val="center"/>
        </w:trPr>
        <w:tc>
          <w:tcPr>
            <w:tcW w:w="4126" w:type="dxa"/>
            <w:vMerge/>
            <w:vAlign w:val="center"/>
          </w:tcPr>
          <w:p w14:paraId="216F74BC" w14:textId="77777777" w:rsidR="001B247D" w:rsidRPr="007B3914" w:rsidRDefault="001B247D" w:rsidP="005155E9">
            <w:pPr>
              <w:rPr>
                <w:rFonts w:ascii="Century" w:hAnsi="Century"/>
                <w:snapToGrid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BDE0FB0" w14:textId="77777777" w:rsidR="001B247D" w:rsidRPr="007B3914" w:rsidRDefault="001B247D" w:rsidP="00E14B23">
            <w:pPr>
              <w:spacing w:before="100" w:beforeAutospacing="1" w:after="100" w:afterAutospacing="1"/>
              <w:jc w:val="center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202</w:t>
            </w:r>
            <w:r w:rsidR="00BE535D">
              <w:rPr>
                <w:rFonts w:ascii="Century" w:hAnsi="Century"/>
                <w:snapToGrid w:val="0"/>
                <w:sz w:val="28"/>
                <w:szCs w:val="28"/>
              </w:rPr>
              <w:t>5</w:t>
            </w: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 xml:space="preserve"> рік</w:t>
            </w:r>
          </w:p>
        </w:tc>
        <w:tc>
          <w:tcPr>
            <w:tcW w:w="2706" w:type="dxa"/>
            <w:vMerge/>
            <w:vAlign w:val="center"/>
          </w:tcPr>
          <w:p w14:paraId="210CA00A" w14:textId="77777777" w:rsidR="001B247D" w:rsidRPr="007B3914" w:rsidRDefault="001B247D" w:rsidP="005155E9">
            <w:pPr>
              <w:rPr>
                <w:rFonts w:ascii="Century" w:hAnsi="Century"/>
                <w:snapToGrid w:val="0"/>
                <w:sz w:val="28"/>
                <w:szCs w:val="28"/>
              </w:rPr>
            </w:pPr>
          </w:p>
        </w:tc>
      </w:tr>
      <w:tr w:rsidR="001B247D" w:rsidRPr="007B3914" w14:paraId="159A092F" w14:textId="77777777" w:rsidTr="00BA5FF8">
        <w:trPr>
          <w:trHeight w:val="435"/>
          <w:jc w:val="center"/>
        </w:trPr>
        <w:tc>
          <w:tcPr>
            <w:tcW w:w="4126" w:type="dxa"/>
          </w:tcPr>
          <w:p w14:paraId="350DCEB5" w14:textId="77777777" w:rsidR="001B247D" w:rsidRPr="007B3914" w:rsidRDefault="001B247D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Обсяг ресурсів, усього, у тому числі:</w:t>
            </w:r>
          </w:p>
        </w:tc>
        <w:tc>
          <w:tcPr>
            <w:tcW w:w="2835" w:type="dxa"/>
            <w:vAlign w:val="center"/>
          </w:tcPr>
          <w:p w14:paraId="6DBFD117" w14:textId="77777777" w:rsidR="001B247D" w:rsidRPr="00E16096" w:rsidRDefault="00BA5FF8" w:rsidP="00BA5FF8">
            <w:pPr>
              <w:spacing w:before="100" w:beforeAutospacing="1" w:after="100" w:afterAutospacing="1"/>
              <w:jc w:val="center"/>
              <w:rPr>
                <w:rFonts w:ascii="Century" w:hAnsi="Century"/>
                <w:iCs/>
                <w:snapToGrid w:val="0"/>
                <w:sz w:val="28"/>
                <w:szCs w:val="28"/>
              </w:rPr>
            </w:pPr>
            <w:r w:rsidRPr="00E16096">
              <w:rPr>
                <w:rFonts w:ascii="Century" w:hAnsi="Century"/>
                <w:iCs/>
                <w:snapToGrid w:val="0"/>
                <w:sz w:val="28"/>
                <w:szCs w:val="28"/>
              </w:rPr>
              <w:t>3 6</w:t>
            </w:r>
            <w:r w:rsidR="00103535" w:rsidRPr="00E16096">
              <w:rPr>
                <w:rFonts w:ascii="Century" w:hAnsi="Century"/>
                <w:iCs/>
                <w:snapToGrid w:val="0"/>
                <w:sz w:val="28"/>
                <w:szCs w:val="28"/>
              </w:rPr>
              <w:t>40</w:t>
            </w:r>
            <w:r w:rsidRPr="00E16096">
              <w:rPr>
                <w:rFonts w:ascii="Century" w:hAnsi="Century"/>
                <w:iCs/>
                <w:snapToGrid w:val="0"/>
                <w:sz w:val="28"/>
                <w:szCs w:val="28"/>
              </w:rPr>
              <w:t> </w:t>
            </w:r>
            <w:r w:rsidR="00103535" w:rsidRPr="00E16096">
              <w:rPr>
                <w:rFonts w:ascii="Century" w:hAnsi="Century"/>
                <w:iCs/>
                <w:snapToGrid w:val="0"/>
                <w:sz w:val="28"/>
                <w:szCs w:val="28"/>
              </w:rPr>
              <w:t>0</w:t>
            </w:r>
            <w:r w:rsidRPr="00E16096">
              <w:rPr>
                <w:rFonts w:ascii="Century" w:hAnsi="Century"/>
                <w:iCs/>
                <w:snapToGrid w:val="0"/>
                <w:sz w:val="28"/>
                <w:szCs w:val="28"/>
              </w:rPr>
              <w:t>00,00</w:t>
            </w:r>
          </w:p>
        </w:tc>
        <w:tc>
          <w:tcPr>
            <w:tcW w:w="2706" w:type="dxa"/>
            <w:vAlign w:val="center"/>
          </w:tcPr>
          <w:p w14:paraId="72C5494D" w14:textId="77777777" w:rsidR="001B247D" w:rsidRPr="00E16096" w:rsidRDefault="0051260C" w:rsidP="002622FC">
            <w:pPr>
              <w:spacing w:before="100" w:beforeAutospacing="1" w:after="100" w:afterAutospacing="1"/>
              <w:jc w:val="center"/>
              <w:rPr>
                <w:rFonts w:ascii="Century" w:hAnsi="Century"/>
                <w:iCs/>
                <w:snapToGrid w:val="0"/>
                <w:sz w:val="28"/>
                <w:szCs w:val="28"/>
              </w:rPr>
            </w:pPr>
            <w:r w:rsidRPr="00E16096">
              <w:rPr>
                <w:rFonts w:ascii="Century" w:hAnsi="Century"/>
                <w:iCs/>
                <w:snapToGrid w:val="0"/>
                <w:sz w:val="28"/>
                <w:szCs w:val="28"/>
              </w:rPr>
              <w:t>3 640 000,00</w:t>
            </w:r>
          </w:p>
        </w:tc>
      </w:tr>
      <w:tr w:rsidR="001B247D" w:rsidRPr="007B3914" w14:paraId="645ED01E" w14:textId="77777777" w:rsidTr="00BA5FF8">
        <w:trPr>
          <w:trHeight w:val="405"/>
          <w:jc w:val="center"/>
        </w:trPr>
        <w:tc>
          <w:tcPr>
            <w:tcW w:w="4126" w:type="dxa"/>
          </w:tcPr>
          <w:p w14:paraId="515F0D71" w14:textId="77777777" w:rsidR="001B247D" w:rsidRPr="007B3914" w:rsidRDefault="001B247D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міський бюджет</w:t>
            </w:r>
          </w:p>
        </w:tc>
        <w:tc>
          <w:tcPr>
            <w:tcW w:w="2835" w:type="dxa"/>
            <w:vAlign w:val="center"/>
          </w:tcPr>
          <w:p w14:paraId="469378D3" w14:textId="77777777" w:rsidR="001B247D" w:rsidRPr="00E16096" w:rsidRDefault="0051260C" w:rsidP="00BA5FF8">
            <w:pPr>
              <w:spacing w:before="100" w:beforeAutospacing="1" w:after="100" w:afterAutospacing="1"/>
              <w:jc w:val="center"/>
              <w:rPr>
                <w:rFonts w:ascii="Century" w:hAnsi="Century"/>
                <w:iCs/>
                <w:snapToGrid w:val="0"/>
                <w:sz w:val="28"/>
                <w:szCs w:val="28"/>
              </w:rPr>
            </w:pPr>
            <w:r w:rsidRPr="00E16096">
              <w:rPr>
                <w:rFonts w:ascii="Century" w:hAnsi="Century"/>
                <w:iCs/>
                <w:snapToGrid w:val="0"/>
                <w:sz w:val="28"/>
                <w:szCs w:val="28"/>
              </w:rPr>
              <w:t>3 640 000,00</w:t>
            </w:r>
          </w:p>
        </w:tc>
        <w:tc>
          <w:tcPr>
            <w:tcW w:w="2706" w:type="dxa"/>
            <w:vAlign w:val="center"/>
          </w:tcPr>
          <w:p w14:paraId="228F0927" w14:textId="77777777" w:rsidR="001B247D" w:rsidRPr="00E16096" w:rsidRDefault="0051260C" w:rsidP="002622FC">
            <w:pPr>
              <w:spacing w:before="100" w:beforeAutospacing="1" w:after="100" w:afterAutospacing="1"/>
              <w:jc w:val="center"/>
              <w:rPr>
                <w:rFonts w:ascii="Century" w:hAnsi="Century"/>
                <w:iCs/>
                <w:snapToGrid w:val="0"/>
                <w:sz w:val="28"/>
                <w:szCs w:val="28"/>
              </w:rPr>
            </w:pPr>
            <w:r w:rsidRPr="00E16096">
              <w:rPr>
                <w:rFonts w:ascii="Century" w:hAnsi="Century"/>
                <w:iCs/>
                <w:snapToGrid w:val="0"/>
                <w:sz w:val="28"/>
                <w:szCs w:val="28"/>
              </w:rPr>
              <w:t>3 640 000,00</w:t>
            </w:r>
          </w:p>
        </w:tc>
      </w:tr>
      <w:tr w:rsidR="0014232A" w:rsidRPr="007B3914" w14:paraId="686924D2" w14:textId="77777777" w:rsidTr="00BA5FF8">
        <w:trPr>
          <w:trHeight w:val="405"/>
          <w:jc w:val="center"/>
        </w:trPr>
        <w:tc>
          <w:tcPr>
            <w:tcW w:w="4126" w:type="dxa"/>
          </w:tcPr>
          <w:p w14:paraId="2462FC85" w14:textId="77777777" w:rsidR="0014232A" w:rsidRPr="007B3914" w:rsidRDefault="0014232A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  <w:sz w:val="28"/>
                <w:szCs w:val="28"/>
              </w:rPr>
            </w:pPr>
            <w:r w:rsidRPr="00E16096">
              <w:rPr>
                <w:rFonts w:ascii="Century" w:hAnsi="Century"/>
                <w:b/>
                <w:bCs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2835" w:type="dxa"/>
            <w:vAlign w:val="center"/>
          </w:tcPr>
          <w:p w14:paraId="047E4A32" w14:textId="77777777" w:rsidR="0014232A" w:rsidRPr="00E16096" w:rsidRDefault="0014232A" w:rsidP="00BA5FF8">
            <w:pPr>
              <w:spacing w:before="100" w:beforeAutospacing="1" w:after="100" w:afterAutospacing="1"/>
              <w:jc w:val="center"/>
              <w:rPr>
                <w:rFonts w:ascii="Century" w:hAnsi="Century"/>
                <w:iCs/>
                <w:snapToGrid w:val="0"/>
                <w:sz w:val="28"/>
                <w:szCs w:val="28"/>
              </w:rPr>
            </w:pPr>
            <w:r w:rsidRPr="00E16096">
              <w:rPr>
                <w:rFonts w:ascii="Century" w:hAnsi="Century"/>
                <w:iCs/>
                <w:snapToGrid w:val="0"/>
                <w:sz w:val="28"/>
                <w:szCs w:val="28"/>
              </w:rPr>
              <w:t>-</w:t>
            </w:r>
          </w:p>
        </w:tc>
        <w:tc>
          <w:tcPr>
            <w:tcW w:w="2706" w:type="dxa"/>
            <w:vAlign w:val="center"/>
          </w:tcPr>
          <w:p w14:paraId="7BF10566" w14:textId="77777777" w:rsidR="0014232A" w:rsidRPr="00E16096" w:rsidRDefault="0051260C" w:rsidP="002622FC">
            <w:pPr>
              <w:spacing w:before="100" w:beforeAutospacing="1" w:after="100" w:afterAutospacing="1"/>
              <w:jc w:val="center"/>
              <w:rPr>
                <w:rFonts w:ascii="Century" w:hAnsi="Century"/>
                <w:iCs/>
                <w:snapToGrid w:val="0"/>
                <w:sz w:val="28"/>
                <w:szCs w:val="28"/>
              </w:rPr>
            </w:pPr>
            <w:r w:rsidRPr="00E16096">
              <w:rPr>
                <w:rFonts w:ascii="Century" w:hAnsi="Century"/>
                <w:iCs/>
                <w:snapToGrid w:val="0"/>
                <w:sz w:val="28"/>
                <w:szCs w:val="28"/>
              </w:rPr>
              <w:t>3 640 000,00</w:t>
            </w:r>
          </w:p>
        </w:tc>
      </w:tr>
    </w:tbl>
    <w:p w14:paraId="24B6756A" w14:textId="77777777" w:rsidR="005155E9" w:rsidRPr="007B3914" w:rsidRDefault="005155E9" w:rsidP="005155E9">
      <w:pPr>
        <w:pStyle w:val="a3"/>
        <w:spacing w:before="0" w:beforeAutospacing="0" w:after="0" w:afterAutospacing="0"/>
        <w:ind w:firstLine="600"/>
        <w:jc w:val="both"/>
        <w:textAlignment w:val="baseline"/>
        <w:rPr>
          <w:rFonts w:ascii="Century" w:hAnsi="Century"/>
          <w:color w:val="000000"/>
          <w:sz w:val="28"/>
          <w:szCs w:val="28"/>
          <w:lang w:val="uk-UA"/>
        </w:rPr>
      </w:pPr>
    </w:p>
    <w:p w14:paraId="06C33748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0A2C7B7C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6789EB9B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Секретар міської ради                                    </w:t>
      </w:r>
      <w:r w:rsidR="00E14B23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           </w:t>
      </w:r>
      <w:r w:rsidR="00CB60E0">
        <w:rPr>
          <w:rFonts w:ascii="Century" w:hAnsi="Century"/>
          <w:b/>
          <w:color w:val="000000"/>
          <w:sz w:val="28"/>
          <w:szCs w:val="28"/>
          <w:lang w:val="uk-UA"/>
        </w:rPr>
        <w:t>Микола ЛУПІЙ</w:t>
      </w:r>
      <w:r w:rsidR="00E14B23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    </w:t>
      </w:r>
      <w:r w:rsidR="00CB60E0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</w:p>
    <w:p w14:paraId="312095EA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4A240E78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644BF0FA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5068896D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556CF5EF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5023BBC6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05E76EA1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1A8BC5D8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7F31C183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32D9BAD2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65E0EA6C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008E0CCD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648DC699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2E08C948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  <w:sectPr w:rsidR="005155E9" w:rsidRPr="007B3914" w:rsidSect="005155E9">
          <w:pgSz w:w="11906" w:h="16838" w:code="9"/>
          <w:pgMar w:top="851" w:right="851" w:bottom="851" w:left="1701" w:header="720" w:footer="720" w:gutter="0"/>
          <w:cols w:space="708"/>
          <w:docGrid w:linePitch="272"/>
        </w:sectPr>
      </w:pPr>
    </w:p>
    <w:p w14:paraId="221E8B1A" w14:textId="77777777" w:rsidR="005155E9" w:rsidRPr="007B3914" w:rsidRDefault="005155E9" w:rsidP="004F15F4">
      <w:pPr>
        <w:pStyle w:val="a3"/>
        <w:spacing w:before="0" w:beforeAutospacing="0" w:after="0" w:afterAutospacing="0"/>
        <w:ind w:left="9204" w:right="-6" w:firstLine="708"/>
        <w:rPr>
          <w:rFonts w:ascii="Century" w:hAnsi="Century"/>
          <w:sz w:val="28"/>
          <w:szCs w:val="28"/>
          <w:lang w:val="uk-UA"/>
        </w:rPr>
      </w:pPr>
      <w:proofErr w:type="spellStart"/>
      <w:r w:rsidRPr="007B3914">
        <w:rPr>
          <w:rFonts w:ascii="Century" w:hAnsi="Century"/>
          <w:sz w:val="28"/>
          <w:szCs w:val="28"/>
        </w:rPr>
        <w:lastRenderedPageBreak/>
        <w:t>Додаток</w:t>
      </w:r>
      <w:proofErr w:type="spellEnd"/>
      <w:r w:rsidRPr="007B3914">
        <w:rPr>
          <w:rFonts w:ascii="Century" w:hAnsi="Century"/>
          <w:sz w:val="28"/>
          <w:szCs w:val="28"/>
        </w:rPr>
        <w:t> </w:t>
      </w:r>
      <w:r w:rsidR="00274186" w:rsidRPr="007B3914">
        <w:rPr>
          <w:rFonts w:ascii="Century" w:hAnsi="Century"/>
          <w:sz w:val="28"/>
          <w:szCs w:val="28"/>
          <w:lang w:val="uk-UA"/>
        </w:rPr>
        <w:t>2</w:t>
      </w:r>
      <w:r w:rsidRPr="007B3914">
        <w:rPr>
          <w:rFonts w:ascii="Century" w:hAnsi="Century"/>
          <w:sz w:val="28"/>
          <w:szCs w:val="28"/>
        </w:rPr>
        <w:t xml:space="preserve"> до</w:t>
      </w:r>
    </w:p>
    <w:p w14:paraId="08CB23EA" w14:textId="77777777" w:rsidR="005155E9" w:rsidRPr="007B3914" w:rsidRDefault="005155E9" w:rsidP="004F15F4">
      <w:pPr>
        <w:pStyle w:val="a3"/>
        <w:spacing w:before="0" w:beforeAutospacing="0" w:after="0" w:afterAutospacing="0"/>
        <w:ind w:left="9912" w:right="-6"/>
        <w:rPr>
          <w:rFonts w:ascii="Century" w:hAnsi="Century"/>
          <w:color w:val="000000"/>
          <w:sz w:val="28"/>
          <w:szCs w:val="28"/>
          <w:lang w:val="uk-UA"/>
        </w:rPr>
      </w:pPr>
      <w:proofErr w:type="spellStart"/>
      <w:r w:rsidRPr="007B3914">
        <w:rPr>
          <w:rFonts w:ascii="Century" w:hAnsi="Century"/>
          <w:sz w:val="28"/>
          <w:szCs w:val="28"/>
        </w:rPr>
        <w:t>Програми</w:t>
      </w:r>
      <w:proofErr w:type="spellEnd"/>
      <w:r w:rsidRPr="007B3914">
        <w:rPr>
          <w:rFonts w:ascii="Century" w:hAnsi="Century"/>
          <w:sz w:val="28"/>
          <w:szCs w:val="28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придбання в комунальну</w:t>
      </w:r>
      <w:r w:rsidR="004F15F4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власність </w:t>
      </w:r>
      <w:r w:rsidR="00BA5FF8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E14B2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14232A">
        <w:rPr>
          <w:rFonts w:ascii="Century" w:hAnsi="Century"/>
          <w:color w:val="000000"/>
          <w:sz w:val="28"/>
          <w:szCs w:val="28"/>
          <w:lang w:val="uk-UA"/>
        </w:rPr>
        <w:t>ради Львівської області</w:t>
      </w:r>
      <w:r w:rsidR="00E14B2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об’єктів нерухомого майна</w:t>
      </w:r>
    </w:p>
    <w:p w14:paraId="742D75B6" w14:textId="77777777" w:rsidR="005155E9" w:rsidRPr="007B3914" w:rsidRDefault="005155E9" w:rsidP="005155E9">
      <w:pPr>
        <w:pStyle w:val="a3"/>
        <w:spacing w:before="0" w:beforeAutospacing="0" w:after="0" w:afterAutospacing="0"/>
        <w:ind w:left="4600" w:right="-6"/>
        <w:jc w:val="right"/>
        <w:rPr>
          <w:rFonts w:ascii="Century" w:hAnsi="Century"/>
          <w:color w:val="000000"/>
          <w:sz w:val="28"/>
          <w:szCs w:val="28"/>
          <w:lang w:val="uk-UA"/>
        </w:rPr>
      </w:pPr>
    </w:p>
    <w:p w14:paraId="0F09BFAE" w14:textId="77777777" w:rsidR="005155E9" w:rsidRPr="007B3914" w:rsidRDefault="005155E9" w:rsidP="005155E9">
      <w:pPr>
        <w:pStyle w:val="a3"/>
        <w:spacing w:before="0" w:beforeAutospacing="0" w:after="0" w:afterAutospacing="0"/>
        <w:ind w:right="-6"/>
        <w:jc w:val="center"/>
        <w:rPr>
          <w:rFonts w:ascii="Century" w:hAnsi="Century"/>
          <w:b/>
          <w:kern w:val="36"/>
          <w:sz w:val="28"/>
          <w:szCs w:val="28"/>
          <w:lang w:val="uk-UA"/>
        </w:rPr>
      </w:pPr>
      <w:proofErr w:type="spellStart"/>
      <w:r w:rsidRPr="007B3914">
        <w:rPr>
          <w:rFonts w:ascii="Century" w:hAnsi="Century"/>
          <w:b/>
          <w:kern w:val="36"/>
          <w:sz w:val="28"/>
          <w:szCs w:val="28"/>
        </w:rPr>
        <w:t>Напрями</w:t>
      </w:r>
      <w:proofErr w:type="spellEnd"/>
      <w:r w:rsidRPr="007B3914">
        <w:rPr>
          <w:rFonts w:ascii="Century" w:hAnsi="Century"/>
          <w:b/>
          <w:kern w:val="36"/>
          <w:sz w:val="28"/>
          <w:szCs w:val="28"/>
        </w:rPr>
        <w:t xml:space="preserve"> </w:t>
      </w:r>
      <w:proofErr w:type="spellStart"/>
      <w:r w:rsidRPr="007B3914">
        <w:rPr>
          <w:rFonts w:ascii="Century" w:hAnsi="Century"/>
          <w:b/>
          <w:kern w:val="36"/>
          <w:sz w:val="28"/>
          <w:szCs w:val="28"/>
        </w:rPr>
        <w:t>діяльності</w:t>
      </w:r>
      <w:proofErr w:type="spellEnd"/>
      <w:r w:rsidRPr="007B3914">
        <w:rPr>
          <w:rFonts w:ascii="Century" w:hAnsi="Century"/>
          <w:b/>
          <w:kern w:val="36"/>
          <w:sz w:val="28"/>
          <w:szCs w:val="28"/>
        </w:rPr>
        <w:t xml:space="preserve"> та заходи </w:t>
      </w:r>
      <w:proofErr w:type="spellStart"/>
      <w:r w:rsidRPr="007B3914">
        <w:rPr>
          <w:rFonts w:ascii="Century" w:hAnsi="Century"/>
          <w:b/>
          <w:kern w:val="36"/>
          <w:sz w:val="28"/>
          <w:szCs w:val="28"/>
        </w:rPr>
        <w:t>програми</w:t>
      </w:r>
      <w:proofErr w:type="spellEnd"/>
      <w:r w:rsidRPr="007B3914">
        <w:rPr>
          <w:rFonts w:ascii="Century" w:hAnsi="Century"/>
          <w:b/>
          <w:kern w:val="36"/>
          <w:sz w:val="28"/>
          <w:szCs w:val="28"/>
        </w:rPr>
        <w:t xml:space="preserve"> </w:t>
      </w:r>
    </w:p>
    <w:p w14:paraId="040B33BB" w14:textId="77777777" w:rsidR="005155E9" w:rsidRPr="0014232A" w:rsidRDefault="005155E9" w:rsidP="0014232A">
      <w:pPr>
        <w:pStyle w:val="a3"/>
        <w:spacing w:before="0" w:beforeAutospacing="0" w:after="0" w:afterAutospacing="0"/>
        <w:ind w:right="-6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kern w:val="36"/>
          <w:sz w:val="28"/>
          <w:szCs w:val="28"/>
        </w:rPr>
        <w:t xml:space="preserve"> </w:t>
      </w:r>
      <w:r w:rsidR="004F15F4" w:rsidRPr="007B3914">
        <w:rPr>
          <w:rFonts w:ascii="Century" w:hAnsi="Century"/>
          <w:b/>
          <w:kern w:val="36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придбання в комунальну власність </w:t>
      </w:r>
      <w:r w:rsidR="00BA5FF8" w:rsidRPr="007B3914">
        <w:rPr>
          <w:rFonts w:ascii="Century" w:hAnsi="Century"/>
          <w:b/>
          <w:color w:val="000000"/>
          <w:sz w:val="28"/>
          <w:szCs w:val="28"/>
          <w:lang w:val="uk-UA"/>
        </w:rPr>
        <w:t>Городоцької</w:t>
      </w:r>
      <w:r w:rsidR="004F15F4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міської </w:t>
      </w:r>
      <w:r w:rsidR="0014232A">
        <w:rPr>
          <w:rFonts w:ascii="Century" w:hAnsi="Century"/>
          <w:b/>
          <w:color w:val="000000"/>
          <w:sz w:val="28"/>
          <w:szCs w:val="28"/>
          <w:lang w:val="uk-UA"/>
        </w:rPr>
        <w:t>ради Львівської області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нерухомого майна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4"/>
        <w:gridCol w:w="2056"/>
        <w:gridCol w:w="2787"/>
        <w:gridCol w:w="1134"/>
        <w:gridCol w:w="1701"/>
        <w:gridCol w:w="1701"/>
        <w:gridCol w:w="2096"/>
        <w:gridCol w:w="2281"/>
      </w:tblGrid>
      <w:tr w:rsidR="005155E9" w:rsidRPr="007B3914" w14:paraId="55DC5EE4" w14:textId="77777777" w:rsidTr="00E16096">
        <w:trPr>
          <w:cantSplit/>
          <w:trHeight w:val="2276"/>
        </w:trPr>
        <w:tc>
          <w:tcPr>
            <w:tcW w:w="574" w:type="dxa"/>
          </w:tcPr>
          <w:p w14:paraId="3CCC4548" w14:textId="77777777" w:rsidR="005155E9" w:rsidRPr="007B3914" w:rsidRDefault="005155E9" w:rsidP="005155E9">
            <w:pPr>
              <w:spacing w:before="100" w:beforeAutospacing="1" w:after="100" w:afterAutospacing="1"/>
              <w:jc w:val="center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№ з/п</w:t>
            </w:r>
          </w:p>
        </w:tc>
        <w:tc>
          <w:tcPr>
            <w:tcW w:w="2056" w:type="dxa"/>
            <w:vAlign w:val="center"/>
          </w:tcPr>
          <w:p w14:paraId="038AA56A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Назва напряму діяльності (пріоритетні завдання)</w:t>
            </w:r>
          </w:p>
        </w:tc>
        <w:tc>
          <w:tcPr>
            <w:tcW w:w="2787" w:type="dxa"/>
            <w:vAlign w:val="center"/>
          </w:tcPr>
          <w:p w14:paraId="78F88735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Перелік заходів програми</w:t>
            </w:r>
          </w:p>
        </w:tc>
        <w:tc>
          <w:tcPr>
            <w:tcW w:w="1134" w:type="dxa"/>
            <w:vAlign w:val="center"/>
          </w:tcPr>
          <w:p w14:paraId="7167E2D4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Строк виконання заходу</w:t>
            </w:r>
          </w:p>
        </w:tc>
        <w:tc>
          <w:tcPr>
            <w:tcW w:w="1701" w:type="dxa"/>
            <w:vAlign w:val="center"/>
          </w:tcPr>
          <w:p w14:paraId="3975D27B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Виконавці</w:t>
            </w:r>
          </w:p>
        </w:tc>
        <w:tc>
          <w:tcPr>
            <w:tcW w:w="1701" w:type="dxa"/>
            <w:vAlign w:val="center"/>
          </w:tcPr>
          <w:p w14:paraId="78188F13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Джерела фінансування</w:t>
            </w:r>
          </w:p>
        </w:tc>
        <w:tc>
          <w:tcPr>
            <w:tcW w:w="2096" w:type="dxa"/>
            <w:vAlign w:val="center"/>
          </w:tcPr>
          <w:p w14:paraId="6135B64C" w14:textId="77777777" w:rsidR="005155E9" w:rsidRPr="007B3914" w:rsidRDefault="005155E9" w:rsidP="005155E9">
            <w:pPr>
              <w:spacing w:before="100" w:beforeAutospacing="1" w:after="100" w:afterAutospacing="1"/>
              <w:jc w:val="center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Орієнтовні обсяги фінансування (вартість), гривень, у тому числі:</w:t>
            </w:r>
          </w:p>
        </w:tc>
        <w:tc>
          <w:tcPr>
            <w:tcW w:w="2281" w:type="dxa"/>
            <w:vAlign w:val="center"/>
          </w:tcPr>
          <w:p w14:paraId="649F7F1D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Очікуваний результат – диференційовано з розбивкою за роками</w:t>
            </w:r>
          </w:p>
        </w:tc>
      </w:tr>
      <w:tr w:rsidR="005155E9" w:rsidRPr="007B3914" w14:paraId="0B781B19" w14:textId="77777777" w:rsidTr="00E16096">
        <w:trPr>
          <w:cantSplit/>
          <w:trHeight w:val="336"/>
        </w:trPr>
        <w:tc>
          <w:tcPr>
            <w:tcW w:w="574" w:type="dxa"/>
            <w:vAlign w:val="center"/>
          </w:tcPr>
          <w:p w14:paraId="02312520" w14:textId="77777777" w:rsidR="005155E9" w:rsidRPr="007B3914" w:rsidRDefault="005155E9" w:rsidP="005155E9">
            <w:pPr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1</w:t>
            </w:r>
          </w:p>
        </w:tc>
        <w:tc>
          <w:tcPr>
            <w:tcW w:w="2056" w:type="dxa"/>
            <w:vAlign w:val="center"/>
          </w:tcPr>
          <w:p w14:paraId="3269FD5D" w14:textId="77777777" w:rsidR="005155E9" w:rsidRPr="007B3914" w:rsidRDefault="00BA5FF8" w:rsidP="005155E9">
            <w:pPr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Забезпечення КНП «Городоцька ЦЛ» Городоцької міської ради якісним та безперебійним теплопостачанням в умовах воєнного стану.</w:t>
            </w:r>
          </w:p>
        </w:tc>
        <w:tc>
          <w:tcPr>
            <w:tcW w:w="2787" w:type="dxa"/>
            <w:vAlign w:val="center"/>
          </w:tcPr>
          <w:p w14:paraId="2729B03B" w14:textId="77777777" w:rsidR="005155E9" w:rsidRPr="00123304" w:rsidRDefault="005155E9" w:rsidP="004F15F4">
            <w:pPr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eastAsia="TimesNewRoman" w:hAnsi="Century"/>
              </w:rPr>
              <w:t>Придбання</w:t>
            </w:r>
            <w:r w:rsidRPr="007B3914">
              <w:rPr>
                <w:rFonts w:ascii="Century" w:hAnsi="Century"/>
                <w:color w:val="000000"/>
              </w:rPr>
              <w:t xml:space="preserve"> в комунальну власність </w:t>
            </w:r>
            <w:r w:rsidR="00BA5FF8" w:rsidRPr="007B3914">
              <w:rPr>
                <w:rFonts w:ascii="Century" w:hAnsi="Century"/>
                <w:color w:val="000000"/>
              </w:rPr>
              <w:t xml:space="preserve">Городоцької </w:t>
            </w:r>
            <w:r w:rsidR="004F15F4" w:rsidRPr="007B3914">
              <w:rPr>
                <w:rFonts w:ascii="Century" w:hAnsi="Century"/>
                <w:color w:val="000000"/>
              </w:rPr>
              <w:t xml:space="preserve">міської </w:t>
            </w:r>
            <w:r w:rsidR="00123304">
              <w:rPr>
                <w:rFonts w:ascii="Century" w:hAnsi="Century"/>
                <w:color w:val="000000"/>
                <w:lang w:val="en-US"/>
              </w:rPr>
              <w:t xml:space="preserve"> </w:t>
            </w:r>
            <w:r w:rsidR="00123304">
              <w:rPr>
                <w:rFonts w:ascii="Century" w:hAnsi="Century"/>
                <w:color w:val="000000"/>
              </w:rPr>
              <w:t xml:space="preserve">ради Львівської області споруду діючої котельні з обладнанням, яка знаходиться за </w:t>
            </w:r>
            <w:proofErr w:type="spellStart"/>
            <w:r w:rsidR="00123304">
              <w:rPr>
                <w:rFonts w:ascii="Century" w:hAnsi="Century"/>
                <w:color w:val="000000"/>
              </w:rPr>
              <w:t>адресою</w:t>
            </w:r>
            <w:proofErr w:type="spellEnd"/>
            <w:r w:rsidR="00123304">
              <w:rPr>
                <w:rFonts w:ascii="Century" w:hAnsi="Century"/>
                <w:color w:val="000000"/>
              </w:rPr>
              <w:t xml:space="preserve"> : вул. Коцюбинського, 18-В в м. Городок Львівської області.</w:t>
            </w:r>
          </w:p>
        </w:tc>
        <w:tc>
          <w:tcPr>
            <w:tcW w:w="1134" w:type="dxa"/>
            <w:vAlign w:val="center"/>
          </w:tcPr>
          <w:p w14:paraId="055A90F1" w14:textId="77777777" w:rsidR="005155E9" w:rsidRPr="007B3914" w:rsidRDefault="00BA5FF8" w:rsidP="005155E9">
            <w:pPr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202</w:t>
            </w:r>
            <w:r w:rsidR="00BE535D">
              <w:rPr>
                <w:rFonts w:ascii="Century" w:hAnsi="Century"/>
                <w:snapToGrid w:val="0"/>
              </w:rPr>
              <w:t>5</w:t>
            </w:r>
            <w:r w:rsidRPr="007B3914">
              <w:rPr>
                <w:rFonts w:ascii="Century" w:hAnsi="Century"/>
                <w:snapToGrid w:val="0"/>
              </w:rPr>
              <w:t xml:space="preserve"> рік</w:t>
            </w:r>
          </w:p>
        </w:tc>
        <w:tc>
          <w:tcPr>
            <w:tcW w:w="1701" w:type="dxa"/>
            <w:vAlign w:val="center"/>
          </w:tcPr>
          <w:p w14:paraId="7E77284B" w14:textId="77777777" w:rsidR="005155E9" w:rsidRPr="007B3914" w:rsidRDefault="00E03651" w:rsidP="005155E9">
            <w:pPr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Юридичний сектор</w:t>
            </w:r>
          </w:p>
        </w:tc>
        <w:tc>
          <w:tcPr>
            <w:tcW w:w="1701" w:type="dxa"/>
            <w:vAlign w:val="center"/>
          </w:tcPr>
          <w:p w14:paraId="3C51AEAC" w14:textId="77777777" w:rsidR="005155E9" w:rsidRPr="007B3914" w:rsidRDefault="005155E9" w:rsidP="005155E9">
            <w:pPr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Міський бюджет</w:t>
            </w:r>
          </w:p>
        </w:tc>
        <w:tc>
          <w:tcPr>
            <w:tcW w:w="2096" w:type="dxa"/>
            <w:vAlign w:val="center"/>
          </w:tcPr>
          <w:p w14:paraId="24A6C5D7" w14:textId="77777777" w:rsidR="005155E9" w:rsidRPr="007B3914" w:rsidRDefault="0051260C" w:rsidP="004F15F4">
            <w:pPr>
              <w:spacing w:before="100" w:beforeAutospacing="1" w:after="100" w:afterAutospacing="1"/>
              <w:jc w:val="center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3 6</w:t>
            </w:r>
            <w:r>
              <w:rPr>
                <w:rFonts w:ascii="Century" w:hAnsi="Century"/>
                <w:i/>
                <w:snapToGrid w:val="0"/>
                <w:sz w:val="28"/>
                <w:szCs w:val="28"/>
              </w:rPr>
              <w:t>40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 </w:t>
            </w:r>
            <w:r>
              <w:rPr>
                <w:rFonts w:ascii="Century" w:hAnsi="Century"/>
                <w:i/>
                <w:snapToGrid w:val="0"/>
                <w:sz w:val="28"/>
                <w:szCs w:val="28"/>
              </w:rPr>
              <w:t>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00,00</w:t>
            </w:r>
          </w:p>
        </w:tc>
        <w:tc>
          <w:tcPr>
            <w:tcW w:w="2281" w:type="dxa"/>
            <w:vAlign w:val="center"/>
          </w:tcPr>
          <w:p w14:paraId="2D009C47" w14:textId="77777777" w:rsidR="005155E9" w:rsidRPr="007B3914" w:rsidRDefault="005155E9" w:rsidP="005155E9">
            <w:pPr>
              <w:rPr>
                <w:rFonts w:ascii="Century" w:hAnsi="Century"/>
                <w:snapToGrid w:val="0"/>
              </w:rPr>
            </w:pPr>
          </w:p>
        </w:tc>
      </w:tr>
    </w:tbl>
    <w:p w14:paraId="323A22F9" w14:textId="77777777" w:rsidR="00E16096" w:rsidRDefault="00E16096" w:rsidP="004F15F4">
      <w:pPr>
        <w:pStyle w:val="a3"/>
        <w:spacing w:before="0" w:beforeAutospacing="0" w:after="0" w:afterAutospacing="0"/>
        <w:jc w:val="center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366B9848" w14:textId="5186222D" w:rsidR="005155E9" w:rsidRPr="007B3914" w:rsidRDefault="005155E9" w:rsidP="004F15F4">
      <w:pPr>
        <w:pStyle w:val="a3"/>
        <w:spacing w:before="0" w:beforeAutospacing="0" w:after="0" w:afterAutospacing="0"/>
        <w:jc w:val="center"/>
        <w:textAlignment w:val="baseline"/>
        <w:rPr>
          <w:rFonts w:ascii="Century" w:hAnsi="Century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Секретар міської ради                             </w:t>
      </w:r>
      <w:r w:rsidR="003661BC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3661BC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3661BC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3661BC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3661BC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3661BC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3661BC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  </w:t>
      </w:r>
      <w:r w:rsidR="003661BC">
        <w:rPr>
          <w:rFonts w:ascii="Century" w:hAnsi="Century"/>
          <w:b/>
          <w:color w:val="000000"/>
          <w:sz w:val="28"/>
          <w:szCs w:val="28"/>
          <w:lang w:val="uk-UA"/>
        </w:rPr>
        <w:t>Микола ЛУПІЙ</w:t>
      </w:r>
    </w:p>
    <w:sectPr w:rsidR="005155E9" w:rsidRPr="007B3914" w:rsidSect="00C943AB">
      <w:pgSz w:w="16838" w:h="11906" w:orient="landscape" w:code="9"/>
      <w:pgMar w:top="709" w:right="567" w:bottom="567" w:left="170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E9AB9" w14:textId="77777777" w:rsidR="00147FEE" w:rsidRDefault="00147FEE" w:rsidP="00E16096">
      <w:r>
        <w:separator/>
      </w:r>
    </w:p>
  </w:endnote>
  <w:endnote w:type="continuationSeparator" w:id="0">
    <w:p w14:paraId="2B8A55C3" w14:textId="77777777" w:rsidR="00147FEE" w:rsidRDefault="00147FEE" w:rsidP="00E16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96B11" w14:textId="77777777" w:rsidR="00147FEE" w:rsidRDefault="00147FEE" w:rsidP="00E16096">
      <w:r>
        <w:separator/>
      </w:r>
    </w:p>
  </w:footnote>
  <w:footnote w:type="continuationSeparator" w:id="0">
    <w:p w14:paraId="4E4D8CAE" w14:textId="77777777" w:rsidR="00147FEE" w:rsidRDefault="00147FEE" w:rsidP="00E16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85105" w14:textId="77777777" w:rsidR="00E16096" w:rsidRDefault="00E1609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B5B84"/>
    <w:multiLevelType w:val="hybridMultilevel"/>
    <w:tmpl w:val="1DF2579E"/>
    <w:lvl w:ilvl="0" w:tplc="EF8A3DD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9844674"/>
    <w:multiLevelType w:val="hybridMultilevel"/>
    <w:tmpl w:val="3CD4DE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1F165302"/>
    <w:multiLevelType w:val="hybridMultilevel"/>
    <w:tmpl w:val="97C62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03A12"/>
    <w:multiLevelType w:val="hybridMultilevel"/>
    <w:tmpl w:val="F0628D00"/>
    <w:lvl w:ilvl="0" w:tplc="EF8A3DD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202A16FA"/>
    <w:multiLevelType w:val="hybridMultilevel"/>
    <w:tmpl w:val="EDA8CA80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B4399"/>
    <w:multiLevelType w:val="hybridMultilevel"/>
    <w:tmpl w:val="12524C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F3B16"/>
    <w:multiLevelType w:val="hybridMultilevel"/>
    <w:tmpl w:val="D74C35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31410"/>
    <w:multiLevelType w:val="hybridMultilevel"/>
    <w:tmpl w:val="A1581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D23975"/>
    <w:multiLevelType w:val="hybridMultilevel"/>
    <w:tmpl w:val="4E7A34E8"/>
    <w:lvl w:ilvl="0" w:tplc="3AE6E31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A480B"/>
    <w:multiLevelType w:val="hybridMultilevel"/>
    <w:tmpl w:val="17EAC810"/>
    <w:lvl w:ilvl="0" w:tplc="EF8A3D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76A4425"/>
    <w:multiLevelType w:val="hybridMultilevel"/>
    <w:tmpl w:val="21285038"/>
    <w:lvl w:ilvl="0" w:tplc="3AE6E31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7B797A"/>
    <w:multiLevelType w:val="hybridMultilevel"/>
    <w:tmpl w:val="0264067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1550EA2"/>
    <w:multiLevelType w:val="hybridMultilevel"/>
    <w:tmpl w:val="ACF6D9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972B0"/>
    <w:multiLevelType w:val="hybridMultilevel"/>
    <w:tmpl w:val="15780230"/>
    <w:lvl w:ilvl="0" w:tplc="E1B6C72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5469F0"/>
    <w:multiLevelType w:val="hybridMultilevel"/>
    <w:tmpl w:val="672A1304"/>
    <w:lvl w:ilvl="0" w:tplc="C6E00D62">
      <w:start w:val="1"/>
      <w:numFmt w:val="decimal"/>
      <w:lvlText w:val="%1."/>
      <w:lvlJc w:val="left"/>
      <w:pPr>
        <w:ind w:left="261" w:hanging="213"/>
      </w:pPr>
      <w:rPr>
        <w:rFonts w:ascii="Times New Roman" w:eastAsia="Times New Roman" w:hAnsi="Times New Roman" w:cs="Times New Roman" w:hint="default"/>
        <w:b w:val="0"/>
        <w:spacing w:val="-1"/>
        <w:w w:val="100"/>
        <w:sz w:val="26"/>
        <w:szCs w:val="26"/>
        <w:lang w:val="uk-UA" w:eastAsia="en-US" w:bidi="ar-SA"/>
      </w:rPr>
    </w:lvl>
    <w:lvl w:ilvl="1" w:tplc="6A14F3DA">
      <w:start w:val="1"/>
      <w:numFmt w:val="decimal"/>
      <w:lvlText w:val="%2."/>
      <w:lvlJc w:val="left"/>
      <w:pPr>
        <w:ind w:left="3859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2" w:tplc="94DC663C">
      <w:numFmt w:val="bullet"/>
      <w:lvlText w:val="•"/>
      <w:lvlJc w:val="left"/>
      <w:pPr>
        <w:ind w:left="4531" w:hanging="281"/>
      </w:pPr>
      <w:rPr>
        <w:rFonts w:hint="default"/>
        <w:lang w:val="uk-UA" w:eastAsia="en-US" w:bidi="ar-SA"/>
      </w:rPr>
    </w:lvl>
    <w:lvl w:ilvl="3" w:tplc="9D704AC8">
      <w:numFmt w:val="bullet"/>
      <w:lvlText w:val="•"/>
      <w:lvlJc w:val="left"/>
      <w:pPr>
        <w:ind w:left="5202" w:hanging="281"/>
      </w:pPr>
      <w:rPr>
        <w:rFonts w:hint="default"/>
        <w:lang w:val="uk-UA" w:eastAsia="en-US" w:bidi="ar-SA"/>
      </w:rPr>
    </w:lvl>
    <w:lvl w:ilvl="4" w:tplc="49CEF3AA">
      <w:numFmt w:val="bullet"/>
      <w:lvlText w:val="•"/>
      <w:lvlJc w:val="left"/>
      <w:pPr>
        <w:ind w:left="5873" w:hanging="281"/>
      </w:pPr>
      <w:rPr>
        <w:rFonts w:hint="default"/>
        <w:lang w:val="uk-UA" w:eastAsia="en-US" w:bidi="ar-SA"/>
      </w:rPr>
    </w:lvl>
    <w:lvl w:ilvl="5" w:tplc="56E023E8">
      <w:numFmt w:val="bullet"/>
      <w:lvlText w:val="•"/>
      <w:lvlJc w:val="left"/>
      <w:pPr>
        <w:ind w:left="6544" w:hanging="281"/>
      </w:pPr>
      <w:rPr>
        <w:rFonts w:hint="default"/>
        <w:lang w:val="uk-UA" w:eastAsia="en-US" w:bidi="ar-SA"/>
      </w:rPr>
    </w:lvl>
    <w:lvl w:ilvl="6" w:tplc="0394A226">
      <w:numFmt w:val="bullet"/>
      <w:lvlText w:val="•"/>
      <w:lvlJc w:val="left"/>
      <w:pPr>
        <w:ind w:left="7215" w:hanging="281"/>
      </w:pPr>
      <w:rPr>
        <w:rFonts w:hint="default"/>
        <w:lang w:val="uk-UA" w:eastAsia="en-US" w:bidi="ar-SA"/>
      </w:rPr>
    </w:lvl>
    <w:lvl w:ilvl="7" w:tplc="F4562A94">
      <w:numFmt w:val="bullet"/>
      <w:lvlText w:val="•"/>
      <w:lvlJc w:val="left"/>
      <w:pPr>
        <w:ind w:left="7886" w:hanging="281"/>
      </w:pPr>
      <w:rPr>
        <w:rFonts w:hint="default"/>
        <w:lang w:val="uk-UA" w:eastAsia="en-US" w:bidi="ar-SA"/>
      </w:rPr>
    </w:lvl>
    <w:lvl w:ilvl="8" w:tplc="E4D2CBB4">
      <w:numFmt w:val="bullet"/>
      <w:lvlText w:val="•"/>
      <w:lvlJc w:val="left"/>
      <w:pPr>
        <w:ind w:left="8557" w:hanging="281"/>
      </w:pPr>
      <w:rPr>
        <w:rFonts w:hint="default"/>
        <w:lang w:val="uk-UA" w:eastAsia="en-US" w:bidi="ar-SA"/>
      </w:rPr>
    </w:lvl>
  </w:abstractNum>
  <w:abstractNum w:abstractNumId="17" w15:restartNumberingAfterBreak="0">
    <w:nsid w:val="7E4B4A8A"/>
    <w:multiLevelType w:val="hybridMultilevel"/>
    <w:tmpl w:val="A7E2FB2A"/>
    <w:lvl w:ilvl="0" w:tplc="EF8A3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584485">
    <w:abstractNumId w:val="16"/>
  </w:num>
  <w:num w:numId="2" w16cid:durableId="978388328">
    <w:abstractNumId w:val="10"/>
  </w:num>
  <w:num w:numId="3" w16cid:durableId="370955118">
    <w:abstractNumId w:val="0"/>
  </w:num>
  <w:num w:numId="4" w16cid:durableId="1669016408">
    <w:abstractNumId w:val="13"/>
  </w:num>
  <w:num w:numId="5" w16cid:durableId="322203048">
    <w:abstractNumId w:val="12"/>
  </w:num>
  <w:num w:numId="6" w16cid:durableId="670067663">
    <w:abstractNumId w:val="15"/>
  </w:num>
  <w:num w:numId="7" w16cid:durableId="833104222">
    <w:abstractNumId w:val="6"/>
  </w:num>
  <w:num w:numId="8" w16cid:durableId="747113520">
    <w:abstractNumId w:val="5"/>
  </w:num>
  <w:num w:numId="9" w16cid:durableId="1216546795">
    <w:abstractNumId w:val="8"/>
  </w:num>
  <w:num w:numId="10" w16cid:durableId="2012025350">
    <w:abstractNumId w:val="17"/>
  </w:num>
  <w:num w:numId="11" w16cid:durableId="410930423">
    <w:abstractNumId w:val="7"/>
  </w:num>
  <w:num w:numId="12" w16cid:durableId="1965965908">
    <w:abstractNumId w:val="4"/>
  </w:num>
  <w:num w:numId="13" w16cid:durableId="1073892774">
    <w:abstractNumId w:val="11"/>
  </w:num>
  <w:num w:numId="14" w16cid:durableId="303700193">
    <w:abstractNumId w:val="1"/>
  </w:num>
  <w:num w:numId="15" w16cid:durableId="349258025">
    <w:abstractNumId w:val="14"/>
  </w:num>
  <w:num w:numId="16" w16cid:durableId="2045016490">
    <w:abstractNumId w:val="2"/>
  </w:num>
  <w:num w:numId="17" w16cid:durableId="1073700843">
    <w:abstractNumId w:val="3"/>
  </w:num>
  <w:num w:numId="18" w16cid:durableId="3546203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E9"/>
    <w:rsid w:val="00033817"/>
    <w:rsid w:val="00037A01"/>
    <w:rsid w:val="000E2D33"/>
    <w:rsid w:val="0010209B"/>
    <w:rsid w:val="00103535"/>
    <w:rsid w:val="00123304"/>
    <w:rsid w:val="0014232A"/>
    <w:rsid w:val="00147FEE"/>
    <w:rsid w:val="001B247D"/>
    <w:rsid w:val="002622FC"/>
    <w:rsid w:val="00274186"/>
    <w:rsid w:val="00291928"/>
    <w:rsid w:val="002F5044"/>
    <w:rsid w:val="003661BC"/>
    <w:rsid w:val="003C34A6"/>
    <w:rsid w:val="003E0A60"/>
    <w:rsid w:val="0040472A"/>
    <w:rsid w:val="004A4880"/>
    <w:rsid w:val="004F07CF"/>
    <w:rsid w:val="004F15F4"/>
    <w:rsid w:val="00511837"/>
    <w:rsid w:val="0051260C"/>
    <w:rsid w:val="0051533F"/>
    <w:rsid w:val="005155E9"/>
    <w:rsid w:val="0055354C"/>
    <w:rsid w:val="00646033"/>
    <w:rsid w:val="00706390"/>
    <w:rsid w:val="007452D2"/>
    <w:rsid w:val="007B3914"/>
    <w:rsid w:val="008F3BD3"/>
    <w:rsid w:val="00993EB1"/>
    <w:rsid w:val="009A388F"/>
    <w:rsid w:val="00A7327C"/>
    <w:rsid w:val="00AA1EEC"/>
    <w:rsid w:val="00AD7EA2"/>
    <w:rsid w:val="00AE0D54"/>
    <w:rsid w:val="00B36AAA"/>
    <w:rsid w:val="00B714C0"/>
    <w:rsid w:val="00BA5FF8"/>
    <w:rsid w:val="00BE3B97"/>
    <w:rsid w:val="00BE535D"/>
    <w:rsid w:val="00BF7C91"/>
    <w:rsid w:val="00C076E3"/>
    <w:rsid w:val="00C2783A"/>
    <w:rsid w:val="00C34D04"/>
    <w:rsid w:val="00C7180B"/>
    <w:rsid w:val="00C943AB"/>
    <w:rsid w:val="00CB60E0"/>
    <w:rsid w:val="00D10EB4"/>
    <w:rsid w:val="00D71E15"/>
    <w:rsid w:val="00E03651"/>
    <w:rsid w:val="00E14B23"/>
    <w:rsid w:val="00E16096"/>
    <w:rsid w:val="00F74FC2"/>
    <w:rsid w:val="00FB64AC"/>
    <w:rsid w:val="00FD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CAC422"/>
  <w15:chartTrackingRefBased/>
  <w15:docId w15:val="{8FB30F62-9850-4446-A015-C9753E81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55E9"/>
    <w:rPr>
      <w:sz w:val="24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uiPriority w:val="99"/>
    <w:rsid w:val="005155E9"/>
    <w:pPr>
      <w:spacing w:before="100" w:beforeAutospacing="1" w:after="100" w:afterAutospacing="1"/>
    </w:pPr>
    <w:rPr>
      <w:lang w:val="ru-RU" w:bidi="hi-IN"/>
    </w:rPr>
  </w:style>
  <w:style w:type="table" w:styleId="a4">
    <w:name w:val="Table Grid"/>
    <w:basedOn w:val="a1"/>
    <w:rsid w:val="00515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 Знак Знак Знак"/>
    <w:basedOn w:val="a"/>
    <w:rsid w:val="005155E9"/>
    <w:rPr>
      <w:rFonts w:ascii="Verdana" w:hAnsi="Verdana" w:cs="Verdana"/>
      <w:sz w:val="20"/>
      <w:szCs w:val="20"/>
      <w:lang w:val="en-US" w:eastAsia="en-US"/>
    </w:rPr>
  </w:style>
  <w:style w:type="character" w:styleId="a6">
    <w:name w:val="Strong"/>
    <w:uiPriority w:val="22"/>
    <w:qFormat/>
    <w:rsid w:val="005155E9"/>
    <w:rPr>
      <w:b/>
      <w:bCs/>
    </w:rPr>
  </w:style>
  <w:style w:type="paragraph" w:styleId="a7">
    <w:name w:val="Body Text"/>
    <w:basedOn w:val="a"/>
    <w:rsid w:val="005155E9"/>
    <w:pPr>
      <w:spacing w:before="100" w:beforeAutospacing="1" w:after="100" w:afterAutospacing="1"/>
    </w:pPr>
    <w:rPr>
      <w:color w:val="000000"/>
      <w:lang w:val="ru-RU"/>
    </w:rPr>
  </w:style>
  <w:style w:type="character" w:customStyle="1" w:styleId="CharStyle4">
    <w:name w:val="CharStyle4"/>
    <w:rsid w:val="005155E9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5"/>
      <w:w w:val="100"/>
      <w:position w:val="0"/>
      <w:sz w:val="16"/>
      <w:szCs w:val="16"/>
      <w:u w:val="none"/>
      <w:vertAlign w:val="baseline"/>
      <w:lang w:val="uk-UA" w:eastAsia="uk-UA" w:bidi="uk-UA"/>
    </w:rPr>
  </w:style>
  <w:style w:type="character" w:customStyle="1" w:styleId="rvts8">
    <w:name w:val="rvts8"/>
    <w:basedOn w:val="a0"/>
    <w:rsid w:val="005155E9"/>
  </w:style>
  <w:style w:type="paragraph" w:customStyle="1" w:styleId="Heading1">
    <w:name w:val="Heading 1"/>
    <w:basedOn w:val="a"/>
    <w:uiPriority w:val="1"/>
    <w:qFormat/>
    <w:rsid w:val="00C7180B"/>
    <w:pPr>
      <w:widowControl w:val="0"/>
      <w:autoSpaceDE w:val="0"/>
      <w:autoSpaceDN w:val="0"/>
      <w:ind w:left="261"/>
      <w:outlineLvl w:val="1"/>
    </w:pPr>
    <w:rPr>
      <w:b/>
      <w:bCs/>
      <w:sz w:val="28"/>
      <w:szCs w:val="28"/>
      <w:lang w:eastAsia="en-US"/>
    </w:rPr>
  </w:style>
  <w:style w:type="paragraph" w:styleId="a8">
    <w:name w:val="List Paragraph"/>
    <w:basedOn w:val="a"/>
    <w:uiPriority w:val="1"/>
    <w:qFormat/>
    <w:rsid w:val="00C7180B"/>
    <w:pPr>
      <w:widowControl w:val="0"/>
      <w:autoSpaceDE w:val="0"/>
      <w:autoSpaceDN w:val="0"/>
      <w:ind w:left="261" w:right="280" w:firstLine="600"/>
      <w:jc w:val="both"/>
    </w:pPr>
    <w:rPr>
      <w:sz w:val="22"/>
      <w:szCs w:val="22"/>
      <w:lang w:eastAsia="en-US"/>
    </w:rPr>
  </w:style>
  <w:style w:type="paragraph" w:styleId="a9">
    <w:name w:val="Balloon Text"/>
    <w:basedOn w:val="a"/>
    <w:link w:val="aa"/>
    <w:rsid w:val="00274186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rsid w:val="00274186"/>
    <w:rPr>
      <w:rFonts w:ascii="Segoe UI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3E0A60"/>
    <w:rPr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E16096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E16096"/>
    <w:rPr>
      <w:sz w:val="24"/>
      <w:szCs w:val="24"/>
      <w:lang w:eastAsia="ru-RU"/>
    </w:rPr>
  </w:style>
  <w:style w:type="paragraph" w:styleId="ae">
    <w:name w:val="footer"/>
    <w:basedOn w:val="a"/>
    <w:link w:val="af"/>
    <w:rsid w:val="00E16096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rsid w:val="00E1609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3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6390</Words>
  <Characters>3643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3</cp:revision>
  <cp:lastPrinted>2024-12-10T11:43:00Z</cp:lastPrinted>
  <dcterms:created xsi:type="dcterms:W3CDTF">2025-01-27T12:02:00Z</dcterms:created>
  <dcterms:modified xsi:type="dcterms:W3CDTF">2025-01-27T12:02:00Z</dcterms:modified>
</cp:coreProperties>
</file>