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5E7A0" w14:textId="5636D44B" w:rsidR="00C340BE" w:rsidRPr="00EA05F5" w:rsidRDefault="00EA05F5" w:rsidP="00C340BE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EA05F5">
        <w:rPr>
          <w:rFonts w:ascii="Century" w:eastAsia="Calibri" w:hAnsi="Century"/>
          <w:noProof/>
          <w:sz w:val="24"/>
          <w:lang w:val="ru-RU" w:eastAsia="ru-RU"/>
        </w:rPr>
        <w:drawing>
          <wp:inline distT="0" distB="0" distL="0" distR="0" wp14:anchorId="294F43BF" wp14:editId="58E14C3E">
            <wp:extent cx="560705" cy="6292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70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38784" w14:textId="77777777" w:rsidR="00C340BE" w:rsidRPr="00EA05F5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EA05F5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CA2BB1B" w14:textId="77777777" w:rsidR="00C340BE" w:rsidRPr="00EA05F5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EA05F5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9F0C0B8" w14:textId="77777777" w:rsidR="00C340BE" w:rsidRPr="00EA05F5" w:rsidRDefault="00C340BE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EA05F5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41E1861" w14:textId="03A448C5" w:rsidR="00C340BE" w:rsidRPr="00EA05F5" w:rsidRDefault="001A63C3" w:rsidP="00C340BE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szCs w:val="28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60</w:t>
      </w:r>
      <w:r w:rsidR="00C340BE" w:rsidRPr="00EA05F5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C340BE" w:rsidRPr="00EA05F5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619A0A4B" w14:textId="53C3EB07" w:rsidR="00C340BE" w:rsidRPr="00EA05F5" w:rsidRDefault="00C340BE" w:rsidP="00C340BE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en-US" w:eastAsia="ru-RU"/>
        </w:rPr>
      </w:pPr>
      <w:r w:rsidRPr="00EA05F5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92172">
        <w:rPr>
          <w:rFonts w:ascii="Century" w:eastAsia="Calibri" w:hAnsi="Century"/>
          <w:b/>
          <w:sz w:val="32"/>
          <w:szCs w:val="32"/>
          <w:lang w:eastAsia="ru-RU"/>
        </w:rPr>
        <w:t>25/60-8274</w:t>
      </w:r>
    </w:p>
    <w:p w14:paraId="6D89BCE7" w14:textId="5500A05F" w:rsidR="00C340BE" w:rsidRPr="00EA05F5" w:rsidRDefault="001A63C3" w:rsidP="00C340BE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19</w:t>
      </w:r>
      <w:r w:rsidR="00C340BE" w:rsidRPr="00EA05F5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лютого</w:t>
      </w:r>
      <w:r w:rsidR="00C340BE" w:rsidRPr="00EA05F5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2025</w:t>
      </w:r>
      <w:r w:rsidR="00C340BE" w:rsidRPr="00EA05F5">
        <w:rPr>
          <w:rFonts w:ascii="Century" w:eastAsia="Calibri" w:hAnsi="Century"/>
          <w:szCs w:val="28"/>
          <w:lang w:eastAsia="ru-RU"/>
        </w:rPr>
        <w:t xml:space="preserve"> року</w:t>
      </w:r>
      <w:r w:rsidR="00C340BE" w:rsidRPr="00EA05F5">
        <w:rPr>
          <w:rFonts w:ascii="Century" w:eastAsia="Calibri" w:hAnsi="Century"/>
          <w:szCs w:val="28"/>
          <w:lang w:eastAsia="ru-RU"/>
        </w:rPr>
        <w:tab/>
      </w:r>
      <w:r w:rsidR="00C340BE" w:rsidRPr="00EA05F5">
        <w:rPr>
          <w:rFonts w:ascii="Century" w:eastAsia="Calibri" w:hAnsi="Century"/>
          <w:szCs w:val="28"/>
          <w:lang w:eastAsia="ru-RU"/>
        </w:rPr>
        <w:tab/>
      </w:r>
      <w:r w:rsidR="00C340BE" w:rsidRPr="00EA05F5">
        <w:rPr>
          <w:rFonts w:ascii="Century" w:eastAsia="Calibri" w:hAnsi="Century"/>
          <w:szCs w:val="28"/>
          <w:lang w:eastAsia="ru-RU"/>
        </w:rPr>
        <w:tab/>
      </w:r>
      <w:r w:rsidR="00C340BE" w:rsidRPr="00EA05F5">
        <w:rPr>
          <w:rFonts w:ascii="Century" w:eastAsia="Calibri" w:hAnsi="Century"/>
          <w:szCs w:val="28"/>
          <w:lang w:eastAsia="ru-RU"/>
        </w:rPr>
        <w:tab/>
      </w:r>
      <w:r w:rsidR="00C340BE" w:rsidRPr="00EA05F5">
        <w:rPr>
          <w:rFonts w:ascii="Century" w:eastAsia="Calibri" w:hAnsi="Century"/>
          <w:szCs w:val="28"/>
          <w:lang w:eastAsia="ru-RU"/>
        </w:rPr>
        <w:tab/>
      </w:r>
      <w:r w:rsidR="00C340BE" w:rsidRPr="00EA05F5">
        <w:rPr>
          <w:rFonts w:ascii="Century" w:eastAsia="Calibri" w:hAnsi="Century"/>
          <w:szCs w:val="28"/>
          <w:lang w:eastAsia="ru-RU"/>
        </w:rPr>
        <w:tab/>
      </w:r>
      <w:r w:rsidR="00C340BE" w:rsidRPr="00EA05F5">
        <w:rPr>
          <w:rFonts w:ascii="Century" w:eastAsia="Calibri" w:hAnsi="Century"/>
          <w:szCs w:val="28"/>
          <w:lang w:eastAsia="ru-RU"/>
        </w:rPr>
        <w:tab/>
      </w:r>
      <w:r w:rsidR="00C340BE" w:rsidRPr="00EA05F5">
        <w:rPr>
          <w:rFonts w:ascii="Century" w:eastAsia="Calibri" w:hAnsi="Century"/>
          <w:szCs w:val="28"/>
          <w:lang w:eastAsia="ru-RU"/>
        </w:rPr>
        <w:tab/>
        <w:t xml:space="preserve">     м. Городок</w:t>
      </w:r>
    </w:p>
    <w:bookmarkEnd w:id="1"/>
    <w:bookmarkEnd w:id="5"/>
    <w:p w14:paraId="5820EC11" w14:textId="77777777" w:rsidR="008627B2" w:rsidRPr="00EA05F5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020D35A6" w14:textId="7948A7B6" w:rsidR="008627B2" w:rsidRPr="00EA05F5" w:rsidRDefault="00374CB0" w:rsidP="00C340BE">
      <w:pPr>
        <w:pStyle w:val="a3"/>
        <w:spacing w:line="240" w:lineRule="auto"/>
        <w:ind w:right="5385"/>
        <w:jc w:val="left"/>
        <w:rPr>
          <w:rFonts w:ascii="Century" w:hAnsi="Century"/>
          <w:lang w:val="en-US"/>
        </w:rPr>
      </w:pPr>
      <w:r w:rsidRPr="00EA05F5">
        <w:rPr>
          <w:rFonts w:ascii="Century" w:hAnsi="Century"/>
        </w:rPr>
        <w:t>Про затвердження Пр</w:t>
      </w:r>
      <w:r w:rsidR="00C375CE" w:rsidRPr="00EA05F5">
        <w:rPr>
          <w:rFonts w:ascii="Century" w:hAnsi="Century"/>
        </w:rPr>
        <w:t>ограми «Забезпечення заходів у сфері державної  безпеки України та ефективної діяльності Управління Служби безпеки Украї</w:t>
      </w:r>
      <w:r w:rsidR="00BD1E22" w:rsidRPr="00EA05F5">
        <w:rPr>
          <w:rFonts w:ascii="Century" w:hAnsi="Century"/>
        </w:rPr>
        <w:t xml:space="preserve">ни у Львівській області  на </w:t>
      </w:r>
      <w:r w:rsidR="001A63C3">
        <w:rPr>
          <w:rFonts w:ascii="Century" w:hAnsi="Century"/>
        </w:rPr>
        <w:t>2025</w:t>
      </w:r>
      <w:r w:rsidRPr="00EA05F5">
        <w:rPr>
          <w:rFonts w:ascii="Century" w:hAnsi="Century"/>
        </w:rPr>
        <w:t xml:space="preserve"> рік»</w:t>
      </w:r>
    </w:p>
    <w:p w14:paraId="4FCFE33E" w14:textId="77777777" w:rsidR="008627B2" w:rsidRPr="00EA05F5" w:rsidRDefault="008627B2" w:rsidP="008627B2">
      <w:pPr>
        <w:pStyle w:val="2"/>
        <w:ind w:firstLine="708"/>
        <w:rPr>
          <w:rFonts w:ascii="Century" w:hAnsi="Century"/>
          <w:b/>
        </w:rPr>
      </w:pPr>
    </w:p>
    <w:p w14:paraId="754D955E" w14:textId="77777777" w:rsidR="00FE0902" w:rsidRPr="00EA05F5" w:rsidRDefault="008627B2" w:rsidP="00C340BE">
      <w:pPr>
        <w:pStyle w:val="2"/>
        <w:rPr>
          <w:rFonts w:ascii="Century" w:hAnsi="Century"/>
          <w:szCs w:val="28"/>
        </w:rPr>
      </w:pPr>
      <w:r w:rsidRPr="00EA05F5">
        <w:rPr>
          <w:rFonts w:ascii="Century" w:hAnsi="Century"/>
        </w:rPr>
        <w:t xml:space="preserve">           </w:t>
      </w:r>
      <w:r w:rsidR="009E252B" w:rsidRPr="00EA05F5">
        <w:rPr>
          <w:rFonts w:ascii="Century" w:hAnsi="Century"/>
          <w:szCs w:val="28"/>
        </w:rPr>
        <w:t>З метою під</w:t>
      </w:r>
      <w:r w:rsidR="00C375CE" w:rsidRPr="00EA05F5">
        <w:rPr>
          <w:rFonts w:ascii="Century" w:hAnsi="Century"/>
          <w:szCs w:val="28"/>
        </w:rPr>
        <w:t xml:space="preserve">вищення рівня безпеки </w:t>
      </w:r>
      <w:r w:rsidR="009E252B" w:rsidRPr="00EA05F5">
        <w:rPr>
          <w:rFonts w:ascii="Century" w:hAnsi="Century"/>
          <w:szCs w:val="28"/>
        </w:rPr>
        <w:t xml:space="preserve"> на території </w:t>
      </w:r>
      <w:r w:rsidR="00374CB0" w:rsidRPr="00EA05F5">
        <w:rPr>
          <w:rFonts w:ascii="Century" w:hAnsi="Century"/>
          <w:szCs w:val="28"/>
        </w:rPr>
        <w:t>Городоцької</w:t>
      </w:r>
      <w:r w:rsidR="00765848" w:rsidRPr="00EA05F5">
        <w:rPr>
          <w:rFonts w:ascii="Century" w:hAnsi="Century"/>
          <w:szCs w:val="28"/>
        </w:rPr>
        <w:t xml:space="preserve"> територіальної громади</w:t>
      </w:r>
      <w:r w:rsidR="00374CB0" w:rsidRPr="00EA05F5">
        <w:rPr>
          <w:rFonts w:ascii="Century" w:hAnsi="Century"/>
          <w:szCs w:val="28"/>
        </w:rPr>
        <w:t>, керуючись статтею 25 Закону України «Про місцеве самоврядування в Україні» міська рада</w:t>
      </w:r>
    </w:p>
    <w:p w14:paraId="3C6831CE" w14:textId="77777777" w:rsidR="006E4611" w:rsidRPr="00EA05F5" w:rsidRDefault="006E4611" w:rsidP="00C340BE">
      <w:pPr>
        <w:jc w:val="center"/>
        <w:rPr>
          <w:rFonts w:ascii="Century" w:hAnsi="Century"/>
          <w:b/>
        </w:rPr>
      </w:pPr>
    </w:p>
    <w:p w14:paraId="044B9304" w14:textId="77777777" w:rsidR="008627B2" w:rsidRPr="00EA05F5" w:rsidRDefault="008627B2" w:rsidP="00EA05F5">
      <w:pPr>
        <w:rPr>
          <w:rFonts w:ascii="Century" w:hAnsi="Century"/>
          <w:b/>
        </w:rPr>
      </w:pPr>
      <w:r w:rsidRPr="00EA05F5">
        <w:rPr>
          <w:rFonts w:ascii="Century" w:hAnsi="Century"/>
          <w:b/>
        </w:rPr>
        <w:t>В</w:t>
      </w:r>
      <w:r w:rsidR="00C340BE" w:rsidRPr="00EA05F5">
        <w:rPr>
          <w:rFonts w:ascii="Century" w:hAnsi="Century"/>
          <w:b/>
        </w:rPr>
        <w:t xml:space="preserve"> </w:t>
      </w:r>
      <w:r w:rsidRPr="00EA05F5">
        <w:rPr>
          <w:rFonts w:ascii="Century" w:hAnsi="Century"/>
          <w:b/>
        </w:rPr>
        <w:t>И</w:t>
      </w:r>
      <w:r w:rsidR="00C340BE" w:rsidRPr="00EA05F5">
        <w:rPr>
          <w:rFonts w:ascii="Century" w:hAnsi="Century"/>
          <w:b/>
        </w:rPr>
        <w:t xml:space="preserve"> </w:t>
      </w:r>
      <w:r w:rsidRPr="00EA05F5">
        <w:rPr>
          <w:rFonts w:ascii="Century" w:hAnsi="Century"/>
          <w:b/>
        </w:rPr>
        <w:t>Р</w:t>
      </w:r>
      <w:r w:rsidR="00C340BE" w:rsidRPr="00EA05F5">
        <w:rPr>
          <w:rFonts w:ascii="Century" w:hAnsi="Century"/>
          <w:b/>
        </w:rPr>
        <w:t xml:space="preserve"> </w:t>
      </w:r>
      <w:r w:rsidRPr="00EA05F5">
        <w:rPr>
          <w:rFonts w:ascii="Century" w:hAnsi="Century"/>
          <w:b/>
        </w:rPr>
        <w:t>І</w:t>
      </w:r>
      <w:r w:rsidR="00C340BE" w:rsidRPr="00EA05F5">
        <w:rPr>
          <w:rFonts w:ascii="Century" w:hAnsi="Century"/>
          <w:b/>
        </w:rPr>
        <w:t xml:space="preserve"> </w:t>
      </w:r>
      <w:r w:rsidRPr="00EA05F5">
        <w:rPr>
          <w:rFonts w:ascii="Century" w:hAnsi="Century"/>
          <w:b/>
        </w:rPr>
        <w:t>Ш</w:t>
      </w:r>
      <w:r w:rsidR="00C340BE" w:rsidRPr="00EA05F5">
        <w:rPr>
          <w:rFonts w:ascii="Century" w:hAnsi="Century"/>
          <w:b/>
        </w:rPr>
        <w:t xml:space="preserve"> </w:t>
      </w:r>
      <w:r w:rsidRPr="00EA05F5">
        <w:rPr>
          <w:rFonts w:ascii="Century" w:hAnsi="Century"/>
          <w:b/>
        </w:rPr>
        <w:t>И</w:t>
      </w:r>
      <w:r w:rsidR="00C340BE" w:rsidRPr="00EA05F5">
        <w:rPr>
          <w:rFonts w:ascii="Century" w:hAnsi="Century"/>
          <w:b/>
        </w:rPr>
        <w:t xml:space="preserve"> </w:t>
      </w:r>
      <w:r w:rsidRPr="00EA05F5">
        <w:rPr>
          <w:rFonts w:ascii="Century" w:hAnsi="Century"/>
          <w:b/>
        </w:rPr>
        <w:t>Л</w:t>
      </w:r>
      <w:r w:rsidR="00C340BE" w:rsidRPr="00EA05F5">
        <w:rPr>
          <w:rFonts w:ascii="Century" w:hAnsi="Century"/>
          <w:b/>
        </w:rPr>
        <w:t xml:space="preserve"> </w:t>
      </w:r>
      <w:r w:rsidRPr="00EA05F5">
        <w:rPr>
          <w:rFonts w:ascii="Century" w:hAnsi="Century"/>
          <w:b/>
        </w:rPr>
        <w:t>А:</w:t>
      </w:r>
    </w:p>
    <w:p w14:paraId="6253B87F" w14:textId="77777777" w:rsidR="00C340BE" w:rsidRPr="00EA05F5" w:rsidRDefault="00C340BE" w:rsidP="00C340BE">
      <w:pPr>
        <w:jc w:val="center"/>
        <w:rPr>
          <w:rFonts w:ascii="Century" w:hAnsi="Century"/>
          <w:b/>
        </w:rPr>
      </w:pPr>
    </w:p>
    <w:p w14:paraId="40D9DB3F" w14:textId="6AA83AC5" w:rsidR="008627B2" w:rsidRPr="00EA05F5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  <w:r w:rsidRPr="00EA05F5">
        <w:rPr>
          <w:rFonts w:ascii="Century" w:hAnsi="Century"/>
        </w:rPr>
        <w:t xml:space="preserve">1. </w:t>
      </w:r>
      <w:r w:rsidR="00374CB0" w:rsidRPr="00EA05F5">
        <w:rPr>
          <w:rFonts w:ascii="Century" w:hAnsi="Century"/>
        </w:rPr>
        <w:t xml:space="preserve">Затвердити Програму </w:t>
      </w:r>
      <w:r w:rsidR="00C375CE" w:rsidRPr="00EA05F5">
        <w:rPr>
          <w:rFonts w:ascii="Century" w:hAnsi="Century"/>
        </w:rPr>
        <w:t>«Забезпечення заходів у сфері державної  безпеки України та ефективної діяльності Управління Служби безпеки Украї</w:t>
      </w:r>
      <w:r w:rsidR="00BD1E22" w:rsidRPr="00EA05F5">
        <w:rPr>
          <w:rFonts w:ascii="Century" w:hAnsi="Century"/>
        </w:rPr>
        <w:t xml:space="preserve">ни у Львівській області  на </w:t>
      </w:r>
      <w:r w:rsidR="001A63C3">
        <w:rPr>
          <w:rFonts w:ascii="Century" w:hAnsi="Century"/>
        </w:rPr>
        <w:t>2025</w:t>
      </w:r>
      <w:r w:rsidR="00C375CE" w:rsidRPr="00EA05F5">
        <w:rPr>
          <w:rFonts w:ascii="Century" w:hAnsi="Century"/>
        </w:rPr>
        <w:t xml:space="preserve"> рік». </w:t>
      </w:r>
      <w:r w:rsidR="00374CB0" w:rsidRPr="00EA05F5">
        <w:rPr>
          <w:rFonts w:ascii="Century" w:hAnsi="Century"/>
        </w:rPr>
        <w:t>(додається).</w:t>
      </w:r>
    </w:p>
    <w:p w14:paraId="00BCC413" w14:textId="77777777" w:rsidR="008627B2" w:rsidRPr="00EA05F5" w:rsidRDefault="008627B2" w:rsidP="00C340BE">
      <w:pPr>
        <w:pStyle w:val="3"/>
        <w:spacing w:line="240" w:lineRule="auto"/>
        <w:ind w:right="62"/>
        <w:jc w:val="both"/>
        <w:rPr>
          <w:rFonts w:ascii="Century" w:hAnsi="Century"/>
        </w:rPr>
      </w:pPr>
    </w:p>
    <w:p w14:paraId="64BACB9E" w14:textId="77777777" w:rsidR="0060593A" w:rsidRPr="00EA05F5" w:rsidRDefault="008627B2" w:rsidP="00C340BE">
      <w:pPr>
        <w:autoSpaceDE w:val="0"/>
        <w:autoSpaceDN w:val="0"/>
        <w:jc w:val="both"/>
        <w:rPr>
          <w:rFonts w:ascii="Century" w:hAnsi="Century"/>
          <w:szCs w:val="28"/>
        </w:rPr>
      </w:pPr>
      <w:r w:rsidRPr="00EA05F5">
        <w:rPr>
          <w:rFonts w:ascii="Century" w:hAnsi="Century"/>
        </w:rPr>
        <w:t xml:space="preserve">2. </w:t>
      </w:r>
      <w:r w:rsidR="0060593A" w:rsidRPr="00EA05F5">
        <w:rPr>
          <w:rFonts w:ascii="Century" w:hAnsi="Century"/>
          <w:szCs w:val="28"/>
        </w:rPr>
        <w:t xml:space="preserve">Контроль за виконанням рішення покласти на постійну </w:t>
      </w:r>
      <w:r w:rsidR="00A523F4" w:rsidRPr="00EA05F5">
        <w:rPr>
          <w:rFonts w:ascii="Century" w:hAnsi="Century"/>
          <w:szCs w:val="28"/>
        </w:rPr>
        <w:t xml:space="preserve">комісію </w:t>
      </w:r>
      <w:r w:rsidR="0060593A" w:rsidRPr="00EA05F5">
        <w:rPr>
          <w:rFonts w:ascii="Century" w:hAnsi="Century"/>
          <w:szCs w:val="28"/>
        </w:rPr>
        <w:t>з питань</w:t>
      </w:r>
      <w:r w:rsidR="0060593A" w:rsidRPr="00EA05F5">
        <w:rPr>
          <w:rFonts w:ascii="Century" w:hAnsi="Century"/>
          <w:bCs/>
          <w:color w:val="000000"/>
          <w:szCs w:val="28"/>
        </w:rPr>
        <w:t xml:space="preserve"> </w:t>
      </w:r>
      <w:r w:rsidR="0060593A" w:rsidRPr="00EA05F5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 (</w:t>
      </w:r>
      <w:proofErr w:type="spellStart"/>
      <w:r w:rsidR="0060593A" w:rsidRPr="00EA05F5">
        <w:rPr>
          <w:rFonts w:ascii="Century" w:hAnsi="Century"/>
          <w:bCs/>
          <w:color w:val="000000"/>
          <w:szCs w:val="28"/>
          <w:shd w:val="clear" w:color="auto" w:fill="FFFFFF"/>
        </w:rPr>
        <w:t>гол.І.Мєскало</w:t>
      </w:r>
      <w:proofErr w:type="spellEnd"/>
      <w:r w:rsidR="0060593A" w:rsidRPr="00EA05F5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="0060593A" w:rsidRPr="00EA05F5">
        <w:rPr>
          <w:rFonts w:ascii="Century" w:hAnsi="Century"/>
          <w:szCs w:val="28"/>
        </w:rPr>
        <w:t>.</w:t>
      </w:r>
    </w:p>
    <w:p w14:paraId="6D224783" w14:textId="77777777" w:rsidR="0060593A" w:rsidRPr="00EA05F5" w:rsidRDefault="0060593A" w:rsidP="00C340BE">
      <w:pPr>
        <w:pStyle w:val="10"/>
        <w:shd w:val="clear" w:color="auto" w:fill="FFFFFF"/>
        <w:ind w:left="0"/>
        <w:jc w:val="both"/>
        <w:rPr>
          <w:rFonts w:ascii="Century" w:hAnsi="Century"/>
          <w:lang w:val="uk-UA"/>
        </w:rPr>
      </w:pPr>
    </w:p>
    <w:p w14:paraId="571E4D19" w14:textId="77777777" w:rsidR="0060593A" w:rsidRPr="00EA05F5" w:rsidRDefault="0060593A" w:rsidP="00C340BE">
      <w:pPr>
        <w:tabs>
          <w:tab w:val="left" w:pos="5400"/>
        </w:tabs>
        <w:rPr>
          <w:rFonts w:ascii="Century" w:hAnsi="Century"/>
          <w:szCs w:val="28"/>
        </w:rPr>
      </w:pPr>
    </w:p>
    <w:p w14:paraId="40809020" w14:textId="77777777" w:rsidR="006E4611" w:rsidRPr="00EA05F5" w:rsidRDefault="006E4611" w:rsidP="00712714">
      <w:pPr>
        <w:tabs>
          <w:tab w:val="left" w:pos="5400"/>
        </w:tabs>
        <w:rPr>
          <w:rFonts w:ascii="Century" w:hAnsi="Century"/>
          <w:b/>
          <w:szCs w:val="28"/>
        </w:rPr>
      </w:pPr>
    </w:p>
    <w:p w14:paraId="1F25DF83" w14:textId="77777777" w:rsidR="00346A8A" w:rsidRPr="00EA05F5" w:rsidRDefault="0060593A" w:rsidP="00712714">
      <w:pPr>
        <w:tabs>
          <w:tab w:val="left" w:pos="5400"/>
        </w:tabs>
        <w:rPr>
          <w:rFonts w:ascii="Century" w:hAnsi="Century"/>
          <w:b/>
          <w:szCs w:val="28"/>
        </w:rPr>
      </w:pPr>
      <w:r w:rsidRPr="00EA05F5">
        <w:rPr>
          <w:rFonts w:ascii="Century" w:hAnsi="Century"/>
          <w:b/>
          <w:szCs w:val="28"/>
        </w:rPr>
        <w:t xml:space="preserve">Міський голова                                </w:t>
      </w:r>
      <w:r w:rsidR="002A1AE6" w:rsidRPr="00EA05F5">
        <w:rPr>
          <w:rFonts w:ascii="Century" w:hAnsi="Century"/>
          <w:b/>
          <w:szCs w:val="28"/>
        </w:rPr>
        <w:t xml:space="preserve">                 </w:t>
      </w:r>
      <w:r w:rsidRPr="00EA05F5">
        <w:rPr>
          <w:rFonts w:ascii="Century" w:hAnsi="Century"/>
          <w:b/>
          <w:szCs w:val="28"/>
        </w:rPr>
        <w:t xml:space="preserve">  В</w:t>
      </w:r>
      <w:r w:rsidR="002A1AE6" w:rsidRPr="00EA05F5">
        <w:rPr>
          <w:rFonts w:ascii="Century" w:hAnsi="Century"/>
          <w:b/>
          <w:szCs w:val="28"/>
        </w:rPr>
        <w:t>олодимир РЕМЕНЯК</w:t>
      </w:r>
    </w:p>
    <w:p w14:paraId="0AFC6DCC" w14:textId="77777777" w:rsidR="00346A8A" w:rsidRPr="00EA05F5" w:rsidRDefault="00346A8A">
      <w:pPr>
        <w:ind w:left="5103"/>
        <w:contextualSpacing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szCs w:val="28"/>
        </w:rPr>
        <w:br w:type="page"/>
      </w:r>
      <w:r w:rsidRPr="00EA05F5">
        <w:rPr>
          <w:rFonts w:ascii="Century" w:hAnsi="Century"/>
          <w:b/>
          <w:bCs/>
          <w:szCs w:val="28"/>
        </w:rPr>
        <w:lastRenderedPageBreak/>
        <w:t>ЗАТВЕРДЖЕНО</w:t>
      </w:r>
    </w:p>
    <w:p w14:paraId="110CF059" w14:textId="77777777" w:rsidR="00346A8A" w:rsidRPr="00EA05F5" w:rsidRDefault="00346A8A">
      <w:pPr>
        <w:ind w:left="5103"/>
        <w:contextualSpacing/>
        <w:rPr>
          <w:rFonts w:ascii="Century" w:hAnsi="Century"/>
          <w:szCs w:val="28"/>
        </w:rPr>
      </w:pPr>
      <w:r w:rsidRPr="00EA05F5">
        <w:rPr>
          <w:rFonts w:ascii="Century" w:hAnsi="Century"/>
          <w:szCs w:val="28"/>
        </w:rPr>
        <w:t>Рішення сесії Городоцької міської ради Львівської області</w:t>
      </w:r>
    </w:p>
    <w:p w14:paraId="386D3384" w14:textId="1C628566" w:rsidR="00346A8A" w:rsidRPr="00EA05F5" w:rsidRDefault="00E92172">
      <w:pPr>
        <w:ind w:left="5103"/>
        <w:contextualSpacing/>
        <w:rPr>
          <w:rFonts w:ascii="Century" w:hAnsi="Century"/>
          <w:szCs w:val="28"/>
          <w:lang w:val="en-US"/>
        </w:rPr>
      </w:pPr>
      <w:r>
        <w:rPr>
          <w:rFonts w:ascii="Century" w:hAnsi="Century"/>
          <w:szCs w:val="28"/>
        </w:rPr>
        <w:t>19.02.</w:t>
      </w:r>
      <w:r w:rsidR="001A63C3">
        <w:rPr>
          <w:rFonts w:ascii="Century" w:hAnsi="Century"/>
          <w:szCs w:val="28"/>
        </w:rPr>
        <w:t>2025</w:t>
      </w:r>
      <w:r w:rsidR="00346A8A" w:rsidRPr="00EA05F5">
        <w:rPr>
          <w:rFonts w:ascii="Century" w:hAnsi="Century"/>
          <w:szCs w:val="28"/>
        </w:rPr>
        <w:t xml:space="preserve">р. № </w:t>
      </w:r>
      <w:r>
        <w:rPr>
          <w:rFonts w:ascii="Century" w:hAnsi="Century"/>
          <w:szCs w:val="28"/>
        </w:rPr>
        <w:t>25/60-8274</w:t>
      </w:r>
    </w:p>
    <w:p w14:paraId="505E16BC" w14:textId="77777777" w:rsidR="00346A8A" w:rsidRPr="00EA05F5" w:rsidRDefault="00346A8A" w:rsidP="00346A8A">
      <w:pPr>
        <w:tabs>
          <w:tab w:val="left" w:pos="5400"/>
        </w:tabs>
        <w:rPr>
          <w:rFonts w:ascii="Century" w:hAnsi="Century"/>
          <w:b/>
          <w:szCs w:val="28"/>
        </w:rPr>
      </w:pPr>
    </w:p>
    <w:p w14:paraId="449B0496" w14:textId="77777777" w:rsidR="00346A8A" w:rsidRPr="00EA05F5" w:rsidRDefault="00346A8A" w:rsidP="00346A8A">
      <w:pPr>
        <w:widowControl w:val="0"/>
        <w:spacing w:line="410" w:lineRule="exact"/>
        <w:ind w:right="120"/>
        <w:jc w:val="center"/>
        <w:outlineLvl w:val="0"/>
        <w:rPr>
          <w:rFonts w:ascii="Century" w:hAnsi="Century"/>
          <w:b/>
          <w:bCs/>
          <w:spacing w:val="-4"/>
          <w:szCs w:val="28"/>
          <w:lang w:eastAsia="en-US"/>
        </w:rPr>
      </w:pPr>
      <w:bookmarkStart w:id="6" w:name="bookmark0"/>
    </w:p>
    <w:p w14:paraId="0A0BC39D" w14:textId="77777777" w:rsidR="00346A8A" w:rsidRPr="00EA05F5" w:rsidRDefault="00346A8A" w:rsidP="00346A8A">
      <w:pPr>
        <w:widowControl w:val="0"/>
        <w:spacing w:line="410" w:lineRule="exact"/>
        <w:ind w:right="120"/>
        <w:jc w:val="center"/>
        <w:outlineLvl w:val="0"/>
        <w:rPr>
          <w:rFonts w:ascii="Century" w:hAnsi="Century"/>
          <w:b/>
          <w:bCs/>
          <w:spacing w:val="-4"/>
          <w:szCs w:val="28"/>
        </w:rPr>
      </w:pPr>
    </w:p>
    <w:p w14:paraId="005C1EB4" w14:textId="77777777" w:rsidR="00346A8A" w:rsidRPr="00EA05F5" w:rsidRDefault="00346A8A" w:rsidP="00346A8A">
      <w:pPr>
        <w:widowControl w:val="0"/>
        <w:spacing w:line="410" w:lineRule="exact"/>
        <w:ind w:right="120"/>
        <w:jc w:val="center"/>
        <w:outlineLvl w:val="0"/>
        <w:rPr>
          <w:rFonts w:ascii="Century" w:hAnsi="Century"/>
          <w:b/>
          <w:bCs/>
          <w:spacing w:val="-4"/>
          <w:szCs w:val="28"/>
        </w:rPr>
      </w:pPr>
    </w:p>
    <w:p w14:paraId="69128980" w14:textId="77777777" w:rsidR="00346A8A" w:rsidRPr="00EA05F5" w:rsidRDefault="00346A8A" w:rsidP="00346A8A">
      <w:pPr>
        <w:widowControl w:val="0"/>
        <w:spacing w:line="410" w:lineRule="exact"/>
        <w:ind w:right="120"/>
        <w:jc w:val="center"/>
        <w:outlineLvl w:val="0"/>
        <w:rPr>
          <w:rFonts w:ascii="Century" w:hAnsi="Century"/>
          <w:b/>
          <w:bCs/>
          <w:spacing w:val="-4"/>
          <w:szCs w:val="28"/>
        </w:rPr>
      </w:pPr>
    </w:p>
    <w:p w14:paraId="0731D07E" w14:textId="77777777" w:rsidR="00346A8A" w:rsidRPr="00EA05F5" w:rsidRDefault="00346A8A" w:rsidP="00346A8A">
      <w:pPr>
        <w:widowControl w:val="0"/>
        <w:spacing w:line="410" w:lineRule="exact"/>
        <w:ind w:right="120"/>
        <w:jc w:val="center"/>
        <w:outlineLvl w:val="0"/>
        <w:rPr>
          <w:rFonts w:ascii="Century" w:hAnsi="Century"/>
          <w:b/>
          <w:bCs/>
          <w:spacing w:val="-4"/>
          <w:szCs w:val="28"/>
        </w:rPr>
      </w:pPr>
    </w:p>
    <w:p w14:paraId="1D181D3C" w14:textId="77777777" w:rsidR="00346A8A" w:rsidRPr="00EA05F5" w:rsidRDefault="00346A8A" w:rsidP="00346A8A">
      <w:pPr>
        <w:widowControl w:val="0"/>
        <w:spacing w:line="410" w:lineRule="exact"/>
        <w:ind w:right="120"/>
        <w:jc w:val="center"/>
        <w:outlineLvl w:val="0"/>
        <w:rPr>
          <w:rFonts w:ascii="Century" w:hAnsi="Century"/>
          <w:b/>
          <w:bCs/>
          <w:spacing w:val="-4"/>
          <w:szCs w:val="28"/>
        </w:rPr>
      </w:pPr>
    </w:p>
    <w:p w14:paraId="412647C3" w14:textId="77777777" w:rsidR="00346A8A" w:rsidRPr="00EA05F5" w:rsidRDefault="00346A8A" w:rsidP="00346A8A">
      <w:pPr>
        <w:widowControl w:val="0"/>
        <w:spacing w:line="410" w:lineRule="exact"/>
        <w:ind w:right="120"/>
        <w:jc w:val="center"/>
        <w:outlineLvl w:val="0"/>
        <w:rPr>
          <w:rFonts w:ascii="Century" w:hAnsi="Century"/>
          <w:b/>
          <w:bCs/>
          <w:spacing w:val="-4"/>
          <w:szCs w:val="28"/>
        </w:rPr>
      </w:pPr>
    </w:p>
    <w:p w14:paraId="749BC9D2" w14:textId="77777777" w:rsidR="00346A8A" w:rsidRPr="00EA05F5" w:rsidRDefault="00346A8A" w:rsidP="00346A8A">
      <w:pPr>
        <w:widowControl w:val="0"/>
        <w:spacing w:line="410" w:lineRule="exact"/>
        <w:ind w:right="120"/>
        <w:jc w:val="center"/>
        <w:outlineLvl w:val="0"/>
        <w:rPr>
          <w:rFonts w:ascii="Century" w:hAnsi="Century"/>
          <w:b/>
          <w:bCs/>
          <w:spacing w:val="-4"/>
          <w:szCs w:val="28"/>
        </w:rPr>
      </w:pPr>
    </w:p>
    <w:p w14:paraId="179A7028" w14:textId="77777777" w:rsidR="00346A8A" w:rsidRPr="00EA05F5" w:rsidRDefault="00346A8A" w:rsidP="00346A8A">
      <w:pPr>
        <w:widowControl w:val="0"/>
        <w:spacing w:line="410" w:lineRule="exact"/>
        <w:ind w:right="120"/>
        <w:jc w:val="center"/>
        <w:outlineLvl w:val="0"/>
        <w:rPr>
          <w:rFonts w:ascii="Century" w:hAnsi="Century"/>
          <w:b/>
          <w:bCs/>
          <w:spacing w:val="-4"/>
          <w:szCs w:val="28"/>
        </w:rPr>
      </w:pPr>
    </w:p>
    <w:p w14:paraId="1ACD738B" w14:textId="77777777" w:rsidR="00346A8A" w:rsidRPr="00EA05F5" w:rsidRDefault="00346A8A" w:rsidP="00346A8A">
      <w:pPr>
        <w:widowControl w:val="0"/>
        <w:spacing w:line="410" w:lineRule="exact"/>
        <w:ind w:right="120"/>
        <w:jc w:val="center"/>
        <w:outlineLvl w:val="0"/>
        <w:rPr>
          <w:rFonts w:ascii="Century" w:hAnsi="Century"/>
          <w:b/>
          <w:bCs/>
          <w:spacing w:val="-4"/>
          <w:szCs w:val="28"/>
        </w:rPr>
      </w:pPr>
    </w:p>
    <w:p w14:paraId="56D65A23" w14:textId="77777777" w:rsidR="00346A8A" w:rsidRPr="00EA05F5" w:rsidRDefault="00346A8A" w:rsidP="00346A8A">
      <w:pPr>
        <w:widowControl w:val="0"/>
        <w:spacing w:line="410" w:lineRule="exact"/>
        <w:ind w:right="120"/>
        <w:jc w:val="center"/>
        <w:outlineLvl w:val="0"/>
        <w:rPr>
          <w:rFonts w:ascii="Century" w:hAnsi="Century"/>
          <w:b/>
          <w:bCs/>
          <w:spacing w:val="-4"/>
          <w:szCs w:val="28"/>
        </w:rPr>
      </w:pPr>
      <w:r w:rsidRPr="00EA05F5">
        <w:rPr>
          <w:rFonts w:ascii="Century" w:hAnsi="Century"/>
          <w:b/>
          <w:bCs/>
          <w:spacing w:val="-4"/>
          <w:szCs w:val="28"/>
        </w:rPr>
        <w:t>ПРОГРАМА</w:t>
      </w:r>
      <w:bookmarkEnd w:id="6"/>
    </w:p>
    <w:p w14:paraId="784CC4DB" w14:textId="77777777" w:rsidR="00346A8A" w:rsidRPr="00EA05F5" w:rsidRDefault="00346A8A" w:rsidP="00346A8A">
      <w:pPr>
        <w:widowControl w:val="0"/>
        <w:spacing w:line="307" w:lineRule="exact"/>
        <w:ind w:right="120"/>
        <w:jc w:val="center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 xml:space="preserve">Забезпечення заходів у сфері державної безпеки України та ефективної діяльності Управління Служби безпеки України у Львівській області </w:t>
      </w:r>
    </w:p>
    <w:p w14:paraId="34290516" w14:textId="29198BED" w:rsidR="00346A8A" w:rsidRPr="00EA05F5" w:rsidRDefault="00346A8A" w:rsidP="00346A8A">
      <w:pPr>
        <w:widowControl w:val="0"/>
        <w:spacing w:line="307" w:lineRule="exact"/>
        <w:ind w:right="120"/>
        <w:jc w:val="center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 xml:space="preserve">на </w:t>
      </w:r>
      <w:r w:rsidR="001A63C3">
        <w:rPr>
          <w:rFonts w:ascii="Century" w:hAnsi="Century"/>
          <w:spacing w:val="-3"/>
          <w:szCs w:val="28"/>
        </w:rPr>
        <w:t>2025</w:t>
      </w:r>
      <w:r w:rsidRPr="00EA05F5">
        <w:rPr>
          <w:rFonts w:ascii="Century" w:hAnsi="Century"/>
          <w:spacing w:val="-3"/>
          <w:szCs w:val="28"/>
        </w:rPr>
        <w:t xml:space="preserve"> рік</w:t>
      </w:r>
    </w:p>
    <w:p w14:paraId="24B4FCD4" w14:textId="77777777" w:rsidR="00346A8A" w:rsidRPr="00EA05F5" w:rsidRDefault="00346A8A" w:rsidP="00346A8A">
      <w:pPr>
        <w:spacing w:after="200" w:line="276" w:lineRule="auto"/>
        <w:rPr>
          <w:rFonts w:ascii="Century" w:eastAsia="Calibri" w:hAnsi="Century"/>
          <w:szCs w:val="28"/>
          <w:lang w:eastAsia="en-US"/>
        </w:rPr>
      </w:pPr>
    </w:p>
    <w:p w14:paraId="4E5410B4" w14:textId="77777777" w:rsidR="00346A8A" w:rsidRPr="00EA05F5" w:rsidRDefault="00346A8A" w:rsidP="00346A8A">
      <w:pPr>
        <w:spacing w:after="200" w:line="276" w:lineRule="auto"/>
        <w:rPr>
          <w:rFonts w:ascii="Century" w:eastAsia="Calibri" w:hAnsi="Century"/>
          <w:szCs w:val="28"/>
          <w:lang w:eastAsia="en-US"/>
        </w:rPr>
      </w:pPr>
    </w:p>
    <w:p w14:paraId="0A11B25E" w14:textId="77777777" w:rsidR="00346A8A" w:rsidRPr="00EA05F5" w:rsidRDefault="00346A8A" w:rsidP="00346A8A">
      <w:pPr>
        <w:spacing w:after="200" w:line="276" w:lineRule="auto"/>
        <w:rPr>
          <w:rFonts w:ascii="Century" w:eastAsia="Calibri" w:hAnsi="Century"/>
          <w:szCs w:val="28"/>
          <w:lang w:eastAsia="en-US"/>
        </w:rPr>
      </w:pPr>
    </w:p>
    <w:p w14:paraId="63F485FB" w14:textId="77777777" w:rsidR="00346A8A" w:rsidRPr="00EA05F5" w:rsidRDefault="00346A8A" w:rsidP="00346A8A">
      <w:pPr>
        <w:spacing w:after="200" w:line="276" w:lineRule="auto"/>
        <w:rPr>
          <w:rFonts w:ascii="Century" w:eastAsia="Calibri" w:hAnsi="Century"/>
          <w:szCs w:val="28"/>
          <w:lang w:eastAsia="en-US"/>
        </w:rPr>
      </w:pPr>
    </w:p>
    <w:p w14:paraId="36C4D31D" w14:textId="77777777" w:rsidR="00346A8A" w:rsidRPr="00EA05F5" w:rsidRDefault="00346A8A" w:rsidP="00346A8A">
      <w:pPr>
        <w:spacing w:after="200" w:line="276" w:lineRule="auto"/>
        <w:rPr>
          <w:rFonts w:ascii="Century" w:eastAsia="Calibri" w:hAnsi="Century"/>
          <w:szCs w:val="28"/>
          <w:lang w:eastAsia="en-US"/>
        </w:rPr>
      </w:pPr>
    </w:p>
    <w:p w14:paraId="37E3CCB6" w14:textId="77777777" w:rsidR="00346A8A" w:rsidRPr="00EA05F5" w:rsidRDefault="00346A8A" w:rsidP="00346A8A">
      <w:pPr>
        <w:spacing w:after="200" w:line="276" w:lineRule="auto"/>
        <w:rPr>
          <w:rFonts w:ascii="Century" w:eastAsia="Calibri" w:hAnsi="Century"/>
          <w:szCs w:val="28"/>
          <w:lang w:eastAsia="en-US"/>
        </w:rPr>
      </w:pPr>
    </w:p>
    <w:p w14:paraId="39313F67" w14:textId="77777777" w:rsidR="00346A8A" w:rsidRPr="00EA05F5" w:rsidRDefault="00346A8A" w:rsidP="00346A8A">
      <w:pPr>
        <w:spacing w:after="200" w:line="276" w:lineRule="auto"/>
        <w:rPr>
          <w:rFonts w:ascii="Century" w:eastAsia="Calibri" w:hAnsi="Century"/>
          <w:szCs w:val="28"/>
          <w:lang w:eastAsia="en-US"/>
        </w:rPr>
      </w:pPr>
    </w:p>
    <w:p w14:paraId="315A31BA" w14:textId="77777777" w:rsidR="00346A8A" w:rsidRPr="00EA05F5" w:rsidRDefault="00346A8A" w:rsidP="00346A8A">
      <w:pPr>
        <w:widowControl w:val="0"/>
        <w:spacing w:line="322" w:lineRule="exact"/>
        <w:ind w:left="3540" w:firstLine="708"/>
        <w:rPr>
          <w:rFonts w:ascii="Century" w:hAnsi="Century"/>
          <w:b/>
          <w:bCs/>
          <w:szCs w:val="28"/>
        </w:rPr>
      </w:pPr>
    </w:p>
    <w:p w14:paraId="6C328835" w14:textId="77777777" w:rsidR="00346A8A" w:rsidRPr="00EA05F5" w:rsidRDefault="00346A8A" w:rsidP="00346A8A">
      <w:pPr>
        <w:widowControl w:val="0"/>
        <w:spacing w:line="322" w:lineRule="exact"/>
        <w:ind w:left="3540" w:firstLine="708"/>
        <w:rPr>
          <w:rFonts w:ascii="Century" w:hAnsi="Century"/>
          <w:b/>
          <w:bCs/>
          <w:szCs w:val="28"/>
        </w:rPr>
      </w:pPr>
    </w:p>
    <w:p w14:paraId="69A038B6" w14:textId="77777777" w:rsidR="00346A8A" w:rsidRPr="00EA05F5" w:rsidRDefault="00346A8A" w:rsidP="00346A8A">
      <w:pPr>
        <w:widowControl w:val="0"/>
        <w:spacing w:line="322" w:lineRule="exact"/>
        <w:ind w:left="3540" w:firstLine="708"/>
        <w:rPr>
          <w:rFonts w:ascii="Century" w:hAnsi="Century"/>
          <w:b/>
          <w:bCs/>
          <w:szCs w:val="28"/>
        </w:rPr>
      </w:pPr>
    </w:p>
    <w:p w14:paraId="42AC87D7" w14:textId="77777777" w:rsidR="00346A8A" w:rsidRPr="00EA05F5" w:rsidRDefault="00346A8A" w:rsidP="00346A8A">
      <w:pPr>
        <w:widowControl w:val="0"/>
        <w:spacing w:line="322" w:lineRule="exact"/>
        <w:ind w:left="3540" w:firstLine="708"/>
        <w:rPr>
          <w:rFonts w:ascii="Century" w:hAnsi="Century"/>
          <w:b/>
          <w:bCs/>
          <w:szCs w:val="28"/>
        </w:rPr>
      </w:pPr>
    </w:p>
    <w:p w14:paraId="6FE42842" w14:textId="40453FDA" w:rsidR="00346A8A" w:rsidRPr="00EA05F5" w:rsidRDefault="00346A8A" w:rsidP="00346A8A">
      <w:pPr>
        <w:widowControl w:val="0"/>
        <w:spacing w:line="322" w:lineRule="exact"/>
        <w:ind w:left="3540" w:firstLine="708"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bCs/>
          <w:szCs w:val="28"/>
        </w:rPr>
        <w:t xml:space="preserve">м. </w:t>
      </w:r>
      <w:r w:rsidR="001A63C3">
        <w:rPr>
          <w:rFonts w:ascii="Century" w:hAnsi="Century"/>
          <w:b/>
          <w:bCs/>
          <w:szCs w:val="28"/>
        </w:rPr>
        <w:t>Городок</w:t>
      </w:r>
    </w:p>
    <w:p w14:paraId="1EE94E0F" w14:textId="7BEDD203" w:rsidR="00346A8A" w:rsidRPr="00EA05F5" w:rsidRDefault="001A63C3" w:rsidP="00346A8A">
      <w:pPr>
        <w:widowControl w:val="0"/>
        <w:spacing w:line="322" w:lineRule="exact"/>
        <w:jc w:val="center"/>
        <w:rPr>
          <w:rFonts w:ascii="Century" w:hAnsi="Century"/>
          <w:b/>
          <w:bCs/>
          <w:szCs w:val="28"/>
        </w:rPr>
      </w:pPr>
      <w:r>
        <w:rPr>
          <w:rFonts w:ascii="Century" w:hAnsi="Century"/>
          <w:b/>
          <w:bCs/>
          <w:szCs w:val="28"/>
        </w:rPr>
        <w:t>2025</w:t>
      </w:r>
      <w:r w:rsidR="00346A8A" w:rsidRPr="00EA05F5">
        <w:rPr>
          <w:rFonts w:ascii="Century" w:hAnsi="Century"/>
          <w:b/>
          <w:bCs/>
          <w:szCs w:val="28"/>
        </w:rPr>
        <w:t xml:space="preserve"> рік</w:t>
      </w:r>
    </w:p>
    <w:p w14:paraId="77646672" w14:textId="77777777" w:rsidR="00346A8A" w:rsidRPr="00EA05F5" w:rsidRDefault="00346A8A" w:rsidP="00346A8A">
      <w:pPr>
        <w:spacing w:after="200" w:line="276" w:lineRule="auto"/>
        <w:rPr>
          <w:rFonts w:ascii="Century" w:eastAsia="Calibri" w:hAnsi="Century"/>
          <w:szCs w:val="28"/>
          <w:lang w:eastAsia="en-US"/>
        </w:rPr>
      </w:pPr>
    </w:p>
    <w:p w14:paraId="5F9AC0E0" w14:textId="7C2D2FEE" w:rsidR="00A75BB2" w:rsidRPr="00EA05F5" w:rsidRDefault="00EA05F5" w:rsidP="00A75BB2">
      <w:pPr>
        <w:widowControl w:val="0"/>
        <w:autoSpaceDE w:val="0"/>
        <w:autoSpaceDN w:val="0"/>
        <w:adjustRightInd w:val="0"/>
        <w:spacing w:line="240" w:lineRule="auto"/>
        <w:ind w:left="4820"/>
        <w:rPr>
          <w:rFonts w:ascii="Century" w:hAnsi="Century"/>
          <w:b/>
          <w:sz w:val="24"/>
          <w:lang w:eastAsia="ru-RU"/>
        </w:rPr>
      </w:pPr>
      <w:r w:rsidRPr="00EA05F5">
        <w:rPr>
          <w:rFonts w:ascii="Century" w:hAnsi="Century"/>
          <w:b/>
          <w:sz w:val="24"/>
          <w:lang w:eastAsia="ru-RU"/>
        </w:rPr>
        <w:br w:type="page"/>
      </w:r>
      <w:r w:rsidR="00A75BB2" w:rsidRPr="00EA05F5">
        <w:rPr>
          <w:rFonts w:ascii="Century" w:hAnsi="Century"/>
          <w:b/>
          <w:sz w:val="24"/>
          <w:lang w:eastAsia="ru-RU"/>
        </w:rPr>
        <w:lastRenderedPageBreak/>
        <w:t>Додаток 1</w:t>
      </w:r>
    </w:p>
    <w:p w14:paraId="4EE6401E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ind w:left="4820"/>
        <w:rPr>
          <w:rFonts w:ascii="Century" w:hAnsi="Century"/>
          <w:sz w:val="24"/>
          <w:lang w:eastAsia="ru-RU"/>
        </w:rPr>
      </w:pPr>
      <w:r w:rsidRPr="00EA05F5">
        <w:rPr>
          <w:rFonts w:ascii="Century" w:hAnsi="Century"/>
          <w:sz w:val="24"/>
          <w:lang w:eastAsia="ru-RU"/>
        </w:rPr>
        <w:t>до Програми забезпечення заходів</w:t>
      </w:r>
    </w:p>
    <w:p w14:paraId="7236AA91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ind w:left="4820"/>
        <w:rPr>
          <w:rFonts w:ascii="Century" w:hAnsi="Century"/>
          <w:sz w:val="24"/>
          <w:lang w:eastAsia="ru-RU"/>
        </w:rPr>
      </w:pPr>
      <w:r w:rsidRPr="00EA05F5">
        <w:rPr>
          <w:rFonts w:ascii="Century" w:hAnsi="Century"/>
          <w:sz w:val="24"/>
          <w:lang w:eastAsia="ru-RU"/>
        </w:rPr>
        <w:t>у сфері державної безпеки України</w:t>
      </w:r>
    </w:p>
    <w:p w14:paraId="363A7D8E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ind w:left="4820"/>
        <w:rPr>
          <w:rFonts w:ascii="Century" w:hAnsi="Century"/>
          <w:sz w:val="24"/>
          <w:lang w:eastAsia="ru-RU"/>
        </w:rPr>
      </w:pPr>
      <w:r w:rsidRPr="00EA05F5">
        <w:rPr>
          <w:rFonts w:ascii="Century" w:hAnsi="Century"/>
          <w:sz w:val="24"/>
          <w:lang w:eastAsia="ru-RU"/>
        </w:rPr>
        <w:t>та ефективної діяльності Управління</w:t>
      </w:r>
    </w:p>
    <w:p w14:paraId="7CEF743E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ind w:left="4820"/>
        <w:rPr>
          <w:rFonts w:ascii="Century" w:hAnsi="Century"/>
          <w:sz w:val="24"/>
          <w:lang w:eastAsia="ru-RU"/>
        </w:rPr>
      </w:pPr>
      <w:r w:rsidRPr="00EA05F5">
        <w:rPr>
          <w:rFonts w:ascii="Century" w:hAnsi="Century"/>
          <w:sz w:val="24"/>
          <w:lang w:eastAsia="ru-RU"/>
        </w:rPr>
        <w:t>Служби безпеки України у Львівській області</w:t>
      </w:r>
    </w:p>
    <w:p w14:paraId="094B6F8E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rPr>
          <w:rFonts w:ascii="Century" w:hAnsi="Century"/>
          <w:sz w:val="20"/>
          <w:szCs w:val="20"/>
          <w:lang w:eastAsia="ru-RU"/>
        </w:rPr>
      </w:pPr>
    </w:p>
    <w:p w14:paraId="2E0345F9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rPr>
          <w:rFonts w:ascii="Century" w:hAnsi="Century"/>
          <w:sz w:val="20"/>
          <w:szCs w:val="20"/>
          <w:lang w:eastAsia="ru-RU"/>
        </w:rPr>
      </w:pPr>
    </w:p>
    <w:p w14:paraId="4EA01B73" w14:textId="77777777" w:rsidR="00A75BB2" w:rsidRPr="00EA05F5" w:rsidRDefault="00A75BB2" w:rsidP="00A75BB2">
      <w:pPr>
        <w:widowControl w:val="0"/>
        <w:tabs>
          <w:tab w:val="left" w:pos="6120"/>
        </w:tabs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sz w:val="24"/>
          <w:lang w:eastAsia="ru-RU"/>
        </w:rPr>
      </w:pPr>
      <w:r w:rsidRPr="00EA05F5">
        <w:rPr>
          <w:rFonts w:ascii="Century" w:hAnsi="Century"/>
          <w:b/>
          <w:szCs w:val="28"/>
          <w:lang w:eastAsia="ru-RU"/>
        </w:rPr>
        <w:t>ПАСПОРТ</w:t>
      </w:r>
    </w:p>
    <w:p w14:paraId="6F49FB3E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szCs w:val="28"/>
          <w:lang w:eastAsia="ru-RU"/>
        </w:rPr>
      </w:pPr>
      <w:r w:rsidRPr="00EA05F5">
        <w:rPr>
          <w:rFonts w:ascii="Century" w:hAnsi="Century"/>
          <w:szCs w:val="28"/>
          <w:lang w:eastAsia="ru-RU"/>
        </w:rPr>
        <w:t>програми  забезпечення у сфері державної безпеки України</w:t>
      </w:r>
    </w:p>
    <w:p w14:paraId="04386C05" w14:textId="7A9A9CFA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szCs w:val="28"/>
          <w:lang w:eastAsia="ru-RU"/>
        </w:rPr>
      </w:pPr>
      <w:r w:rsidRPr="00EA05F5">
        <w:rPr>
          <w:rFonts w:ascii="Century" w:hAnsi="Century"/>
          <w:szCs w:val="28"/>
          <w:lang w:eastAsia="ru-RU"/>
        </w:rPr>
        <w:t xml:space="preserve">та ефективної діяльності Управління Служби безпеки України у Львівській області на </w:t>
      </w:r>
      <w:r w:rsidR="001A63C3">
        <w:rPr>
          <w:rFonts w:ascii="Century" w:hAnsi="Century"/>
          <w:szCs w:val="28"/>
          <w:lang w:eastAsia="ru-RU"/>
        </w:rPr>
        <w:t>2025</w:t>
      </w:r>
      <w:r w:rsidRPr="00EA05F5">
        <w:rPr>
          <w:rFonts w:ascii="Century" w:hAnsi="Century"/>
          <w:szCs w:val="28"/>
          <w:lang w:eastAsia="ru-RU"/>
        </w:rPr>
        <w:t xml:space="preserve"> рік</w:t>
      </w:r>
    </w:p>
    <w:p w14:paraId="03949DEA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rPr>
          <w:rFonts w:ascii="Century" w:hAnsi="Century"/>
          <w:szCs w:val="28"/>
          <w:lang w:eastAsia="ru-RU"/>
        </w:rPr>
      </w:pPr>
    </w:p>
    <w:tbl>
      <w:tblPr>
        <w:tblpPr w:leftFromText="180" w:rightFromText="180" w:vertAnchor="text" w:horzAnchor="margin" w:tblpY="23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961"/>
      </w:tblGrid>
      <w:tr w:rsidR="00A75BB2" w:rsidRPr="00EA05F5" w14:paraId="745E4A30" w14:textId="77777777" w:rsidTr="00A75B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ABFEB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>1. Ініціатор розроблення Програми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19721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  <w:lang w:eastAsia="zh-CN"/>
              </w:rPr>
            </w:pPr>
            <w:r w:rsidRPr="00EA05F5">
              <w:rPr>
                <w:rFonts w:ascii="Century" w:hAnsi="Century"/>
                <w:szCs w:val="28"/>
                <w:lang w:eastAsia="zh-CN"/>
              </w:rPr>
              <w:t>УСБ України</w:t>
            </w:r>
            <w:r w:rsidRPr="00EA05F5">
              <w:rPr>
                <w:rFonts w:ascii="Century" w:hAnsi="Century"/>
                <w:b/>
                <w:szCs w:val="28"/>
                <w:lang w:eastAsia="zh-CN"/>
              </w:rPr>
              <w:t xml:space="preserve"> </w:t>
            </w:r>
            <w:r w:rsidRPr="00EA05F5">
              <w:rPr>
                <w:rFonts w:ascii="Century" w:hAnsi="Century"/>
                <w:szCs w:val="28"/>
                <w:lang w:eastAsia="zh-CN"/>
              </w:rPr>
              <w:t>у Львівській області</w:t>
            </w:r>
          </w:p>
          <w:p w14:paraId="12AF911A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</w:p>
        </w:tc>
      </w:tr>
      <w:tr w:rsidR="00A75BB2" w:rsidRPr="00EA05F5" w14:paraId="4B03B64B" w14:textId="77777777" w:rsidTr="00A75B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11908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 xml:space="preserve">2. Дата, номер документу </w:t>
            </w:r>
            <w:r w:rsidRPr="00EA05F5">
              <w:rPr>
                <w:rFonts w:ascii="Century" w:hAnsi="Century"/>
                <w:szCs w:val="28"/>
              </w:rPr>
              <w:br/>
              <w:t xml:space="preserve">про затвердження Програми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A4304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>рішення сесії Городоцької міської ради № ___ від ____ ___________ 202_ року</w:t>
            </w:r>
          </w:p>
          <w:p w14:paraId="3029B4A4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</w:p>
        </w:tc>
      </w:tr>
      <w:tr w:rsidR="00A75BB2" w:rsidRPr="00EA05F5" w14:paraId="3E23814A" w14:textId="77777777" w:rsidTr="00A75B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5365B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 xml:space="preserve">3. Розробники Програми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33C76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 xml:space="preserve">Львівський РВ </w:t>
            </w:r>
            <w:r w:rsidRPr="00EA05F5">
              <w:rPr>
                <w:rFonts w:ascii="Century" w:hAnsi="Century"/>
                <w:szCs w:val="28"/>
                <w:lang w:eastAsia="ru-RU"/>
              </w:rPr>
              <w:t xml:space="preserve">Управління СБ України у Львівській області, </w:t>
            </w:r>
            <w:r w:rsidRPr="00EA05F5">
              <w:rPr>
                <w:rFonts w:ascii="Century" w:hAnsi="Century"/>
                <w:szCs w:val="28"/>
              </w:rPr>
              <w:t xml:space="preserve"> Городоцька міська рада </w:t>
            </w:r>
          </w:p>
        </w:tc>
      </w:tr>
      <w:tr w:rsidR="00A75BB2" w:rsidRPr="00EA05F5" w14:paraId="0DC85093" w14:textId="77777777" w:rsidTr="00A75B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23C8A0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 xml:space="preserve">4. Відповідальний виконавець Програми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8CAC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EA05F5">
              <w:rPr>
                <w:rFonts w:ascii="Century" w:hAnsi="Century"/>
                <w:szCs w:val="28"/>
                <w:lang w:eastAsia="ru-RU"/>
              </w:rPr>
              <w:t>Управління СБ України</w:t>
            </w:r>
            <w:r w:rsidRPr="00EA05F5">
              <w:rPr>
                <w:rFonts w:ascii="Century" w:hAnsi="Century"/>
                <w:b/>
                <w:szCs w:val="28"/>
                <w:lang w:eastAsia="ru-RU"/>
              </w:rPr>
              <w:t xml:space="preserve"> </w:t>
            </w:r>
            <w:r w:rsidRPr="00EA05F5">
              <w:rPr>
                <w:rFonts w:ascii="Century" w:hAnsi="Century"/>
                <w:szCs w:val="28"/>
                <w:lang w:eastAsia="ru-RU"/>
              </w:rPr>
              <w:t>у Львівській області</w:t>
            </w:r>
          </w:p>
          <w:p w14:paraId="7B2587B6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</w:p>
          <w:p w14:paraId="69D43A2A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</w:p>
        </w:tc>
      </w:tr>
      <w:tr w:rsidR="00A75BB2" w:rsidRPr="00EA05F5" w14:paraId="04326292" w14:textId="77777777" w:rsidTr="00A75B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C7DFC8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>5. Учасники Програми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0E755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 w:rsidRPr="00EA05F5">
              <w:rPr>
                <w:rFonts w:ascii="Century" w:hAnsi="Century"/>
                <w:szCs w:val="28"/>
              </w:rPr>
              <w:t xml:space="preserve">Львівський РВ </w:t>
            </w:r>
            <w:r w:rsidRPr="00EA05F5">
              <w:rPr>
                <w:rFonts w:ascii="Century" w:hAnsi="Century"/>
                <w:szCs w:val="28"/>
                <w:lang w:eastAsia="ru-RU"/>
              </w:rPr>
              <w:t xml:space="preserve">Управління СБ України у Львівській області, </w:t>
            </w:r>
            <w:r w:rsidRPr="00EA05F5">
              <w:rPr>
                <w:rFonts w:ascii="Century" w:hAnsi="Century"/>
                <w:szCs w:val="28"/>
              </w:rPr>
              <w:t xml:space="preserve"> Городоцька міська рада</w:t>
            </w:r>
          </w:p>
          <w:p w14:paraId="7D175C07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</w:rPr>
            </w:pPr>
          </w:p>
        </w:tc>
      </w:tr>
      <w:tr w:rsidR="00A75BB2" w:rsidRPr="00EA05F5" w14:paraId="14D1069D" w14:textId="77777777" w:rsidTr="00A75B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C2F6B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 xml:space="preserve">6. Термін реалізації програми               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CE13" w14:textId="460235E9" w:rsidR="00A75BB2" w:rsidRPr="00EA05F5" w:rsidRDefault="001A63C3" w:rsidP="00A75BB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</w:rPr>
            </w:pPr>
            <w:r>
              <w:rPr>
                <w:rFonts w:ascii="Century" w:hAnsi="Century"/>
                <w:szCs w:val="28"/>
              </w:rPr>
              <w:t>2025</w:t>
            </w:r>
            <w:r w:rsidR="00A75BB2" w:rsidRPr="00EA05F5">
              <w:rPr>
                <w:rFonts w:ascii="Century" w:hAnsi="Century"/>
                <w:szCs w:val="28"/>
              </w:rPr>
              <w:t xml:space="preserve"> рік</w:t>
            </w:r>
          </w:p>
          <w:p w14:paraId="70F57D33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</w:rPr>
            </w:pPr>
          </w:p>
        </w:tc>
      </w:tr>
      <w:tr w:rsidR="00A75BB2" w:rsidRPr="00EA05F5" w14:paraId="77224A98" w14:textId="77777777" w:rsidTr="00A75B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77CE4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 xml:space="preserve">7. Загальний обсяг фінансових </w:t>
            </w:r>
            <w:r w:rsidRPr="00EA05F5">
              <w:rPr>
                <w:rFonts w:ascii="Century" w:hAnsi="Century"/>
                <w:szCs w:val="28"/>
              </w:rPr>
              <w:br/>
              <w:t xml:space="preserve">ресурсів, необхідних для реалізації </w:t>
            </w:r>
            <w:r w:rsidRPr="00EA05F5">
              <w:rPr>
                <w:rFonts w:ascii="Century" w:hAnsi="Century"/>
                <w:szCs w:val="28"/>
              </w:rPr>
              <w:br/>
              <w:t xml:space="preserve">Програми, грн. </w:t>
            </w:r>
            <w:r w:rsidRPr="00EA05F5">
              <w:rPr>
                <w:rFonts w:ascii="Century" w:hAnsi="Century"/>
                <w:szCs w:val="28"/>
              </w:rPr>
              <w:tab/>
            </w:r>
            <w:r w:rsidRPr="00EA05F5">
              <w:rPr>
                <w:rFonts w:ascii="Century" w:hAnsi="Century"/>
                <w:szCs w:val="28"/>
              </w:rPr>
              <w:tab/>
            </w:r>
          </w:p>
          <w:p w14:paraId="7E7F1815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BD4FD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>300 000 грн.</w:t>
            </w:r>
          </w:p>
          <w:p w14:paraId="62B6D562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</w:p>
          <w:p w14:paraId="1B250AF6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</w:p>
        </w:tc>
      </w:tr>
      <w:tr w:rsidR="00A75BB2" w:rsidRPr="00EA05F5" w14:paraId="5028B2C6" w14:textId="77777777" w:rsidTr="00A75BB2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949124" w14:textId="77777777" w:rsidR="00A75BB2" w:rsidRPr="00EA05F5" w:rsidRDefault="00A75BB2" w:rsidP="00A75BB2">
            <w:pPr>
              <w:widowControl w:val="0"/>
              <w:suppressAutoHyphens/>
              <w:autoSpaceDE w:val="0"/>
              <w:spacing w:line="240" w:lineRule="auto"/>
              <w:jc w:val="both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 xml:space="preserve">7.1. коштів місцевого бюджету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10FE2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</w:rPr>
            </w:pPr>
            <w:r w:rsidRPr="00EA05F5">
              <w:rPr>
                <w:rFonts w:ascii="Century" w:hAnsi="Century"/>
                <w:szCs w:val="28"/>
              </w:rPr>
              <w:t>300 000 грн.</w:t>
            </w:r>
          </w:p>
          <w:p w14:paraId="7F1B2A0A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Century" w:hAnsi="Century"/>
                <w:szCs w:val="28"/>
              </w:rPr>
            </w:pPr>
          </w:p>
        </w:tc>
      </w:tr>
    </w:tbl>
    <w:p w14:paraId="445F3A8F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rPr>
          <w:rFonts w:ascii="Century" w:hAnsi="Century"/>
          <w:szCs w:val="28"/>
        </w:rPr>
      </w:pPr>
    </w:p>
    <w:p w14:paraId="1456579E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rPr>
          <w:rFonts w:ascii="Century" w:hAnsi="Century"/>
          <w:sz w:val="20"/>
          <w:szCs w:val="20"/>
          <w:lang w:eastAsia="ru-RU"/>
        </w:rPr>
      </w:pPr>
    </w:p>
    <w:p w14:paraId="4F6C0FCE" w14:textId="77777777" w:rsidR="00A75BB2" w:rsidRPr="00EA05F5" w:rsidRDefault="00A75BB2" w:rsidP="00346A8A">
      <w:pPr>
        <w:widowControl w:val="0"/>
        <w:tabs>
          <w:tab w:val="left" w:pos="3963"/>
        </w:tabs>
        <w:spacing w:line="317" w:lineRule="exact"/>
        <w:jc w:val="center"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bCs/>
          <w:szCs w:val="28"/>
        </w:rPr>
        <w:t>Секретар ради</w:t>
      </w:r>
      <w:r w:rsidRPr="00EA05F5">
        <w:rPr>
          <w:rFonts w:ascii="Century" w:hAnsi="Century"/>
          <w:b/>
          <w:bCs/>
          <w:szCs w:val="28"/>
        </w:rPr>
        <w:tab/>
      </w:r>
      <w:r w:rsidRPr="00EA05F5">
        <w:rPr>
          <w:rFonts w:ascii="Century" w:hAnsi="Century"/>
          <w:b/>
          <w:bCs/>
          <w:szCs w:val="28"/>
        </w:rPr>
        <w:tab/>
      </w:r>
      <w:r w:rsidRPr="00EA05F5">
        <w:rPr>
          <w:rFonts w:ascii="Century" w:hAnsi="Century"/>
          <w:b/>
          <w:bCs/>
          <w:szCs w:val="28"/>
        </w:rPr>
        <w:tab/>
      </w:r>
      <w:r w:rsidRPr="00EA05F5">
        <w:rPr>
          <w:rFonts w:ascii="Century" w:hAnsi="Century"/>
          <w:b/>
          <w:bCs/>
          <w:szCs w:val="28"/>
        </w:rPr>
        <w:tab/>
      </w:r>
      <w:r w:rsidRPr="00EA05F5">
        <w:rPr>
          <w:rFonts w:ascii="Century" w:hAnsi="Century"/>
          <w:b/>
          <w:bCs/>
          <w:szCs w:val="28"/>
        </w:rPr>
        <w:tab/>
        <w:t>Микола ЛУПІЙ</w:t>
      </w:r>
    </w:p>
    <w:p w14:paraId="46FB7CFC" w14:textId="469FB4E1" w:rsidR="00346A8A" w:rsidRPr="00EA05F5" w:rsidRDefault="00A75BB2" w:rsidP="00346A8A">
      <w:pPr>
        <w:widowControl w:val="0"/>
        <w:tabs>
          <w:tab w:val="left" w:pos="3963"/>
        </w:tabs>
        <w:spacing w:line="317" w:lineRule="exact"/>
        <w:jc w:val="center"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bCs/>
          <w:szCs w:val="28"/>
        </w:rPr>
        <w:br w:type="page"/>
      </w:r>
      <w:r w:rsidR="00346A8A" w:rsidRPr="00EA05F5">
        <w:rPr>
          <w:rFonts w:ascii="Century" w:hAnsi="Century"/>
          <w:b/>
          <w:bCs/>
          <w:szCs w:val="28"/>
        </w:rPr>
        <w:lastRenderedPageBreak/>
        <w:t>ПРОГРАМА</w:t>
      </w:r>
    </w:p>
    <w:p w14:paraId="38F6B899" w14:textId="77777777" w:rsidR="00346A8A" w:rsidRPr="00EA05F5" w:rsidRDefault="00346A8A" w:rsidP="00346A8A">
      <w:pPr>
        <w:widowControl w:val="0"/>
        <w:spacing w:line="317" w:lineRule="exact"/>
        <w:ind w:right="360"/>
        <w:jc w:val="center"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bCs/>
          <w:szCs w:val="28"/>
        </w:rPr>
        <w:t>забезпечення заходів у сфері державної безпеки України та ефективної діяльності Управління Служби безпеки України у Львівській області на</w:t>
      </w:r>
    </w:p>
    <w:p w14:paraId="6C149262" w14:textId="364319A9" w:rsidR="00346A8A" w:rsidRPr="00EA05F5" w:rsidRDefault="001A63C3" w:rsidP="00346A8A">
      <w:pPr>
        <w:widowControl w:val="0"/>
        <w:spacing w:after="416" w:line="317" w:lineRule="exact"/>
        <w:ind w:left="20"/>
        <w:jc w:val="center"/>
        <w:rPr>
          <w:rFonts w:ascii="Century" w:hAnsi="Century"/>
          <w:b/>
          <w:bCs/>
          <w:szCs w:val="28"/>
        </w:rPr>
      </w:pPr>
      <w:r>
        <w:rPr>
          <w:rFonts w:ascii="Century" w:hAnsi="Century"/>
          <w:b/>
          <w:bCs/>
          <w:szCs w:val="28"/>
        </w:rPr>
        <w:t>2025</w:t>
      </w:r>
      <w:r w:rsidR="00346A8A" w:rsidRPr="00EA05F5">
        <w:rPr>
          <w:rFonts w:ascii="Century" w:hAnsi="Century"/>
          <w:b/>
          <w:bCs/>
          <w:szCs w:val="28"/>
        </w:rPr>
        <w:t xml:space="preserve"> рік</w:t>
      </w:r>
    </w:p>
    <w:p w14:paraId="05707BB3" w14:textId="77777777" w:rsidR="00346A8A" w:rsidRPr="00EA05F5" w:rsidRDefault="00346A8A" w:rsidP="00346A8A">
      <w:pPr>
        <w:widowControl w:val="0"/>
        <w:spacing w:line="322" w:lineRule="exact"/>
        <w:ind w:left="20"/>
        <w:jc w:val="center"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bCs/>
          <w:szCs w:val="28"/>
        </w:rPr>
        <w:t>І. Загальні положення</w:t>
      </w:r>
    </w:p>
    <w:p w14:paraId="6B7F6788" w14:textId="6B7883FA" w:rsidR="00346A8A" w:rsidRPr="00EA05F5" w:rsidRDefault="00346A8A" w:rsidP="00346A8A">
      <w:pPr>
        <w:widowControl w:val="0"/>
        <w:spacing w:line="322" w:lineRule="exact"/>
        <w:ind w:left="40" w:right="60" w:firstLine="520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 xml:space="preserve">Програма забезпечення заходів у сфері державної безпеки України та ефективної діяльності Управління Служби безпеки України у Львівській області на </w:t>
      </w:r>
      <w:r w:rsidR="001A63C3">
        <w:rPr>
          <w:rFonts w:ascii="Century" w:hAnsi="Century"/>
          <w:spacing w:val="-3"/>
          <w:szCs w:val="28"/>
        </w:rPr>
        <w:t>2025</w:t>
      </w:r>
      <w:r w:rsidRPr="00EA05F5">
        <w:rPr>
          <w:rFonts w:ascii="Century" w:hAnsi="Century"/>
          <w:spacing w:val="-3"/>
          <w:szCs w:val="28"/>
        </w:rPr>
        <w:t xml:space="preserve"> рік (далі - Програма) розроблена відповідно до основних положень Конституції України, Законів України «Про місцеві державні адміністрації», «Про місцеве самоврядування в Україні», «Про Службу безпеки України», «Про оперативно-розшукову діяльність», «Про контррозвідувальну діяльність» «Про боротьбу з тероризмом», «Про державну таємницю» та відповідно до вимог Постанови Кабінету Міністрів України від 18.12.2013 № 939 «Про затвердження Порядку організації та забезпечення режиму секретності в державних органах, органах місцевого самоврядування, на підприємствах, в установах і організаціях».</w:t>
      </w:r>
    </w:p>
    <w:p w14:paraId="11B3CC2A" w14:textId="77777777" w:rsidR="00346A8A" w:rsidRPr="00EA05F5" w:rsidRDefault="00346A8A" w:rsidP="00346A8A">
      <w:pPr>
        <w:widowControl w:val="0"/>
        <w:spacing w:line="322" w:lineRule="exact"/>
        <w:ind w:left="40" w:right="60" w:firstLine="520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>Система забезпечення національної безпеки - це організована державою сукупність суб’єктів державних органів, громадських організацій, посадових осіб та окремих громадян, об’єднаних цілями та завданнями щодо захисту національних інтересів, що здійснюють узгоджену діяльність в межах законодавства України.</w:t>
      </w:r>
    </w:p>
    <w:p w14:paraId="39AC0F32" w14:textId="77777777" w:rsidR="00346A8A" w:rsidRPr="00EA05F5" w:rsidRDefault="00346A8A" w:rsidP="00346A8A">
      <w:pPr>
        <w:widowControl w:val="0"/>
        <w:spacing w:line="322" w:lineRule="exact"/>
        <w:ind w:left="40" w:right="60" w:firstLine="520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>Основною функцією системи забезпечення національної безпеки в усіх сферах її діяльності є здійснення планової і цілеспрямованої діяльності щодо забезпечення національної безпеки, визначення національних інтересів та їх пріоритетів, прогнозування, виявлення й оцінка можливих загроз, причин їх виникнення та наслідків їх вияву, запобігання й усунення впливу загроз, локалізація, деескалація та розв’язання конфліктів.</w:t>
      </w:r>
    </w:p>
    <w:p w14:paraId="18CFC3E3" w14:textId="77777777" w:rsidR="00346A8A" w:rsidRPr="00EA05F5" w:rsidRDefault="00346A8A" w:rsidP="00346A8A">
      <w:pPr>
        <w:widowControl w:val="0"/>
        <w:spacing w:line="322" w:lineRule="exact"/>
        <w:ind w:left="40" w:right="60" w:firstLine="520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>У відповідності до ст. 8 Закону України «Про Службу безпеки України» Служба безпеки України взаємодіє з державними органами, підприємствами, установами, організаціями та посадовими особами, які сприяють виконанню покладених на неї завдань.</w:t>
      </w:r>
    </w:p>
    <w:p w14:paraId="759AA351" w14:textId="77777777" w:rsidR="00346A8A" w:rsidRPr="00EA05F5" w:rsidRDefault="00346A8A" w:rsidP="00346A8A">
      <w:pPr>
        <w:widowControl w:val="0"/>
        <w:spacing w:after="357" w:line="322" w:lineRule="exact"/>
        <w:ind w:left="40" w:right="60" w:firstLine="520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>Розробником Програми є Управління Служби безпеки України у Львівській області та Львівський районний відділ Управління Служби безпеки України у Львівській області.</w:t>
      </w:r>
    </w:p>
    <w:p w14:paraId="4878620C" w14:textId="77777777" w:rsidR="00346A8A" w:rsidRPr="00EA05F5" w:rsidRDefault="00346A8A" w:rsidP="00346A8A">
      <w:pPr>
        <w:widowControl w:val="0"/>
        <w:spacing w:after="320" w:line="250" w:lineRule="exact"/>
        <w:ind w:left="20"/>
        <w:jc w:val="center"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bCs/>
          <w:szCs w:val="28"/>
        </w:rPr>
        <w:t>II. Основна мета і завдання Програми</w:t>
      </w:r>
    </w:p>
    <w:p w14:paraId="4D563782" w14:textId="77777777" w:rsidR="00346A8A" w:rsidRPr="00EA05F5" w:rsidRDefault="00346A8A" w:rsidP="00346A8A">
      <w:pPr>
        <w:widowControl w:val="0"/>
        <w:spacing w:line="326" w:lineRule="exact"/>
        <w:ind w:left="40" w:right="60" w:firstLine="520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 xml:space="preserve">Удосконалення умов здійснення </w:t>
      </w:r>
      <w:proofErr w:type="spellStart"/>
      <w:r w:rsidRPr="00EA05F5">
        <w:rPr>
          <w:rFonts w:ascii="Century" w:hAnsi="Century"/>
          <w:spacing w:val="-3"/>
          <w:szCs w:val="28"/>
        </w:rPr>
        <w:t>оперативно</w:t>
      </w:r>
      <w:proofErr w:type="spellEnd"/>
      <w:r w:rsidRPr="00EA05F5">
        <w:rPr>
          <w:rFonts w:ascii="Century" w:hAnsi="Century"/>
          <w:spacing w:val="-3"/>
          <w:szCs w:val="28"/>
        </w:rPr>
        <w:t xml:space="preserve">-службової діяльності Управління Служби безпеки України у Львівській області, покращення взаємодії з іншими правоохоронними органами, органами державної влади та місцевого самоврядування, громадськими формуваннями та </w:t>
      </w:r>
      <w:r w:rsidRPr="00EA05F5">
        <w:rPr>
          <w:rFonts w:ascii="Century" w:hAnsi="Century"/>
          <w:spacing w:val="-3"/>
          <w:szCs w:val="28"/>
        </w:rPr>
        <w:lastRenderedPageBreak/>
        <w:t xml:space="preserve">трудовими колективами у сфері забезпечення державної безпеки, шляхом створення належних умов праці співробітникам та їх відповідне матеріально – технічне забезпечення. </w:t>
      </w:r>
    </w:p>
    <w:p w14:paraId="5E948666" w14:textId="77777777" w:rsidR="00346A8A" w:rsidRPr="00EA05F5" w:rsidRDefault="00346A8A" w:rsidP="00346A8A">
      <w:pPr>
        <w:widowControl w:val="0"/>
        <w:numPr>
          <w:ilvl w:val="0"/>
          <w:numId w:val="2"/>
        </w:numPr>
        <w:tabs>
          <w:tab w:val="left" w:pos="490"/>
        </w:tabs>
        <w:spacing w:after="200" w:line="326" w:lineRule="exact"/>
        <w:ind w:left="20"/>
        <w:jc w:val="center"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bCs/>
          <w:szCs w:val="28"/>
        </w:rPr>
        <w:t>Обґрунтування необхідності прийняття Програми</w:t>
      </w:r>
    </w:p>
    <w:p w14:paraId="09CCFB84" w14:textId="77777777" w:rsidR="00346A8A" w:rsidRPr="00EA05F5" w:rsidRDefault="00346A8A" w:rsidP="00346A8A">
      <w:pPr>
        <w:widowControl w:val="0"/>
        <w:spacing w:line="355" w:lineRule="exact"/>
        <w:ind w:left="40" w:right="60" w:firstLine="520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 xml:space="preserve">Функціонування системи забезпечення національної безпеки на території оперативного забезпечення Львівського районного відділу Управління </w:t>
      </w:r>
      <w:r w:rsidRPr="00EA05F5">
        <w:rPr>
          <w:rFonts w:ascii="Century" w:hAnsi="Century"/>
          <w:spacing w:val="-3"/>
          <w:szCs w:val="28"/>
        </w:rPr>
        <w:br/>
        <w:t>СБ України у Львівській області та ефективна діяльність Управління Служби безпеки України у Львівській області можливі лише завдяки створенню оптимальних умов для якісного виконання службових обов’язків його співробітниками, шляхом забезпечення їх належним чином облаштованими приміщеннями, службовим автотранспортом, сучасною комп’ютерною технікою та інше.</w:t>
      </w:r>
    </w:p>
    <w:p w14:paraId="147D65DA" w14:textId="77777777" w:rsidR="00346A8A" w:rsidRPr="00EA05F5" w:rsidRDefault="00346A8A" w:rsidP="00346A8A">
      <w:pPr>
        <w:widowControl w:val="0"/>
        <w:spacing w:after="318" w:line="250" w:lineRule="exact"/>
        <w:ind w:left="3700"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bCs/>
          <w:szCs w:val="28"/>
        </w:rPr>
        <w:t>IV. Завдання Програми</w:t>
      </w:r>
    </w:p>
    <w:p w14:paraId="29B92AE9" w14:textId="77777777" w:rsidR="00346A8A" w:rsidRPr="00EA05F5" w:rsidRDefault="00346A8A" w:rsidP="00346A8A">
      <w:pPr>
        <w:widowControl w:val="0"/>
        <w:spacing w:after="373" w:line="341" w:lineRule="exact"/>
        <w:ind w:right="140" w:firstLine="567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 xml:space="preserve">Основним завданням програми є створення належних умов для функціонування Управління Служби безпеки України у Львівській області, а саме: шредерів, відеокамер, жорстких дисків, відеокарт, телефонних апаратів, акумуляторних </w:t>
      </w:r>
      <w:proofErr w:type="spellStart"/>
      <w:r w:rsidRPr="00EA05F5">
        <w:rPr>
          <w:rFonts w:ascii="Century" w:hAnsi="Century"/>
          <w:spacing w:val="-3"/>
          <w:szCs w:val="28"/>
        </w:rPr>
        <w:t>батарей</w:t>
      </w:r>
      <w:proofErr w:type="spellEnd"/>
      <w:r w:rsidRPr="00EA05F5">
        <w:rPr>
          <w:rFonts w:ascii="Century" w:hAnsi="Century"/>
          <w:spacing w:val="-3"/>
          <w:szCs w:val="28"/>
        </w:rPr>
        <w:t xml:space="preserve"> до радіостанцій, кабельної продукції, оптоволоконної продукції, мережевого обладнання, обладнання зв’язку, обладнання для передавання даних, засобів криптографічного захисту, захищених ІР-телефонів спеціального призначення, ПММ, автозапчастин, поточного ремонту автотранспорту, поточного ремонту адміністративних приміщень Управління.</w:t>
      </w:r>
    </w:p>
    <w:p w14:paraId="3FAFEC26" w14:textId="77777777" w:rsidR="00346A8A" w:rsidRPr="00EA05F5" w:rsidRDefault="00346A8A" w:rsidP="00346A8A">
      <w:pPr>
        <w:widowControl w:val="0"/>
        <w:tabs>
          <w:tab w:val="left" w:pos="3226"/>
        </w:tabs>
        <w:spacing w:line="250" w:lineRule="exact"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bCs/>
          <w:szCs w:val="28"/>
        </w:rPr>
        <w:tab/>
        <w:t>V. Фінансове забезпечення Програми</w:t>
      </w:r>
    </w:p>
    <w:p w14:paraId="5B03322D" w14:textId="77777777" w:rsidR="00346A8A" w:rsidRPr="00EA05F5" w:rsidRDefault="00346A8A" w:rsidP="00346A8A">
      <w:pPr>
        <w:widowControl w:val="0"/>
        <w:tabs>
          <w:tab w:val="left" w:pos="3226"/>
        </w:tabs>
        <w:spacing w:line="250" w:lineRule="exact"/>
        <w:rPr>
          <w:rFonts w:ascii="Century" w:hAnsi="Century"/>
          <w:b/>
          <w:bCs/>
          <w:szCs w:val="28"/>
        </w:rPr>
      </w:pPr>
    </w:p>
    <w:tbl>
      <w:tblPr>
        <w:tblW w:w="9855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49"/>
        <w:gridCol w:w="2367"/>
        <w:gridCol w:w="1839"/>
      </w:tblGrid>
      <w:tr w:rsidR="00346A8A" w:rsidRPr="00EA05F5" w14:paraId="48CB64F0" w14:textId="77777777" w:rsidTr="00346A8A">
        <w:trPr>
          <w:trHeight w:hRule="exact" w:val="1357"/>
        </w:trPr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4A8CBB4" w14:textId="77777777" w:rsidR="00346A8A" w:rsidRPr="00EA05F5" w:rsidRDefault="00346A8A" w:rsidP="00346A8A">
            <w:pPr>
              <w:widowControl w:val="0"/>
              <w:spacing w:line="278" w:lineRule="exact"/>
              <w:jc w:val="center"/>
              <w:rPr>
                <w:rFonts w:ascii="Century" w:hAnsi="Century"/>
                <w:spacing w:val="-3"/>
                <w:szCs w:val="28"/>
              </w:rPr>
            </w:pPr>
            <w:r w:rsidRPr="00EA05F5"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Обсяг коштів, які пропонується залучити на виконання заходів Програми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A9B8CAF" w14:textId="77777777" w:rsidR="00346A8A" w:rsidRPr="00EA05F5" w:rsidRDefault="00346A8A" w:rsidP="00346A8A">
            <w:pPr>
              <w:widowControl w:val="0"/>
              <w:spacing w:line="220" w:lineRule="exact"/>
              <w:jc w:val="center"/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</w:pPr>
          </w:p>
          <w:p w14:paraId="3C70FCAD" w14:textId="77777777" w:rsidR="00346A8A" w:rsidRPr="00EA05F5" w:rsidRDefault="00346A8A" w:rsidP="00346A8A">
            <w:pPr>
              <w:widowControl w:val="0"/>
              <w:spacing w:line="220" w:lineRule="exact"/>
              <w:jc w:val="center"/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</w:pPr>
          </w:p>
          <w:p w14:paraId="559A504A" w14:textId="11712D35" w:rsidR="00346A8A" w:rsidRPr="00EA05F5" w:rsidRDefault="001A63C3" w:rsidP="00346A8A">
            <w:pPr>
              <w:widowControl w:val="0"/>
              <w:spacing w:line="220" w:lineRule="exact"/>
              <w:jc w:val="center"/>
              <w:rPr>
                <w:rFonts w:ascii="Century" w:hAnsi="Century"/>
                <w:spacing w:val="-3"/>
                <w:sz w:val="25"/>
                <w:szCs w:val="25"/>
              </w:rPr>
            </w:pPr>
            <w:r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2025</w:t>
            </w:r>
            <w:r w:rsidR="00346A8A" w:rsidRPr="00EA05F5"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рік (тис. грн.)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C06FFC0" w14:textId="77777777" w:rsidR="00346A8A" w:rsidRPr="00EA05F5" w:rsidRDefault="00346A8A" w:rsidP="00346A8A">
            <w:pPr>
              <w:widowControl w:val="0"/>
              <w:spacing w:line="298" w:lineRule="exact"/>
              <w:jc w:val="center"/>
              <w:rPr>
                <w:rFonts w:ascii="Century" w:hAnsi="Century"/>
                <w:spacing w:val="-3"/>
                <w:szCs w:val="28"/>
              </w:rPr>
            </w:pPr>
            <w:r w:rsidRPr="00EA05F5"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Всього</w:t>
            </w:r>
          </w:p>
          <w:p w14:paraId="538E2C8F" w14:textId="77777777" w:rsidR="00346A8A" w:rsidRPr="00EA05F5" w:rsidRDefault="00346A8A" w:rsidP="00346A8A">
            <w:pPr>
              <w:widowControl w:val="0"/>
              <w:spacing w:line="298" w:lineRule="exact"/>
              <w:jc w:val="center"/>
              <w:rPr>
                <w:rFonts w:ascii="Century" w:hAnsi="Century"/>
                <w:spacing w:val="-3"/>
                <w:szCs w:val="28"/>
              </w:rPr>
            </w:pPr>
            <w:r w:rsidRPr="00EA05F5"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виконання</w:t>
            </w:r>
          </w:p>
          <w:p w14:paraId="1050528D" w14:textId="77777777" w:rsidR="00346A8A" w:rsidRPr="00EA05F5" w:rsidRDefault="00346A8A" w:rsidP="00346A8A">
            <w:pPr>
              <w:widowControl w:val="0"/>
              <w:spacing w:line="298" w:lineRule="exact"/>
              <w:jc w:val="center"/>
              <w:rPr>
                <w:rFonts w:ascii="Century" w:hAnsi="Century"/>
                <w:spacing w:val="-3"/>
                <w:szCs w:val="28"/>
              </w:rPr>
            </w:pPr>
            <w:r w:rsidRPr="00EA05F5"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заходів</w:t>
            </w:r>
          </w:p>
          <w:p w14:paraId="747BB493" w14:textId="77777777" w:rsidR="00346A8A" w:rsidRPr="00EA05F5" w:rsidRDefault="00346A8A" w:rsidP="00346A8A">
            <w:pPr>
              <w:widowControl w:val="0"/>
              <w:spacing w:line="298" w:lineRule="exact"/>
              <w:jc w:val="center"/>
              <w:rPr>
                <w:rFonts w:ascii="Century" w:hAnsi="Century"/>
                <w:spacing w:val="-3"/>
                <w:szCs w:val="28"/>
              </w:rPr>
            </w:pPr>
            <w:r w:rsidRPr="00EA05F5"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Програми</w:t>
            </w:r>
          </w:p>
        </w:tc>
      </w:tr>
      <w:tr w:rsidR="00346A8A" w:rsidRPr="00EA05F5" w14:paraId="684045CE" w14:textId="77777777" w:rsidTr="00346A8A">
        <w:trPr>
          <w:trHeight w:hRule="exact" w:val="400"/>
        </w:trPr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DEC16A4" w14:textId="77777777" w:rsidR="00346A8A" w:rsidRPr="00EA05F5" w:rsidRDefault="00346A8A" w:rsidP="00346A8A">
            <w:pPr>
              <w:widowControl w:val="0"/>
              <w:spacing w:line="220" w:lineRule="exact"/>
              <w:jc w:val="center"/>
              <w:rPr>
                <w:rFonts w:ascii="Century" w:hAnsi="Century"/>
                <w:spacing w:val="-3"/>
                <w:szCs w:val="28"/>
              </w:rPr>
            </w:pPr>
            <w:r w:rsidRPr="00EA05F5"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1.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52D680C" w14:textId="77777777" w:rsidR="00346A8A" w:rsidRPr="00EA05F5" w:rsidRDefault="00346A8A" w:rsidP="00346A8A">
            <w:pPr>
              <w:widowControl w:val="0"/>
              <w:spacing w:line="220" w:lineRule="exact"/>
              <w:jc w:val="center"/>
              <w:rPr>
                <w:rFonts w:ascii="Century" w:hAnsi="Century"/>
                <w:spacing w:val="-3"/>
                <w:szCs w:val="28"/>
              </w:rPr>
            </w:pPr>
            <w:r w:rsidRPr="00EA05F5"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9FD5F5D" w14:textId="77777777" w:rsidR="00346A8A" w:rsidRPr="00EA05F5" w:rsidRDefault="00346A8A" w:rsidP="00346A8A">
            <w:pPr>
              <w:widowControl w:val="0"/>
              <w:spacing w:line="220" w:lineRule="exact"/>
              <w:jc w:val="center"/>
              <w:rPr>
                <w:rFonts w:ascii="Century" w:hAnsi="Century"/>
                <w:spacing w:val="-3"/>
                <w:szCs w:val="28"/>
              </w:rPr>
            </w:pPr>
            <w:r w:rsidRPr="00EA05F5"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3</w:t>
            </w:r>
          </w:p>
        </w:tc>
      </w:tr>
      <w:tr w:rsidR="00346A8A" w:rsidRPr="00EA05F5" w14:paraId="00495E88" w14:textId="77777777" w:rsidTr="00346A8A">
        <w:trPr>
          <w:trHeight w:hRule="exact" w:val="828"/>
        </w:trPr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4C2D392" w14:textId="77777777" w:rsidR="00346A8A" w:rsidRPr="00EA05F5" w:rsidRDefault="00346A8A" w:rsidP="00346A8A">
            <w:pPr>
              <w:widowControl w:val="0"/>
              <w:spacing w:line="278" w:lineRule="exact"/>
              <w:jc w:val="center"/>
              <w:rPr>
                <w:rFonts w:ascii="Century" w:hAnsi="Century"/>
                <w:color w:val="000000"/>
                <w:spacing w:val="-5"/>
                <w:szCs w:val="28"/>
                <w:shd w:val="clear" w:color="auto" w:fill="FFFFFF"/>
              </w:rPr>
            </w:pPr>
          </w:p>
          <w:p w14:paraId="413B3273" w14:textId="77777777" w:rsidR="00346A8A" w:rsidRPr="00EA05F5" w:rsidRDefault="00346A8A" w:rsidP="00346A8A">
            <w:pPr>
              <w:widowControl w:val="0"/>
              <w:spacing w:line="278" w:lineRule="exact"/>
              <w:jc w:val="center"/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</w:pPr>
            <w:r w:rsidRPr="00EA05F5">
              <w:rPr>
                <w:rFonts w:ascii="Century" w:hAnsi="Century"/>
                <w:color w:val="000000"/>
                <w:spacing w:val="-5"/>
                <w:szCs w:val="28"/>
                <w:shd w:val="clear" w:color="auto" w:fill="FFFFFF"/>
              </w:rPr>
              <w:t>Обсяг ресурсів всього, в тому числі: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70B3847" w14:textId="77777777" w:rsidR="00346A8A" w:rsidRPr="00EA05F5" w:rsidRDefault="00346A8A" w:rsidP="00346A8A">
            <w:pPr>
              <w:widowControl w:val="0"/>
              <w:spacing w:line="278" w:lineRule="exact"/>
              <w:jc w:val="center"/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</w:pPr>
          </w:p>
          <w:p w14:paraId="247AAEBF" w14:textId="77777777" w:rsidR="00346A8A" w:rsidRPr="00EA05F5" w:rsidRDefault="00346A8A" w:rsidP="00346A8A">
            <w:pPr>
              <w:widowControl w:val="0"/>
              <w:spacing w:line="278" w:lineRule="exact"/>
              <w:jc w:val="center"/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</w:pPr>
            <w:r w:rsidRPr="00EA05F5"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300,0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E9CA6" w14:textId="77777777" w:rsidR="00346A8A" w:rsidRPr="00EA05F5" w:rsidRDefault="00346A8A" w:rsidP="00346A8A">
            <w:pPr>
              <w:widowControl w:val="0"/>
              <w:spacing w:line="278" w:lineRule="exact"/>
              <w:jc w:val="center"/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</w:pPr>
          </w:p>
          <w:p w14:paraId="271C35D1" w14:textId="77777777" w:rsidR="00346A8A" w:rsidRPr="00EA05F5" w:rsidRDefault="00346A8A" w:rsidP="00346A8A">
            <w:pPr>
              <w:widowControl w:val="0"/>
              <w:spacing w:line="278" w:lineRule="exact"/>
              <w:jc w:val="center"/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</w:pPr>
            <w:r w:rsidRPr="00EA05F5">
              <w:rPr>
                <w:rFonts w:ascii="Century" w:hAnsi="Century"/>
                <w:b/>
                <w:bCs/>
                <w:color w:val="000000"/>
                <w:spacing w:val="-5"/>
                <w:szCs w:val="28"/>
                <w:shd w:val="clear" w:color="auto" w:fill="FFFFFF"/>
              </w:rPr>
              <w:t>300,0</w:t>
            </w:r>
          </w:p>
        </w:tc>
      </w:tr>
    </w:tbl>
    <w:p w14:paraId="19BC4573" w14:textId="77777777" w:rsidR="00346A8A" w:rsidRPr="00EA05F5" w:rsidRDefault="00346A8A" w:rsidP="00346A8A">
      <w:pPr>
        <w:widowControl w:val="0"/>
        <w:spacing w:line="355" w:lineRule="exact"/>
        <w:ind w:left="100" w:right="140" w:firstLine="580"/>
        <w:jc w:val="both"/>
        <w:rPr>
          <w:rFonts w:ascii="Century" w:hAnsi="Century"/>
          <w:spacing w:val="-3"/>
          <w:szCs w:val="28"/>
          <w:lang w:eastAsia="en-US"/>
        </w:rPr>
      </w:pPr>
    </w:p>
    <w:p w14:paraId="66C10F8A" w14:textId="77777777" w:rsidR="00346A8A" w:rsidRPr="00EA05F5" w:rsidRDefault="00346A8A" w:rsidP="00346A8A">
      <w:pPr>
        <w:widowControl w:val="0"/>
        <w:spacing w:line="355" w:lineRule="exact"/>
        <w:ind w:right="140" w:firstLine="567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>Фінансування Програми здійснюється за рахунок коштів місцевого бюджету та інших джерел, не заборонених законодавством.</w:t>
      </w:r>
    </w:p>
    <w:p w14:paraId="177E0346" w14:textId="77777777" w:rsidR="00346A8A" w:rsidRDefault="00346A8A" w:rsidP="00346A8A">
      <w:pPr>
        <w:widowControl w:val="0"/>
        <w:spacing w:after="384" w:line="355" w:lineRule="exact"/>
        <w:ind w:firstLine="567"/>
        <w:jc w:val="both"/>
        <w:rPr>
          <w:rFonts w:ascii="Century" w:hAnsi="Century"/>
          <w:spacing w:val="-3"/>
          <w:szCs w:val="28"/>
          <w:lang w:val="en-US"/>
        </w:rPr>
      </w:pPr>
      <w:r w:rsidRPr="00EA05F5">
        <w:rPr>
          <w:rFonts w:ascii="Century" w:hAnsi="Century"/>
          <w:spacing w:val="-3"/>
          <w:szCs w:val="28"/>
        </w:rPr>
        <w:t>Загальний обсяг фінансування заходів Програми складатиме 300,0 тис. грн.</w:t>
      </w:r>
    </w:p>
    <w:p w14:paraId="0BBF41BC" w14:textId="77777777" w:rsidR="00EA05F5" w:rsidRPr="00EA05F5" w:rsidRDefault="00EA05F5" w:rsidP="00346A8A">
      <w:pPr>
        <w:widowControl w:val="0"/>
        <w:spacing w:after="384" w:line="355" w:lineRule="exact"/>
        <w:ind w:firstLine="567"/>
        <w:jc w:val="both"/>
        <w:rPr>
          <w:rFonts w:ascii="Century" w:hAnsi="Century"/>
          <w:spacing w:val="-3"/>
          <w:szCs w:val="28"/>
          <w:lang w:val="en-US"/>
        </w:rPr>
      </w:pPr>
    </w:p>
    <w:p w14:paraId="58504DD3" w14:textId="77777777" w:rsidR="00346A8A" w:rsidRPr="00EA05F5" w:rsidRDefault="00346A8A" w:rsidP="00346A8A">
      <w:pPr>
        <w:widowControl w:val="0"/>
        <w:tabs>
          <w:tab w:val="left" w:pos="3997"/>
        </w:tabs>
        <w:spacing w:after="307" w:line="250" w:lineRule="exact"/>
        <w:ind w:left="2240"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bCs/>
          <w:szCs w:val="28"/>
        </w:rPr>
        <w:lastRenderedPageBreak/>
        <w:t>VІ. Очікувані результати виконання Програми</w:t>
      </w:r>
    </w:p>
    <w:p w14:paraId="1BC676BD" w14:textId="77777777" w:rsidR="00346A8A" w:rsidRPr="00EA05F5" w:rsidRDefault="00346A8A" w:rsidP="00346A8A">
      <w:pPr>
        <w:widowControl w:val="0"/>
        <w:spacing w:line="355" w:lineRule="exact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>Реалізація Програми дасть можливість:</w:t>
      </w:r>
    </w:p>
    <w:p w14:paraId="27C5F765" w14:textId="77777777" w:rsidR="00346A8A" w:rsidRPr="00EA05F5" w:rsidRDefault="00346A8A" w:rsidP="00346A8A">
      <w:pPr>
        <w:widowControl w:val="0"/>
        <w:tabs>
          <w:tab w:val="left" w:pos="709"/>
        </w:tabs>
        <w:spacing w:line="355" w:lineRule="exact"/>
        <w:ind w:right="140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ab/>
        <w:t xml:space="preserve">- Знизити загальний рівень загроз інтересам держави на території оперативного забезпечення, за рахунок створення належних умов </w:t>
      </w:r>
    </w:p>
    <w:p w14:paraId="70B0A326" w14:textId="77777777" w:rsidR="00346A8A" w:rsidRPr="00EA05F5" w:rsidRDefault="00346A8A" w:rsidP="00346A8A">
      <w:pPr>
        <w:widowControl w:val="0"/>
        <w:tabs>
          <w:tab w:val="left" w:pos="1410"/>
        </w:tabs>
        <w:spacing w:line="355" w:lineRule="exact"/>
        <w:ind w:right="140"/>
        <w:jc w:val="both"/>
        <w:rPr>
          <w:rFonts w:ascii="Century" w:hAnsi="Century"/>
          <w:spacing w:val="-3"/>
          <w:szCs w:val="28"/>
        </w:rPr>
      </w:pPr>
    </w:p>
    <w:p w14:paraId="436FD141" w14:textId="77777777" w:rsidR="00346A8A" w:rsidRPr="00EA05F5" w:rsidRDefault="00346A8A" w:rsidP="00346A8A">
      <w:pPr>
        <w:widowControl w:val="0"/>
        <w:tabs>
          <w:tab w:val="left" w:pos="1410"/>
        </w:tabs>
        <w:spacing w:line="355" w:lineRule="exact"/>
        <w:ind w:right="140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>для ефективного виконання службових обов’язків співробітниками Управління Служби безпеки України у Львівській області, їх забезпечення належним майном;</w:t>
      </w:r>
    </w:p>
    <w:p w14:paraId="33BB8C8C" w14:textId="77777777" w:rsidR="00346A8A" w:rsidRPr="00EA05F5" w:rsidRDefault="00346A8A" w:rsidP="00346A8A">
      <w:pPr>
        <w:widowControl w:val="0"/>
        <w:tabs>
          <w:tab w:val="left" w:pos="709"/>
        </w:tabs>
        <w:spacing w:line="350" w:lineRule="exact"/>
        <w:ind w:right="140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ab/>
        <w:t>- Запобігти виникненню умов, що сприяють вчиненню злочинів, удосконалити методи боротьби з тероризмом, забезпечити захист конституційних прав та свобод людини, посилити координацію дій з органами виконавчої влади та місцевого самоврядування;</w:t>
      </w:r>
    </w:p>
    <w:p w14:paraId="3D0B99D9" w14:textId="77777777" w:rsidR="00346A8A" w:rsidRPr="00EA05F5" w:rsidRDefault="00346A8A" w:rsidP="00346A8A">
      <w:pPr>
        <w:widowControl w:val="0"/>
        <w:spacing w:line="346" w:lineRule="exact"/>
        <w:ind w:right="140" w:firstLine="708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 xml:space="preserve">- Створити належні умови праці співробітникам Управління, що забезпечить ефективне виконання оперативно-розшукових та контррозвідувальних заходів, а також заходів антитерористичного та </w:t>
      </w:r>
      <w:proofErr w:type="spellStart"/>
      <w:r w:rsidRPr="00EA05F5">
        <w:rPr>
          <w:rFonts w:ascii="Century" w:hAnsi="Century"/>
          <w:spacing w:val="-3"/>
          <w:szCs w:val="28"/>
        </w:rPr>
        <w:t>протидиверсійного</w:t>
      </w:r>
      <w:proofErr w:type="spellEnd"/>
      <w:r w:rsidRPr="00EA05F5">
        <w:rPr>
          <w:rFonts w:ascii="Century" w:hAnsi="Century"/>
          <w:spacing w:val="-3"/>
          <w:szCs w:val="28"/>
        </w:rPr>
        <w:t xml:space="preserve"> характеру.</w:t>
      </w:r>
    </w:p>
    <w:p w14:paraId="0119DC26" w14:textId="77777777" w:rsidR="00346A8A" w:rsidRPr="00EA05F5" w:rsidRDefault="00346A8A" w:rsidP="00346A8A">
      <w:pPr>
        <w:widowControl w:val="0"/>
        <w:spacing w:line="346" w:lineRule="exact"/>
        <w:ind w:left="1420" w:right="140" w:hanging="1020"/>
        <w:jc w:val="both"/>
        <w:rPr>
          <w:rFonts w:ascii="Century" w:hAnsi="Century"/>
          <w:spacing w:val="-3"/>
          <w:szCs w:val="28"/>
        </w:rPr>
      </w:pPr>
    </w:p>
    <w:p w14:paraId="581F47C3" w14:textId="77777777" w:rsidR="00346A8A" w:rsidRPr="00EA05F5" w:rsidRDefault="00346A8A" w:rsidP="00346A8A">
      <w:pPr>
        <w:widowControl w:val="0"/>
        <w:numPr>
          <w:ilvl w:val="0"/>
          <w:numId w:val="3"/>
        </w:numPr>
        <w:tabs>
          <w:tab w:val="left" w:pos="562"/>
        </w:tabs>
        <w:spacing w:after="303" w:line="250" w:lineRule="exact"/>
        <w:ind w:right="360"/>
        <w:jc w:val="center"/>
        <w:rPr>
          <w:rFonts w:ascii="Century" w:hAnsi="Century"/>
          <w:b/>
          <w:bCs/>
          <w:szCs w:val="28"/>
        </w:rPr>
      </w:pPr>
      <w:r w:rsidRPr="00EA05F5">
        <w:rPr>
          <w:rFonts w:ascii="Century" w:hAnsi="Century"/>
          <w:b/>
          <w:bCs/>
          <w:szCs w:val="28"/>
        </w:rPr>
        <w:t>Координація та контроль за ходом виконання Програми</w:t>
      </w:r>
    </w:p>
    <w:p w14:paraId="4310F941" w14:textId="77777777" w:rsidR="00346A8A" w:rsidRPr="00EA05F5" w:rsidRDefault="00346A8A" w:rsidP="00346A8A">
      <w:pPr>
        <w:widowControl w:val="0"/>
        <w:spacing w:line="346" w:lineRule="exact"/>
        <w:ind w:right="140" w:firstLine="567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>Контроль за цільовим та ефективним використання коштів здійснюється відповідно до діючого законодавства.</w:t>
      </w:r>
    </w:p>
    <w:p w14:paraId="7D3709C0" w14:textId="77777777" w:rsidR="00346A8A" w:rsidRPr="00EA05F5" w:rsidRDefault="00346A8A" w:rsidP="00346A8A">
      <w:pPr>
        <w:widowControl w:val="0"/>
        <w:spacing w:line="346" w:lineRule="exact"/>
        <w:ind w:left="1420" w:right="140" w:hanging="1020"/>
        <w:jc w:val="both"/>
        <w:rPr>
          <w:rFonts w:ascii="Century" w:hAnsi="Century"/>
          <w:spacing w:val="-3"/>
          <w:szCs w:val="28"/>
        </w:rPr>
      </w:pPr>
    </w:p>
    <w:p w14:paraId="437E1478" w14:textId="77777777" w:rsidR="00346A8A" w:rsidRPr="00EA05F5" w:rsidRDefault="00346A8A" w:rsidP="00346A8A">
      <w:pPr>
        <w:widowControl w:val="0"/>
        <w:numPr>
          <w:ilvl w:val="0"/>
          <w:numId w:val="3"/>
        </w:numPr>
        <w:spacing w:after="200" w:line="346" w:lineRule="exact"/>
        <w:ind w:right="140"/>
        <w:jc w:val="center"/>
        <w:rPr>
          <w:rFonts w:ascii="Century" w:hAnsi="Century"/>
          <w:b/>
          <w:bCs/>
          <w:spacing w:val="-3"/>
          <w:szCs w:val="28"/>
        </w:rPr>
      </w:pPr>
      <w:r w:rsidRPr="00EA05F5">
        <w:rPr>
          <w:rFonts w:ascii="Century" w:hAnsi="Century"/>
          <w:b/>
          <w:bCs/>
          <w:spacing w:val="-3"/>
          <w:szCs w:val="28"/>
        </w:rPr>
        <w:t>Використання коштів програми</w:t>
      </w:r>
    </w:p>
    <w:p w14:paraId="06E19250" w14:textId="57ADC2BB" w:rsidR="00346A8A" w:rsidRPr="00EA05F5" w:rsidRDefault="00346A8A" w:rsidP="00346A8A">
      <w:pPr>
        <w:widowControl w:val="0"/>
        <w:spacing w:line="346" w:lineRule="exact"/>
        <w:ind w:right="142" w:firstLine="567"/>
        <w:jc w:val="both"/>
        <w:rPr>
          <w:rFonts w:ascii="Century" w:hAnsi="Century"/>
          <w:spacing w:val="-3"/>
          <w:szCs w:val="28"/>
        </w:rPr>
      </w:pPr>
      <w:r w:rsidRPr="00EA05F5">
        <w:rPr>
          <w:rFonts w:ascii="Century" w:hAnsi="Century"/>
          <w:spacing w:val="-3"/>
          <w:szCs w:val="28"/>
        </w:rPr>
        <w:t xml:space="preserve">Залишок коштів за субвенцією з місцевого бюджету Державному бюджету України та ефективності діяльності Управління СБ України у Львівській області на </w:t>
      </w:r>
      <w:r w:rsidR="001A63C3">
        <w:rPr>
          <w:rFonts w:ascii="Century" w:hAnsi="Century"/>
          <w:spacing w:val="-3"/>
          <w:szCs w:val="28"/>
        </w:rPr>
        <w:t>2025</w:t>
      </w:r>
      <w:r w:rsidRPr="00EA05F5">
        <w:rPr>
          <w:rFonts w:ascii="Century" w:hAnsi="Century"/>
          <w:spacing w:val="-3"/>
          <w:szCs w:val="28"/>
        </w:rPr>
        <w:t xml:space="preserve"> рік на кінець бюджетного періоду зберігаються на рахунках Управління СБ України у Львівській області та використовуються у наступному бюджетному періоді з урахуванням цільового призначення субвенцій.</w:t>
      </w:r>
    </w:p>
    <w:p w14:paraId="16B6AFE7" w14:textId="77777777" w:rsidR="00765848" w:rsidRPr="00EA05F5" w:rsidRDefault="00765848" w:rsidP="00346A8A">
      <w:pPr>
        <w:tabs>
          <w:tab w:val="left" w:pos="5400"/>
        </w:tabs>
        <w:rPr>
          <w:rFonts w:ascii="Century" w:hAnsi="Century"/>
          <w:b/>
          <w:szCs w:val="28"/>
        </w:rPr>
      </w:pPr>
    </w:p>
    <w:p w14:paraId="7986E42A" w14:textId="77777777" w:rsidR="00A75BB2" w:rsidRPr="00EA05F5" w:rsidRDefault="00A75BB2" w:rsidP="00346A8A">
      <w:pPr>
        <w:tabs>
          <w:tab w:val="left" w:pos="5400"/>
        </w:tabs>
        <w:rPr>
          <w:rFonts w:ascii="Century" w:hAnsi="Century"/>
          <w:b/>
          <w:szCs w:val="28"/>
        </w:rPr>
      </w:pPr>
    </w:p>
    <w:p w14:paraId="46EC28C0" w14:textId="77777777" w:rsidR="00A75BB2" w:rsidRPr="00EA05F5" w:rsidRDefault="00A75BB2" w:rsidP="00346A8A">
      <w:pPr>
        <w:tabs>
          <w:tab w:val="left" w:pos="5400"/>
        </w:tabs>
        <w:rPr>
          <w:rFonts w:ascii="Century" w:hAnsi="Century"/>
          <w:b/>
          <w:szCs w:val="28"/>
        </w:rPr>
      </w:pPr>
      <w:r w:rsidRPr="00EA05F5">
        <w:rPr>
          <w:rFonts w:ascii="Century" w:hAnsi="Century"/>
          <w:b/>
          <w:szCs w:val="28"/>
        </w:rPr>
        <w:t>Секретар ради</w:t>
      </w:r>
      <w:r w:rsidRPr="00EA05F5">
        <w:rPr>
          <w:rFonts w:ascii="Century" w:hAnsi="Century"/>
          <w:b/>
          <w:szCs w:val="28"/>
        </w:rPr>
        <w:tab/>
      </w:r>
      <w:r w:rsidRPr="00EA05F5">
        <w:rPr>
          <w:rFonts w:ascii="Century" w:hAnsi="Century"/>
          <w:b/>
          <w:szCs w:val="28"/>
        </w:rPr>
        <w:tab/>
        <w:t>Микола ЛУПІЙ</w:t>
      </w:r>
    </w:p>
    <w:p w14:paraId="6CE43393" w14:textId="77777777" w:rsidR="00A75BB2" w:rsidRPr="00EA05F5" w:rsidRDefault="00A75BB2" w:rsidP="00A75BB2">
      <w:pPr>
        <w:spacing w:line="240" w:lineRule="auto"/>
        <w:ind w:left="5103" w:right="-8"/>
        <w:rPr>
          <w:rFonts w:ascii="Century" w:hAnsi="Century"/>
          <w:bCs/>
          <w:sz w:val="24"/>
          <w:lang w:eastAsia="ru-RU"/>
        </w:rPr>
      </w:pPr>
      <w:r w:rsidRPr="00EA05F5">
        <w:rPr>
          <w:rFonts w:ascii="Century" w:hAnsi="Century"/>
          <w:bCs/>
          <w:sz w:val="24"/>
          <w:lang w:eastAsia="ru-RU"/>
        </w:rPr>
        <w:br w:type="page"/>
      </w:r>
      <w:r w:rsidRPr="00EA05F5">
        <w:rPr>
          <w:rFonts w:ascii="Century" w:hAnsi="Century"/>
          <w:bCs/>
          <w:sz w:val="24"/>
          <w:lang w:eastAsia="ru-RU"/>
        </w:rPr>
        <w:lastRenderedPageBreak/>
        <w:t>Додаток №2</w:t>
      </w:r>
    </w:p>
    <w:p w14:paraId="099B88D7" w14:textId="77777777" w:rsidR="00A75BB2" w:rsidRPr="00EA05F5" w:rsidRDefault="00A75BB2" w:rsidP="00A75BB2">
      <w:pPr>
        <w:spacing w:line="240" w:lineRule="auto"/>
        <w:ind w:left="5103" w:right="-8"/>
        <w:rPr>
          <w:rFonts w:ascii="Century" w:hAnsi="Century"/>
          <w:sz w:val="24"/>
          <w:lang w:eastAsia="ru-RU"/>
        </w:rPr>
      </w:pPr>
      <w:r w:rsidRPr="00EA05F5">
        <w:rPr>
          <w:rFonts w:ascii="Century" w:hAnsi="Century"/>
          <w:bCs/>
          <w:sz w:val="24"/>
          <w:lang w:eastAsia="ru-RU"/>
        </w:rPr>
        <w:t>до програми забезпечення заходів у сфері державної безпеки України та ефективної діяльності Управління Служби безпеки України у Львівській області</w:t>
      </w:r>
    </w:p>
    <w:p w14:paraId="2EDD4C17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</w:p>
    <w:p w14:paraId="7ABCD9BB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  <w:r w:rsidRPr="00EA05F5">
        <w:rPr>
          <w:rFonts w:ascii="Century" w:hAnsi="Century"/>
          <w:b/>
          <w:szCs w:val="28"/>
          <w:lang w:eastAsia="ru-RU"/>
        </w:rPr>
        <w:t>Ресурсне забезпечення програми</w:t>
      </w:r>
    </w:p>
    <w:p w14:paraId="39F9D0CC" w14:textId="68C4A717" w:rsidR="00A75BB2" w:rsidRPr="00EA05F5" w:rsidRDefault="00A75BB2" w:rsidP="00A75BB2">
      <w:pPr>
        <w:spacing w:line="240" w:lineRule="auto"/>
        <w:ind w:right="-8"/>
        <w:jc w:val="center"/>
        <w:rPr>
          <w:rFonts w:ascii="Century" w:hAnsi="Century"/>
          <w:szCs w:val="28"/>
          <w:lang w:eastAsia="ru-RU"/>
        </w:rPr>
      </w:pPr>
      <w:r w:rsidRPr="00EA05F5">
        <w:rPr>
          <w:rFonts w:ascii="Century" w:hAnsi="Century"/>
          <w:b/>
          <w:bCs/>
          <w:szCs w:val="28"/>
          <w:lang w:eastAsia="ru-RU"/>
        </w:rPr>
        <w:t xml:space="preserve">забезпечення заходів у сфері державної безпеки України та ефективної діяльності Управління Служби безпеки України у Львівській області на території Городоцької територіальної громади у </w:t>
      </w:r>
      <w:r w:rsidR="001A63C3">
        <w:rPr>
          <w:rFonts w:ascii="Century" w:hAnsi="Century"/>
          <w:b/>
          <w:bCs/>
          <w:szCs w:val="28"/>
          <w:lang w:eastAsia="ru-RU"/>
        </w:rPr>
        <w:t>2025</w:t>
      </w:r>
      <w:r w:rsidRPr="00EA05F5">
        <w:rPr>
          <w:rFonts w:ascii="Century" w:hAnsi="Century"/>
          <w:b/>
          <w:bCs/>
          <w:szCs w:val="28"/>
          <w:lang w:eastAsia="ru-RU"/>
        </w:rPr>
        <w:t xml:space="preserve"> році</w:t>
      </w:r>
      <w:r w:rsidRPr="00EA05F5">
        <w:rPr>
          <w:rFonts w:ascii="Century" w:hAnsi="Century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тис. грн.</w:t>
      </w:r>
    </w:p>
    <w:tbl>
      <w:tblPr>
        <w:tblW w:w="49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41"/>
        <w:gridCol w:w="2869"/>
        <w:gridCol w:w="3653"/>
      </w:tblGrid>
      <w:tr w:rsidR="00A75BB2" w:rsidRPr="00EA05F5" w14:paraId="2AF3828E" w14:textId="77777777" w:rsidTr="00A75BB2"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BF14F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b/>
                <w:sz w:val="24"/>
                <w:lang w:eastAsia="ru-RU"/>
              </w:rPr>
            </w:pPr>
            <w:r w:rsidRPr="00EA05F5">
              <w:rPr>
                <w:rFonts w:ascii="Century" w:hAnsi="Century"/>
                <w:b/>
                <w:sz w:val="24"/>
                <w:lang w:eastAsia="ru-RU"/>
              </w:rPr>
              <w:t>Обсяг коштів, які пропонується залучити на виконання програми (тис. грн.)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53D51" w14:textId="686F8E83" w:rsidR="00A75BB2" w:rsidRPr="00EA05F5" w:rsidRDefault="001A63C3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b/>
                <w:sz w:val="24"/>
                <w:lang w:eastAsia="ru-RU"/>
              </w:rPr>
            </w:pPr>
            <w:r>
              <w:rPr>
                <w:rFonts w:ascii="Century" w:hAnsi="Century"/>
                <w:b/>
                <w:sz w:val="24"/>
                <w:lang w:eastAsia="ru-RU"/>
              </w:rPr>
              <w:t>2025</w:t>
            </w:r>
            <w:r w:rsidR="00A75BB2" w:rsidRPr="00EA05F5">
              <w:rPr>
                <w:rFonts w:ascii="Century" w:hAnsi="Century"/>
                <w:b/>
                <w:sz w:val="24"/>
                <w:lang w:eastAsia="ru-RU"/>
              </w:rPr>
              <w:t xml:space="preserve"> рік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E0932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b/>
                <w:sz w:val="24"/>
                <w:lang w:eastAsia="ru-RU"/>
              </w:rPr>
            </w:pPr>
            <w:r w:rsidRPr="00EA05F5">
              <w:rPr>
                <w:rFonts w:ascii="Century" w:hAnsi="Century"/>
                <w:b/>
                <w:sz w:val="24"/>
                <w:lang w:eastAsia="ru-RU"/>
              </w:rPr>
              <w:t>Усього витрат на виконання програми</w:t>
            </w:r>
          </w:p>
        </w:tc>
      </w:tr>
      <w:tr w:rsidR="00A75BB2" w:rsidRPr="00EA05F5" w14:paraId="4A39EA42" w14:textId="77777777" w:rsidTr="00A75BB2"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44EB0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A05F5">
              <w:rPr>
                <w:rFonts w:ascii="Century" w:hAnsi="Century"/>
                <w:sz w:val="24"/>
                <w:lang w:eastAsia="ru-RU"/>
              </w:rPr>
              <w:t>Усього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B8C42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A05F5">
              <w:rPr>
                <w:rFonts w:ascii="Century" w:hAnsi="Century"/>
                <w:sz w:val="24"/>
                <w:lang w:eastAsia="ru-RU"/>
              </w:rPr>
              <w:t>300,0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07D0B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A05F5">
              <w:rPr>
                <w:rFonts w:ascii="Century" w:hAnsi="Century"/>
                <w:sz w:val="24"/>
                <w:lang w:eastAsia="ru-RU"/>
              </w:rPr>
              <w:t>300,00</w:t>
            </w:r>
          </w:p>
        </w:tc>
      </w:tr>
      <w:tr w:rsidR="00A75BB2" w:rsidRPr="00EA05F5" w14:paraId="19F97B7F" w14:textId="77777777" w:rsidTr="00A75BB2"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CC8F5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A05F5">
              <w:rPr>
                <w:rFonts w:ascii="Century" w:hAnsi="Century"/>
                <w:sz w:val="24"/>
                <w:lang w:eastAsia="ru-RU"/>
              </w:rPr>
              <w:t>У тому числі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636D1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EBA2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</w:tr>
      <w:tr w:rsidR="00A75BB2" w:rsidRPr="00EA05F5" w14:paraId="2AD6A88A" w14:textId="77777777" w:rsidTr="00A75BB2"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038238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A05F5">
              <w:rPr>
                <w:rFonts w:ascii="Century" w:hAnsi="Century"/>
                <w:sz w:val="24"/>
                <w:lang w:eastAsia="ru-RU"/>
              </w:rPr>
              <w:t>Місцевий бюджет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751F9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A05F5">
              <w:rPr>
                <w:rFonts w:ascii="Century" w:hAnsi="Century"/>
                <w:sz w:val="24"/>
                <w:lang w:eastAsia="ru-RU"/>
              </w:rPr>
              <w:t>300,0</w:t>
            </w: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076B5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A05F5">
              <w:rPr>
                <w:rFonts w:ascii="Century" w:hAnsi="Century"/>
                <w:sz w:val="24"/>
                <w:lang w:eastAsia="ru-RU"/>
              </w:rPr>
              <w:t>300,0</w:t>
            </w:r>
          </w:p>
        </w:tc>
      </w:tr>
      <w:tr w:rsidR="00A75BB2" w:rsidRPr="00EA05F5" w14:paraId="46E82610" w14:textId="77777777" w:rsidTr="00A75BB2">
        <w:tc>
          <w:tcPr>
            <w:tcW w:w="1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C851C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  <w:r w:rsidRPr="00EA05F5">
              <w:rPr>
                <w:rFonts w:ascii="Century" w:hAnsi="Century"/>
                <w:sz w:val="24"/>
                <w:lang w:eastAsia="ru-RU"/>
              </w:rPr>
              <w:t>Кошти не бюджетних джерел</w:t>
            </w:r>
          </w:p>
        </w:tc>
        <w:tc>
          <w:tcPr>
            <w:tcW w:w="1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B47E1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  <w:tc>
          <w:tcPr>
            <w:tcW w:w="1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1723B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entury" w:hAnsi="Century"/>
                <w:sz w:val="24"/>
                <w:lang w:eastAsia="ru-RU"/>
              </w:rPr>
            </w:pPr>
          </w:p>
        </w:tc>
      </w:tr>
    </w:tbl>
    <w:p w14:paraId="53090B7A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szCs w:val="28"/>
          <w:lang w:eastAsia="ru-RU"/>
        </w:rPr>
      </w:pPr>
    </w:p>
    <w:p w14:paraId="1D0A3518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szCs w:val="28"/>
          <w:lang w:eastAsia="ru-RU"/>
        </w:rPr>
      </w:pPr>
    </w:p>
    <w:p w14:paraId="2BA3912B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</w:p>
    <w:p w14:paraId="3D04E1FB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</w:p>
    <w:p w14:paraId="7F5E3F55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rPr>
          <w:rFonts w:ascii="Century" w:hAnsi="Century"/>
          <w:b/>
          <w:szCs w:val="28"/>
          <w:lang w:eastAsia="ru-RU"/>
        </w:rPr>
      </w:pPr>
      <w:r w:rsidRPr="00EA05F5">
        <w:rPr>
          <w:rFonts w:ascii="Century" w:hAnsi="Century"/>
          <w:b/>
          <w:szCs w:val="28"/>
          <w:lang w:eastAsia="ru-RU"/>
        </w:rPr>
        <w:t>Секретар ради</w:t>
      </w:r>
      <w:r w:rsidRPr="00EA05F5">
        <w:rPr>
          <w:rFonts w:ascii="Century" w:hAnsi="Century"/>
          <w:b/>
          <w:szCs w:val="28"/>
          <w:lang w:eastAsia="ru-RU"/>
        </w:rPr>
        <w:tab/>
      </w:r>
      <w:r w:rsidRPr="00EA05F5">
        <w:rPr>
          <w:rFonts w:ascii="Century" w:hAnsi="Century"/>
          <w:b/>
          <w:szCs w:val="28"/>
          <w:lang w:eastAsia="ru-RU"/>
        </w:rPr>
        <w:tab/>
      </w:r>
      <w:r w:rsidRPr="00EA05F5">
        <w:rPr>
          <w:rFonts w:ascii="Century" w:hAnsi="Century"/>
          <w:b/>
          <w:szCs w:val="28"/>
          <w:lang w:eastAsia="ru-RU"/>
        </w:rPr>
        <w:tab/>
      </w:r>
      <w:r w:rsidRPr="00EA05F5">
        <w:rPr>
          <w:rFonts w:ascii="Century" w:hAnsi="Century"/>
          <w:b/>
          <w:szCs w:val="28"/>
          <w:lang w:eastAsia="ru-RU"/>
        </w:rPr>
        <w:tab/>
      </w:r>
      <w:r w:rsidRPr="00EA05F5">
        <w:rPr>
          <w:rFonts w:ascii="Century" w:hAnsi="Century"/>
          <w:b/>
          <w:szCs w:val="28"/>
          <w:lang w:eastAsia="ru-RU"/>
        </w:rPr>
        <w:tab/>
      </w:r>
      <w:r w:rsidRPr="00EA05F5">
        <w:rPr>
          <w:rFonts w:ascii="Century" w:hAnsi="Century"/>
          <w:b/>
          <w:szCs w:val="28"/>
          <w:lang w:eastAsia="ru-RU"/>
        </w:rPr>
        <w:tab/>
      </w:r>
      <w:r w:rsidRPr="00EA05F5">
        <w:rPr>
          <w:rFonts w:ascii="Century" w:hAnsi="Century"/>
          <w:b/>
          <w:szCs w:val="28"/>
          <w:lang w:eastAsia="ru-RU"/>
        </w:rPr>
        <w:tab/>
      </w:r>
      <w:r w:rsidRPr="00EA05F5">
        <w:rPr>
          <w:rFonts w:ascii="Century" w:hAnsi="Century"/>
          <w:b/>
          <w:szCs w:val="28"/>
          <w:lang w:eastAsia="ru-RU"/>
        </w:rPr>
        <w:tab/>
        <w:t>Микола ЛУПІЙ</w:t>
      </w:r>
    </w:p>
    <w:p w14:paraId="5DB0A852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rPr>
          <w:rFonts w:ascii="Century" w:hAnsi="Century"/>
          <w:b/>
          <w:szCs w:val="28"/>
          <w:lang w:eastAsia="ru-RU"/>
        </w:rPr>
      </w:pPr>
    </w:p>
    <w:p w14:paraId="5D364926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</w:p>
    <w:p w14:paraId="06A11E36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</w:p>
    <w:p w14:paraId="6E10A434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/>
          <w:szCs w:val="28"/>
          <w:lang w:eastAsia="ru-RU"/>
        </w:rPr>
      </w:pPr>
    </w:p>
    <w:p w14:paraId="0F784DA3" w14:textId="77777777" w:rsidR="00A75BB2" w:rsidRPr="00EA05F5" w:rsidRDefault="00A75BB2" w:rsidP="00A75BB2">
      <w:pPr>
        <w:spacing w:line="240" w:lineRule="auto"/>
        <w:ind w:left="11340" w:right="-8"/>
        <w:rPr>
          <w:rFonts w:ascii="Century" w:hAnsi="Century"/>
          <w:b/>
          <w:bCs/>
          <w:szCs w:val="28"/>
          <w:lang w:eastAsia="ru-RU"/>
        </w:rPr>
      </w:pPr>
    </w:p>
    <w:p w14:paraId="15472BAD" w14:textId="77777777" w:rsidR="00A75BB2" w:rsidRPr="00EA05F5" w:rsidRDefault="00A75BB2" w:rsidP="00A75BB2">
      <w:pPr>
        <w:spacing w:line="240" w:lineRule="auto"/>
        <w:ind w:left="11340" w:right="-8"/>
        <w:rPr>
          <w:rFonts w:ascii="Century" w:hAnsi="Century"/>
          <w:b/>
          <w:bCs/>
          <w:szCs w:val="28"/>
          <w:lang w:eastAsia="ru-RU"/>
        </w:rPr>
      </w:pPr>
    </w:p>
    <w:p w14:paraId="749769B9" w14:textId="77777777" w:rsidR="00EA05F5" w:rsidRDefault="00A75BB2" w:rsidP="00EA05F5">
      <w:pPr>
        <w:spacing w:line="240" w:lineRule="auto"/>
        <w:ind w:left="5103" w:right="-8"/>
        <w:rPr>
          <w:rFonts w:ascii="Century" w:hAnsi="Century"/>
          <w:bCs/>
          <w:sz w:val="24"/>
          <w:lang w:val="en-US" w:eastAsia="ru-RU"/>
        </w:rPr>
      </w:pPr>
      <w:r w:rsidRPr="00EA05F5">
        <w:rPr>
          <w:rFonts w:ascii="Century" w:hAnsi="Century"/>
          <w:bCs/>
          <w:sz w:val="24"/>
          <w:lang w:eastAsia="ru-RU"/>
        </w:rPr>
        <w:br w:type="page"/>
      </w:r>
      <w:r w:rsidRPr="00EA05F5">
        <w:rPr>
          <w:rFonts w:ascii="Century" w:hAnsi="Century"/>
          <w:bCs/>
          <w:sz w:val="24"/>
          <w:lang w:eastAsia="ru-RU"/>
        </w:rPr>
        <w:lastRenderedPageBreak/>
        <w:t>Додаток №3</w:t>
      </w:r>
      <w:r w:rsidR="00EA05F5" w:rsidRPr="00EA05F5">
        <w:rPr>
          <w:rFonts w:ascii="Century" w:hAnsi="Century"/>
          <w:bCs/>
          <w:sz w:val="24"/>
          <w:lang w:eastAsia="ru-RU"/>
        </w:rPr>
        <w:t xml:space="preserve"> </w:t>
      </w:r>
    </w:p>
    <w:p w14:paraId="746BCBF7" w14:textId="59BAF6B5" w:rsidR="00EA05F5" w:rsidRPr="00EA05F5" w:rsidRDefault="00EA05F5" w:rsidP="00EA05F5">
      <w:pPr>
        <w:spacing w:line="240" w:lineRule="auto"/>
        <w:ind w:left="5103" w:right="-8"/>
        <w:rPr>
          <w:rFonts w:ascii="Century" w:hAnsi="Century"/>
          <w:sz w:val="24"/>
          <w:lang w:eastAsia="ru-RU"/>
        </w:rPr>
      </w:pPr>
      <w:r w:rsidRPr="00EA05F5">
        <w:rPr>
          <w:rFonts w:ascii="Century" w:hAnsi="Century"/>
          <w:bCs/>
          <w:sz w:val="24"/>
          <w:lang w:eastAsia="ru-RU"/>
        </w:rPr>
        <w:t>до програми забезпечення заходів у сфері державної безпеки України та ефективної діяльності Управління Служби безпеки України у Львівській області</w:t>
      </w:r>
    </w:p>
    <w:p w14:paraId="5D1134B8" w14:textId="77777777" w:rsidR="00A75BB2" w:rsidRPr="00EA05F5" w:rsidRDefault="00A75BB2" w:rsidP="00A75BB2">
      <w:pPr>
        <w:spacing w:line="240" w:lineRule="auto"/>
        <w:ind w:left="11340" w:right="-8"/>
        <w:rPr>
          <w:rFonts w:ascii="Century" w:hAnsi="Century"/>
          <w:b/>
          <w:szCs w:val="28"/>
          <w:lang w:eastAsia="ru-RU"/>
        </w:rPr>
      </w:pPr>
    </w:p>
    <w:p w14:paraId="782067C2" w14:textId="77777777" w:rsidR="00A75BB2" w:rsidRPr="00EA05F5" w:rsidRDefault="00A75BB2" w:rsidP="00A75BB2">
      <w:pPr>
        <w:spacing w:line="240" w:lineRule="auto"/>
        <w:ind w:right="-8"/>
        <w:jc w:val="center"/>
        <w:rPr>
          <w:rFonts w:ascii="Century" w:hAnsi="Century"/>
          <w:b/>
          <w:szCs w:val="28"/>
          <w:lang w:eastAsia="ru-RU"/>
        </w:rPr>
      </w:pPr>
      <w:r w:rsidRPr="00EA05F5">
        <w:rPr>
          <w:rFonts w:ascii="Century" w:hAnsi="Century"/>
          <w:b/>
          <w:szCs w:val="28"/>
          <w:lang w:eastAsia="ru-RU"/>
        </w:rPr>
        <w:t>ПЕРЕЛІК</w:t>
      </w:r>
    </w:p>
    <w:p w14:paraId="0E39736B" w14:textId="77777777" w:rsidR="00A75BB2" w:rsidRPr="00EA05F5" w:rsidRDefault="00A75BB2" w:rsidP="00A75BB2">
      <w:pPr>
        <w:spacing w:line="240" w:lineRule="auto"/>
        <w:ind w:right="-8"/>
        <w:jc w:val="center"/>
        <w:rPr>
          <w:rFonts w:ascii="Century" w:hAnsi="Century"/>
          <w:b/>
          <w:szCs w:val="28"/>
          <w:lang w:eastAsia="ru-RU"/>
        </w:rPr>
      </w:pPr>
      <w:r w:rsidRPr="00EA05F5">
        <w:rPr>
          <w:rFonts w:ascii="Century" w:hAnsi="Century"/>
          <w:b/>
          <w:szCs w:val="28"/>
          <w:lang w:eastAsia="ru-RU"/>
        </w:rPr>
        <w:t>ЗАХОДІВ І ЗАВДАНЬ</w:t>
      </w:r>
    </w:p>
    <w:p w14:paraId="4D0D7FC0" w14:textId="1841BBFC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bCs/>
          <w:szCs w:val="28"/>
          <w:lang w:eastAsia="ru-RU"/>
        </w:rPr>
      </w:pPr>
      <w:r w:rsidRPr="00EA05F5">
        <w:rPr>
          <w:rFonts w:ascii="Century" w:hAnsi="Century"/>
          <w:szCs w:val="28"/>
          <w:lang w:eastAsia="ru-RU"/>
        </w:rPr>
        <w:t xml:space="preserve">програми </w:t>
      </w:r>
      <w:r w:rsidRPr="00EA05F5">
        <w:rPr>
          <w:rFonts w:ascii="Century" w:hAnsi="Century"/>
          <w:bCs/>
          <w:szCs w:val="28"/>
          <w:lang w:eastAsia="ru-RU"/>
        </w:rPr>
        <w:t xml:space="preserve">забезпечення заходів у сфері державної безпеки України та ефективної діяльності Управління Служби безпеки України у Львівській області на території Городоцької територіальної громади  у </w:t>
      </w:r>
      <w:r w:rsidR="001A63C3">
        <w:rPr>
          <w:rFonts w:ascii="Century" w:hAnsi="Century"/>
          <w:bCs/>
          <w:szCs w:val="28"/>
          <w:lang w:eastAsia="ru-RU"/>
        </w:rPr>
        <w:t>2025</w:t>
      </w:r>
      <w:r w:rsidRPr="00EA05F5">
        <w:rPr>
          <w:rFonts w:ascii="Century" w:hAnsi="Century"/>
          <w:bCs/>
          <w:szCs w:val="28"/>
          <w:lang w:eastAsia="ru-RU"/>
        </w:rPr>
        <w:t xml:space="preserve"> році</w:t>
      </w:r>
    </w:p>
    <w:p w14:paraId="19EAC537" w14:textId="77777777" w:rsidR="00A75BB2" w:rsidRPr="00EA05F5" w:rsidRDefault="00A75BB2" w:rsidP="00A75BB2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entury" w:hAnsi="Century"/>
          <w:szCs w:val="28"/>
          <w:lang w:eastAsia="ru-RU"/>
        </w:rPr>
      </w:pP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306"/>
        <w:gridCol w:w="2409"/>
        <w:gridCol w:w="1106"/>
        <w:gridCol w:w="1417"/>
        <w:gridCol w:w="1276"/>
        <w:gridCol w:w="1134"/>
        <w:gridCol w:w="1559"/>
      </w:tblGrid>
      <w:tr w:rsidR="00A75BB2" w:rsidRPr="00EA05F5" w14:paraId="105F4540" w14:textId="77777777" w:rsidTr="00560D0D">
        <w:trPr>
          <w:trHeight w:val="56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8800" w14:textId="77777777" w:rsidR="00A75BB2" w:rsidRPr="00EA05F5" w:rsidRDefault="00A75BB2" w:rsidP="00A75BB2">
            <w:pPr>
              <w:spacing w:line="276" w:lineRule="auto"/>
              <w:rPr>
                <w:rFonts w:ascii="Century" w:hAnsi="Century"/>
                <w:sz w:val="20"/>
                <w:szCs w:val="20"/>
                <w:lang w:val="ru-RU" w:eastAsia="ru-RU"/>
              </w:rPr>
            </w:pPr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№ п/п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A4A9B" w14:textId="77777777" w:rsidR="00A75BB2" w:rsidRPr="00560D0D" w:rsidRDefault="00A75BB2" w:rsidP="00560D0D">
            <w:pPr>
              <w:widowControl w:val="0"/>
              <w:autoSpaceDE w:val="0"/>
              <w:autoSpaceDN w:val="0"/>
              <w:adjustRightInd w:val="0"/>
              <w:spacing w:line="276" w:lineRule="auto"/>
              <w:ind w:left="-71" w:firstLine="71"/>
              <w:rPr>
                <w:rFonts w:ascii="Century" w:hAnsi="Century"/>
                <w:b/>
                <w:bCs/>
                <w:sz w:val="20"/>
                <w:szCs w:val="20"/>
                <w:lang w:eastAsia="ru-RU"/>
              </w:rPr>
            </w:pPr>
            <w:r w:rsidRPr="00560D0D">
              <w:rPr>
                <w:rFonts w:ascii="Century" w:hAnsi="Century"/>
                <w:b/>
                <w:bCs/>
                <w:sz w:val="20"/>
                <w:szCs w:val="20"/>
                <w:lang w:eastAsia="ru-RU"/>
              </w:rPr>
              <w:t>Назва напрямку діяльності (пріоритетні завдання)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CF7A6" w14:textId="77777777" w:rsidR="00A75BB2" w:rsidRPr="00560D0D" w:rsidRDefault="00A75BB2" w:rsidP="00560D0D">
            <w:pPr>
              <w:widowControl w:val="0"/>
              <w:spacing w:after="373" w:line="341" w:lineRule="exact"/>
              <w:ind w:left="-112"/>
              <w:jc w:val="both"/>
              <w:rPr>
                <w:rFonts w:ascii="Century" w:hAnsi="Century"/>
                <w:b/>
                <w:bCs/>
                <w:spacing w:val="-3"/>
                <w:sz w:val="20"/>
                <w:szCs w:val="20"/>
              </w:rPr>
            </w:pPr>
            <w:r w:rsidRPr="00560D0D">
              <w:rPr>
                <w:rFonts w:ascii="Century" w:hAnsi="Century"/>
                <w:b/>
                <w:bCs/>
                <w:spacing w:val="-3"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A55EE3" w14:textId="77777777" w:rsidR="00A75BB2" w:rsidRPr="00560D0D" w:rsidRDefault="00A75BB2" w:rsidP="00560D0D">
            <w:pPr>
              <w:widowControl w:val="0"/>
              <w:spacing w:after="373" w:line="341" w:lineRule="exact"/>
              <w:jc w:val="both"/>
              <w:rPr>
                <w:rFonts w:ascii="Century" w:hAnsi="Century"/>
                <w:b/>
                <w:bCs/>
                <w:spacing w:val="-3"/>
                <w:sz w:val="20"/>
                <w:szCs w:val="20"/>
              </w:rPr>
            </w:pPr>
            <w:r w:rsidRPr="00560D0D">
              <w:rPr>
                <w:rFonts w:ascii="Century" w:hAnsi="Century"/>
                <w:b/>
                <w:bCs/>
                <w:spacing w:val="-3"/>
                <w:sz w:val="20"/>
                <w:szCs w:val="20"/>
              </w:rPr>
              <w:t>Строк виконання заходу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62486" w14:textId="77777777" w:rsidR="00A75BB2" w:rsidRPr="00560D0D" w:rsidRDefault="00A75BB2" w:rsidP="00A75BB2">
            <w:pPr>
              <w:spacing w:line="276" w:lineRule="auto"/>
              <w:rPr>
                <w:rFonts w:ascii="Century" w:hAnsi="Century"/>
                <w:b/>
                <w:bCs/>
                <w:spacing w:val="-4"/>
                <w:sz w:val="20"/>
                <w:szCs w:val="20"/>
                <w:lang w:val="ru-RU" w:eastAsia="ru-RU"/>
              </w:rPr>
            </w:pPr>
            <w:proofErr w:type="spellStart"/>
            <w:r w:rsidRPr="00560D0D">
              <w:rPr>
                <w:rFonts w:ascii="Century" w:hAnsi="Century"/>
                <w:b/>
                <w:bCs/>
                <w:spacing w:val="-4"/>
                <w:sz w:val="20"/>
                <w:szCs w:val="20"/>
                <w:lang w:val="ru-RU" w:eastAsia="ru-RU"/>
              </w:rPr>
              <w:t>Виконавці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3FE79" w14:textId="77777777" w:rsidR="00A75BB2" w:rsidRPr="00560D0D" w:rsidRDefault="00A75BB2" w:rsidP="00A75BB2">
            <w:pPr>
              <w:spacing w:line="276" w:lineRule="auto"/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560D0D"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  <w:t>Джерела</w:t>
            </w:r>
            <w:proofErr w:type="spellEnd"/>
            <w:r w:rsidRPr="00560D0D"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60D0D"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  <w:t>фінансування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640F9" w14:textId="14C2C2CF" w:rsidR="00A75BB2" w:rsidRPr="00560D0D" w:rsidRDefault="00A75BB2" w:rsidP="00A75BB2">
            <w:pPr>
              <w:spacing w:line="276" w:lineRule="auto"/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560D0D"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  <w:t>Обсяги</w:t>
            </w:r>
            <w:proofErr w:type="spellEnd"/>
            <w:r w:rsidRPr="00560D0D"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60D0D"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  <w:t>фінансування</w:t>
            </w:r>
            <w:proofErr w:type="spellEnd"/>
            <w:r w:rsidRPr="00560D0D"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  <w:t xml:space="preserve"> (</w:t>
            </w:r>
            <w:proofErr w:type="spellStart"/>
            <w:r w:rsidRPr="00560D0D"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  <w:t>вартість</w:t>
            </w:r>
            <w:proofErr w:type="spellEnd"/>
            <w:r w:rsidRPr="00560D0D"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  <w:t xml:space="preserve">) на </w:t>
            </w:r>
            <w:r w:rsidR="001A63C3" w:rsidRPr="00560D0D"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  <w:t>2025</w:t>
            </w:r>
            <w:r w:rsidRPr="00560D0D"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560D0D"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  <w:t>рік</w:t>
            </w:r>
            <w:proofErr w:type="spellEnd"/>
            <w:r w:rsidRPr="00560D0D"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  <w:t>, тис.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76235" w14:textId="77777777" w:rsidR="00A75BB2" w:rsidRPr="00560D0D" w:rsidRDefault="00A75BB2" w:rsidP="00A75BB2">
            <w:pPr>
              <w:spacing w:line="276" w:lineRule="auto"/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</w:pPr>
            <w:proofErr w:type="spellStart"/>
            <w:r w:rsidRPr="00560D0D"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  <w:t>Очікуваний</w:t>
            </w:r>
            <w:proofErr w:type="spellEnd"/>
            <w:r w:rsidRPr="00560D0D">
              <w:rPr>
                <w:rFonts w:ascii="Century" w:hAnsi="Century"/>
                <w:b/>
                <w:bCs/>
                <w:sz w:val="20"/>
                <w:szCs w:val="20"/>
                <w:lang w:val="ru-RU" w:eastAsia="ru-RU"/>
              </w:rPr>
              <w:t xml:space="preserve"> результат</w:t>
            </w:r>
          </w:p>
        </w:tc>
      </w:tr>
      <w:tr w:rsidR="00A75BB2" w:rsidRPr="00EA05F5" w14:paraId="0F0DB046" w14:textId="77777777" w:rsidTr="00560D0D">
        <w:trPr>
          <w:trHeight w:val="699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0725B" w14:textId="77777777" w:rsidR="00A75BB2" w:rsidRPr="00EA05F5" w:rsidRDefault="00A75BB2" w:rsidP="00A75BB2">
            <w:pPr>
              <w:spacing w:line="240" w:lineRule="auto"/>
              <w:rPr>
                <w:rFonts w:ascii="Century" w:hAnsi="Century"/>
                <w:sz w:val="20"/>
                <w:szCs w:val="20"/>
                <w:lang w:val="ru-RU" w:eastAsia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FE4AF" w14:textId="77777777" w:rsidR="00A75BB2" w:rsidRPr="00EA05F5" w:rsidRDefault="00A75BB2" w:rsidP="00A75BB2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entury" w:hAnsi="Century"/>
                <w:sz w:val="20"/>
                <w:szCs w:val="20"/>
                <w:lang w:eastAsia="ru-RU"/>
              </w:rPr>
            </w:pPr>
            <w:r w:rsidRPr="00EA05F5">
              <w:rPr>
                <w:rFonts w:ascii="Century" w:hAnsi="Century"/>
                <w:sz w:val="20"/>
                <w:szCs w:val="20"/>
                <w:lang w:eastAsia="ru-RU"/>
              </w:rPr>
              <w:t>Покращення матеріально-технічної бази УСБУ у Львівській області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50B0B" w14:textId="77777777" w:rsidR="00A75BB2" w:rsidRPr="00EA05F5" w:rsidRDefault="00A75BB2" w:rsidP="00A75BB2">
            <w:pPr>
              <w:spacing w:line="276" w:lineRule="auto"/>
              <w:jc w:val="both"/>
              <w:rPr>
                <w:rFonts w:ascii="Century" w:hAnsi="Century"/>
                <w:spacing w:val="-4"/>
                <w:sz w:val="20"/>
                <w:szCs w:val="20"/>
                <w:lang w:val="ru-RU" w:eastAsia="ru-RU"/>
              </w:rPr>
            </w:pPr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На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придбання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шредерів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відеокамер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жорстких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дисків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відеокарт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телефонних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апаратів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акумуляторних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батарей до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радіостанцій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кабельної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продукції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оптоволоконної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продукції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мережевого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обладнання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обладнання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зв’язку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обладнання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для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передавання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даних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засобів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криптографічного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захисту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захищених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ІР-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телефонів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спеціального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призначення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, ПММ,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автозапчастин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, поточного ремонту автотранспорту, поточного ремонту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адміністративних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приміщень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Управління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571CC" w14:textId="4AC7D0AB" w:rsidR="00A75BB2" w:rsidRPr="00EA05F5" w:rsidRDefault="001A63C3" w:rsidP="00A75BB2">
            <w:pPr>
              <w:widowControl w:val="0"/>
              <w:spacing w:after="373" w:line="341" w:lineRule="exact"/>
              <w:ind w:left="100" w:right="140"/>
              <w:jc w:val="both"/>
              <w:rPr>
                <w:rFonts w:ascii="Century" w:hAnsi="Century"/>
                <w:spacing w:val="-3"/>
                <w:sz w:val="20"/>
                <w:szCs w:val="20"/>
              </w:rPr>
            </w:pPr>
            <w:r>
              <w:rPr>
                <w:rFonts w:ascii="Century" w:hAnsi="Century"/>
                <w:spacing w:val="-3"/>
                <w:sz w:val="20"/>
                <w:szCs w:val="20"/>
              </w:rPr>
              <w:t>2025</w:t>
            </w:r>
            <w:r w:rsidR="00A75BB2" w:rsidRPr="00EA05F5">
              <w:rPr>
                <w:rFonts w:ascii="Century" w:hAnsi="Century"/>
                <w:spacing w:val="-3"/>
                <w:sz w:val="20"/>
                <w:szCs w:val="20"/>
              </w:rPr>
              <w:t xml:space="preserve">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BB7FEA" w14:textId="77777777" w:rsidR="00A75BB2" w:rsidRPr="00EA05F5" w:rsidRDefault="00A75BB2" w:rsidP="00A75BB2">
            <w:pPr>
              <w:spacing w:line="276" w:lineRule="auto"/>
              <w:rPr>
                <w:rFonts w:ascii="Century" w:hAnsi="Century"/>
                <w:sz w:val="20"/>
                <w:szCs w:val="20"/>
                <w:lang w:val="ru-RU" w:eastAsia="ru-RU"/>
              </w:rPr>
            </w:pP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Управління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СБ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України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у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Львівській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області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727EC" w14:textId="77777777" w:rsidR="00A75BB2" w:rsidRPr="00EA05F5" w:rsidRDefault="00A75BB2" w:rsidP="00A75BB2">
            <w:pPr>
              <w:spacing w:line="276" w:lineRule="auto"/>
              <w:rPr>
                <w:rFonts w:ascii="Century" w:hAnsi="Century"/>
                <w:sz w:val="20"/>
                <w:szCs w:val="20"/>
                <w:lang w:val="ru-RU" w:eastAsia="ru-RU"/>
              </w:rPr>
            </w:pP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Місцевий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36280" w14:textId="77777777" w:rsidR="00A75BB2" w:rsidRPr="00EA05F5" w:rsidRDefault="00A75BB2" w:rsidP="00A75BB2">
            <w:pPr>
              <w:spacing w:line="276" w:lineRule="auto"/>
              <w:rPr>
                <w:rFonts w:ascii="Century" w:hAnsi="Century"/>
                <w:sz w:val="20"/>
                <w:szCs w:val="20"/>
                <w:lang w:val="ru-RU" w:eastAsia="ru-RU"/>
              </w:rPr>
            </w:pPr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300,00</w:t>
            </w:r>
          </w:p>
          <w:p w14:paraId="29569335" w14:textId="77777777" w:rsidR="00A75BB2" w:rsidRPr="00EA05F5" w:rsidRDefault="00A75BB2" w:rsidP="00A75BB2">
            <w:pPr>
              <w:spacing w:line="276" w:lineRule="auto"/>
              <w:rPr>
                <w:rFonts w:ascii="Century" w:hAnsi="Century"/>
                <w:color w:val="FF0000"/>
                <w:sz w:val="20"/>
                <w:szCs w:val="20"/>
                <w:lang w:val="ru-RU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A0F66" w14:textId="77777777" w:rsidR="00A75BB2" w:rsidRPr="00EA05F5" w:rsidRDefault="00A75BB2" w:rsidP="00A75BB2">
            <w:pPr>
              <w:spacing w:line="276" w:lineRule="auto"/>
              <w:rPr>
                <w:rFonts w:ascii="Century" w:hAnsi="Century"/>
                <w:sz w:val="20"/>
                <w:szCs w:val="20"/>
                <w:lang w:val="ru-RU" w:eastAsia="ru-RU"/>
              </w:rPr>
            </w:pP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Належне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забезпечення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відповідним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обладнанням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для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здійснення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оперативно –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службової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та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контррозвідувальної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діяльності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співробітників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СБУкраїни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,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створення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належних</w:t>
            </w:r>
            <w:proofErr w:type="spellEnd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 xml:space="preserve"> умов </w:t>
            </w:r>
            <w:proofErr w:type="spellStart"/>
            <w:r w:rsidRPr="00EA05F5">
              <w:rPr>
                <w:rFonts w:ascii="Century" w:hAnsi="Century"/>
                <w:sz w:val="20"/>
                <w:szCs w:val="20"/>
                <w:lang w:val="ru-RU" w:eastAsia="ru-RU"/>
              </w:rPr>
              <w:t>праці</w:t>
            </w:r>
            <w:proofErr w:type="spellEnd"/>
          </w:p>
        </w:tc>
      </w:tr>
    </w:tbl>
    <w:p w14:paraId="7D7FC255" w14:textId="77777777" w:rsidR="00A75BB2" w:rsidRPr="00EA05F5" w:rsidRDefault="00A75BB2" w:rsidP="00A75BB2">
      <w:pPr>
        <w:spacing w:line="240" w:lineRule="auto"/>
        <w:rPr>
          <w:rFonts w:ascii="Century" w:hAnsi="Century"/>
          <w:b/>
          <w:bCs/>
          <w:sz w:val="24"/>
          <w:lang w:eastAsia="ru-RU"/>
        </w:rPr>
      </w:pPr>
      <w:r w:rsidRPr="00EA05F5">
        <w:rPr>
          <w:rFonts w:ascii="Century" w:hAnsi="Century"/>
          <w:b/>
          <w:bCs/>
          <w:sz w:val="24"/>
          <w:lang w:eastAsia="ru-RU"/>
        </w:rPr>
        <w:t>Секретар ради</w:t>
      </w:r>
      <w:r w:rsidRPr="00EA05F5">
        <w:rPr>
          <w:rFonts w:ascii="Century" w:hAnsi="Century"/>
          <w:b/>
          <w:bCs/>
          <w:sz w:val="24"/>
          <w:lang w:eastAsia="ru-RU"/>
        </w:rPr>
        <w:tab/>
      </w:r>
      <w:r w:rsidRPr="00EA05F5">
        <w:rPr>
          <w:rFonts w:ascii="Century" w:hAnsi="Century"/>
          <w:b/>
          <w:bCs/>
          <w:sz w:val="24"/>
          <w:lang w:eastAsia="ru-RU"/>
        </w:rPr>
        <w:tab/>
      </w:r>
      <w:r w:rsidRPr="00EA05F5">
        <w:rPr>
          <w:rFonts w:ascii="Century" w:hAnsi="Century"/>
          <w:b/>
          <w:bCs/>
          <w:sz w:val="24"/>
          <w:lang w:eastAsia="ru-RU"/>
        </w:rPr>
        <w:tab/>
      </w:r>
      <w:r w:rsidRPr="00EA05F5">
        <w:rPr>
          <w:rFonts w:ascii="Century" w:hAnsi="Century"/>
          <w:b/>
          <w:bCs/>
          <w:sz w:val="24"/>
          <w:lang w:eastAsia="ru-RU"/>
        </w:rPr>
        <w:tab/>
      </w:r>
      <w:r w:rsidRPr="00EA05F5">
        <w:rPr>
          <w:rFonts w:ascii="Century" w:hAnsi="Century"/>
          <w:b/>
          <w:bCs/>
          <w:sz w:val="24"/>
          <w:lang w:eastAsia="ru-RU"/>
        </w:rPr>
        <w:tab/>
      </w:r>
      <w:r w:rsidRPr="00EA05F5">
        <w:rPr>
          <w:rFonts w:ascii="Century" w:hAnsi="Century"/>
          <w:b/>
          <w:bCs/>
          <w:sz w:val="24"/>
          <w:lang w:eastAsia="ru-RU"/>
        </w:rPr>
        <w:tab/>
        <w:t>Микола ЛУПІЙ</w:t>
      </w:r>
    </w:p>
    <w:sectPr w:rsidR="00A75BB2" w:rsidRPr="00EA05F5" w:rsidSect="00C340BE">
      <w:headerReference w:type="even" r:id="rId9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F77C8" w14:textId="77777777" w:rsidR="00890F3A" w:rsidRDefault="00890F3A">
      <w:pPr>
        <w:spacing w:line="240" w:lineRule="auto"/>
      </w:pPr>
      <w:r>
        <w:separator/>
      </w:r>
    </w:p>
  </w:endnote>
  <w:endnote w:type="continuationSeparator" w:id="0">
    <w:p w14:paraId="1BC4494C" w14:textId="77777777" w:rsidR="00890F3A" w:rsidRDefault="00890F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1C942" w14:textId="77777777" w:rsidR="00890F3A" w:rsidRDefault="00890F3A">
      <w:pPr>
        <w:spacing w:line="240" w:lineRule="auto"/>
      </w:pPr>
      <w:r>
        <w:separator/>
      </w:r>
    </w:p>
  </w:footnote>
  <w:footnote w:type="continuationSeparator" w:id="0">
    <w:p w14:paraId="4561EF80" w14:textId="77777777" w:rsidR="00890F3A" w:rsidRDefault="00890F3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686ADC" w14:textId="77777777" w:rsidR="00FE0902" w:rsidRDefault="00FE0902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14:paraId="26D839FD" w14:textId="77777777" w:rsidR="00FE0902" w:rsidRDefault="00FE090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DE640B"/>
    <w:multiLevelType w:val="multilevel"/>
    <w:tmpl w:val="9D4252E2"/>
    <w:lvl w:ilvl="0">
      <w:start w:val="3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124896"/>
    <w:multiLevelType w:val="multilevel"/>
    <w:tmpl w:val="A6F0E654"/>
    <w:lvl w:ilvl="0">
      <w:start w:val="7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789813841">
    <w:abstractNumId w:val="1"/>
  </w:num>
  <w:num w:numId="2" w16cid:durableId="1453863785">
    <w:abstractNumId w:val="0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8919531">
    <w:abstractNumId w:val="2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71635"/>
    <w:rsid w:val="0009771A"/>
    <w:rsid w:val="000C1430"/>
    <w:rsid w:val="000C3CB2"/>
    <w:rsid w:val="000D7D6C"/>
    <w:rsid w:val="00156E82"/>
    <w:rsid w:val="00161D17"/>
    <w:rsid w:val="0016704B"/>
    <w:rsid w:val="001A63C3"/>
    <w:rsid w:val="001C570A"/>
    <w:rsid w:val="002339EB"/>
    <w:rsid w:val="00252D35"/>
    <w:rsid w:val="00286E27"/>
    <w:rsid w:val="002915B8"/>
    <w:rsid w:val="002A1679"/>
    <w:rsid w:val="002A1AE6"/>
    <w:rsid w:val="002E40BD"/>
    <w:rsid w:val="003162C8"/>
    <w:rsid w:val="00346A8A"/>
    <w:rsid w:val="00360487"/>
    <w:rsid w:val="00361926"/>
    <w:rsid w:val="00374CB0"/>
    <w:rsid w:val="0038737F"/>
    <w:rsid w:val="00392E24"/>
    <w:rsid w:val="00395AAE"/>
    <w:rsid w:val="003E1D3E"/>
    <w:rsid w:val="003E2369"/>
    <w:rsid w:val="003E404B"/>
    <w:rsid w:val="0043708A"/>
    <w:rsid w:val="0046418F"/>
    <w:rsid w:val="00480412"/>
    <w:rsid w:val="004F76B6"/>
    <w:rsid w:val="00560B70"/>
    <w:rsid w:val="00560D0D"/>
    <w:rsid w:val="00560E57"/>
    <w:rsid w:val="0056124A"/>
    <w:rsid w:val="00567197"/>
    <w:rsid w:val="0058382C"/>
    <w:rsid w:val="005D12C8"/>
    <w:rsid w:val="005D7829"/>
    <w:rsid w:val="0060593A"/>
    <w:rsid w:val="00625396"/>
    <w:rsid w:val="006676BA"/>
    <w:rsid w:val="006A0F46"/>
    <w:rsid w:val="006A39FE"/>
    <w:rsid w:val="006B01E1"/>
    <w:rsid w:val="006C0438"/>
    <w:rsid w:val="006E4611"/>
    <w:rsid w:val="006F4359"/>
    <w:rsid w:val="00712714"/>
    <w:rsid w:val="007353AB"/>
    <w:rsid w:val="00736429"/>
    <w:rsid w:val="007536B2"/>
    <w:rsid w:val="00765848"/>
    <w:rsid w:val="007809B4"/>
    <w:rsid w:val="00786A4B"/>
    <w:rsid w:val="007A7324"/>
    <w:rsid w:val="007D7A09"/>
    <w:rsid w:val="00816DC4"/>
    <w:rsid w:val="00833FD4"/>
    <w:rsid w:val="00845CFB"/>
    <w:rsid w:val="00851478"/>
    <w:rsid w:val="008627B2"/>
    <w:rsid w:val="00890F3A"/>
    <w:rsid w:val="008A5968"/>
    <w:rsid w:val="008E6392"/>
    <w:rsid w:val="008F41AF"/>
    <w:rsid w:val="00943E70"/>
    <w:rsid w:val="009561BC"/>
    <w:rsid w:val="0095661E"/>
    <w:rsid w:val="00992A92"/>
    <w:rsid w:val="009E252B"/>
    <w:rsid w:val="00A238AA"/>
    <w:rsid w:val="00A25CBF"/>
    <w:rsid w:val="00A5171F"/>
    <w:rsid w:val="00A523F4"/>
    <w:rsid w:val="00A60710"/>
    <w:rsid w:val="00A75BB2"/>
    <w:rsid w:val="00A849F1"/>
    <w:rsid w:val="00AD07EC"/>
    <w:rsid w:val="00AD3A04"/>
    <w:rsid w:val="00AE56D1"/>
    <w:rsid w:val="00AF3F0D"/>
    <w:rsid w:val="00B23435"/>
    <w:rsid w:val="00B6158F"/>
    <w:rsid w:val="00B82400"/>
    <w:rsid w:val="00BB03AC"/>
    <w:rsid w:val="00BC3786"/>
    <w:rsid w:val="00BD1E22"/>
    <w:rsid w:val="00BD6A48"/>
    <w:rsid w:val="00C01FA7"/>
    <w:rsid w:val="00C32494"/>
    <w:rsid w:val="00C340BE"/>
    <w:rsid w:val="00C375CE"/>
    <w:rsid w:val="00C465AD"/>
    <w:rsid w:val="00C541EC"/>
    <w:rsid w:val="00C57316"/>
    <w:rsid w:val="00C6470C"/>
    <w:rsid w:val="00CB31B3"/>
    <w:rsid w:val="00D33FBD"/>
    <w:rsid w:val="00DE3A22"/>
    <w:rsid w:val="00DF31CD"/>
    <w:rsid w:val="00DF419A"/>
    <w:rsid w:val="00E00504"/>
    <w:rsid w:val="00E307CD"/>
    <w:rsid w:val="00E41E4E"/>
    <w:rsid w:val="00E77C6B"/>
    <w:rsid w:val="00E92172"/>
    <w:rsid w:val="00EA05F5"/>
    <w:rsid w:val="00EA0A21"/>
    <w:rsid w:val="00EC589A"/>
    <w:rsid w:val="00ED7580"/>
    <w:rsid w:val="00ED7C22"/>
    <w:rsid w:val="00F0603C"/>
    <w:rsid w:val="00F11318"/>
    <w:rsid w:val="00F27CD7"/>
    <w:rsid w:val="00FC7C53"/>
    <w:rsid w:val="00FE0902"/>
    <w:rsid w:val="00FE2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6E7128"/>
  <w15:chartTrackingRefBased/>
  <w15:docId w15:val="{BFBC8976-81A3-44C5-8D27-F378E8417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  <w:rPr>
      <w:lang w:val="x-none" w:eastAsia="x-none"/>
    </w:r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  <w:lang w:val="x-none" w:eastAsia="x-none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  <w:lang w:val="x-none" w:eastAsia="x-none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59"/>
    <w:rsid w:val="00346A8A"/>
    <w:rPr>
      <w:rFonts w:ascii="Calibri" w:eastAsia="Calibri" w:hAnsi="Calibri"/>
      <w:sz w:val="22"/>
      <w:szCs w:val="22"/>
      <w:lang w:val="ru-RU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95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5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0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68066F-B49D-4E6C-B276-0800BCB8D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6357</Words>
  <Characters>3625</Characters>
  <Application>Microsoft Office Word</Application>
  <DocSecurity>0</DocSecurity>
  <Lines>30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9963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2022-02-15T12:48:00Z</cp:lastPrinted>
  <dcterms:created xsi:type="dcterms:W3CDTF">2025-02-24T12:59:00Z</dcterms:created>
  <dcterms:modified xsi:type="dcterms:W3CDTF">2025-02-24T12:59:00Z</dcterms:modified>
</cp:coreProperties>
</file>