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08372A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B1857">
        <w:rPr>
          <w:rFonts w:ascii="Century" w:eastAsia="Calibri" w:hAnsi="Century"/>
          <w:b/>
          <w:sz w:val="32"/>
          <w:szCs w:val="36"/>
        </w:rPr>
        <w:t>25/60-833</w:t>
      </w:r>
      <w:r w:rsidR="004B1857">
        <w:rPr>
          <w:rFonts w:ascii="Century" w:eastAsia="Calibri" w:hAnsi="Century"/>
          <w:b/>
          <w:sz w:val="32"/>
          <w:szCs w:val="36"/>
        </w:rPr>
        <w:t>3</w:t>
      </w:r>
      <w:bookmarkStart w:id="1" w:name="_GoBack"/>
      <w:bookmarkEnd w:id="1"/>
    </w:p>
    <w:p w:rsidR="00CC1632" w:rsidRPr="00C36803" w:rsidRDefault="0008372A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08372A">
        <w:rPr>
          <w:rFonts w:ascii="Century" w:hAnsi="Century"/>
          <w:b/>
          <w:sz w:val="24"/>
          <w:szCs w:val="24"/>
        </w:rPr>
        <w:t>Швачці Івану Васильовичу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08372A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08372A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08372A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08372A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08372A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08372A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08372A">
        <w:rPr>
          <w:rFonts w:ascii="Century" w:hAnsi="Century"/>
          <w:sz w:val="24"/>
          <w:szCs w:val="24"/>
        </w:rPr>
        <w:t>Швачці Івану Васильовичу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08372A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08372A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08372A">
        <w:rPr>
          <w:rFonts w:ascii="Century" w:hAnsi="Century"/>
          <w:sz w:val="24"/>
          <w:szCs w:val="24"/>
        </w:rPr>
        <w:t>Градівського</w:t>
      </w:r>
      <w:proofErr w:type="spellEnd"/>
      <w:r w:rsidR="0008372A">
        <w:rPr>
          <w:rFonts w:ascii="Century" w:hAnsi="Century"/>
          <w:sz w:val="24"/>
          <w:szCs w:val="24"/>
        </w:rPr>
        <w:t xml:space="preserve"> </w:t>
      </w:r>
      <w:proofErr w:type="spellStart"/>
      <w:r w:rsidR="0008372A">
        <w:rPr>
          <w:rFonts w:ascii="Century" w:hAnsi="Century"/>
          <w:sz w:val="24"/>
          <w:szCs w:val="24"/>
        </w:rPr>
        <w:t>старостинського</w:t>
      </w:r>
      <w:proofErr w:type="spellEnd"/>
      <w:r w:rsidR="0008372A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08372A">
        <w:rPr>
          <w:rFonts w:ascii="Century" w:hAnsi="Century"/>
          <w:sz w:val="24"/>
          <w:szCs w:val="24"/>
        </w:rPr>
        <w:t xml:space="preserve">ФОП </w:t>
      </w:r>
      <w:proofErr w:type="spellStart"/>
      <w:r w:rsidR="0008372A">
        <w:rPr>
          <w:rFonts w:ascii="Century" w:hAnsi="Century"/>
          <w:sz w:val="24"/>
          <w:szCs w:val="24"/>
        </w:rPr>
        <w:t>Платіка</w:t>
      </w:r>
      <w:proofErr w:type="spellEnd"/>
      <w:r w:rsidR="0008372A">
        <w:rPr>
          <w:rFonts w:ascii="Century" w:hAnsi="Century"/>
          <w:sz w:val="24"/>
          <w:szCs w:val="24"/>
        </w:rPr>
        <w:t xml:space="preserve"> Д.В.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08372A">
        <w:rPr>
          <w:rFonts w:ascii="Century" w:hAnsi="Century"/>
          <w:bCs/>
          <w:sz w:val="24"/>
          <w:szCs w:val="24"/>
        </w:rPr>
        <w:t>Швачці Івану Васильовичу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8372A">
        <w:rPr>
          <w:rFonts w:ascii="Century" w:hAnsi="Century"/>
          <w:bCs/>
          <w:sz w:val="24"/>
          <w:szCs w:val="24"/>
        </w:rPr>
        <w:t>0,7802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8372A">
        <w:rPr>
          <w:rFonts w:ascii="Century" w:hAnsi="Century"/>
          <w:bCs/>
          <w:sz w:val="24"/>
          <w:szCs w:val="24"/>
        </w:rPr>
        <w:t>4620982200:01:000:0085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8372A">
        <w:rPr>
          <w:rFonts w:ascii="Century" w:hAnsi="Century"/>
          <w:bCs/>
          <w:sz w:val="24"/>
          <w:szCs w:val="24"/>
        </w:rPr>
        <w:t>0,0764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8372A">
        <w:rPr>
          <w:rFonts w:ascii="Century" w:hAnsi="Century"/>
          <w:bCs/>
          <w:sz w:val="24"/>
          <w:szCs w:val="24"/>
        </w:rPr>
        <w:t>4620982200:09:000:0316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08372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8372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8372A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08372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8372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8372A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08372A">
        <w:rPr>
          <w:rFonts w:ascii="Century" w:hAnsi="Century"/>
          <w:bCs/>
          <w:sz w:val="24"/>
          <w:szCs w:val="24"/>
        </w:rPr>
        <w:t>Швачці Івану Васильовичу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8372A">
        <w:rPr>
          <w:rFonts w:ascii="Century" w:hAnsi="Century"/>
          <w:bCs/>
          <w:sz w:val="24"/>
          <w:szCs w:val="24"/>
        </w:rPr>
        <w:t>0,7802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8372A">
        <w:rPr>
          <w:rFonts w:ascii="Century" w:hAnsi="Century"/>
          <w:bCs/>
          <w:sz w:val="24"/>
          <w:szCs w:val="24"/>
        </w:rPr>
        <w:t>4620982200:01:000:0085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08372A">
        <w:rPr>
          <w:rFonts w:ascii="Century" w:hAnsi="Century"/>
          <w:bCs/>
          <w:sz w:val="24"/>
          <w:szCs w:val="24"/>
        </w:rPr>
        <w:t>0,0764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08372A">
        <w:rPr>
          <w:rFonts w:ascii="Century" w:hAnsi="Century"/>
          <w:bCs/>
          <w:sz w:val="24"/>
          <w:szCs w:val="24"/>
        </w:rPr>
        <w:t>4620982200:09:000:0316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08372A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08372A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08372A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08372A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08372A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08372A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08372A">
        <w:rPr>
          <w:rFonts w:ascii="Century" w:hAnsi="Century"/>
          <w:bCs/>
          <w:sz w:val="24"/>
          <w:szCs w:val="24"/>
        </w:rPr>
        <w:t>Швачці Івану Васильовичу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0A52" w:rsidRDefault="00040A52" w:rsidP="00381483">
      <w:pPr>
        <w:spacing w:after="0" w:line="240" w:lineRule="auto"/>
      </w:pPr>
      <w:r>
        <w:separator/>
      </w:r>
    </w:p>
  </w:endnote>
  <w:endnote w:type="continuationSeparator" w:id="0">
    <w:p w:rsidR="00040A52" w:rsidRDefault="00040A5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0A52" w:rsidRDefault="00040A52" w:rsidP="00381483">
      <w:pPr>
        <w:spacing w:after="0" w:line="240" w:lineRule="auto"/>
      </w:pPr>
      <w:r>
        <w:separator/>
      </w:r>
    </w:p>
  </w:footnote>
  <w:footnote w:type="continuationSeparator" w:id="0">
    <w:p w:rsidR="00040A52" w:rsidRDefault="00040A5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40A52"/>
    <w:rsid w:val="0008372A"/>
    <w:rsid w:val="0010147E"/>
    <w:rsid w:val="001B68BF"/>
    <w:rsid w:val="001F0744"/>
    <w:rsid w:val="002B2989"/>
    <w:rsid w:val="00331B72"/>
    <w:rsid w:val="00381483"/>
    <w:rsid w:val="003D657C"/>
    <w:rsid w:val="0043606A"/>
    <w:rsid w:val="004B1857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4365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2025-02-20T07:44:00Z</dcterms:modified>
</cp:coreProperties>
</file>