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2CB1" w14:textId="2CB8A55E" w:rsidR="00892784" w:rsidRPr="00892784" w:rsidRDefault="00892784" w:rsidP="00892784">
      <w:pPr>
        <w:jc w:val="both"/>
        <w:rPr>
          <w:rFonts w:ascii="Times New Roman" w:hAnsi="Times New Roman" w:cs="Times New Roman"/>
          <w:sz w:val="28"/>
          <w:szCs w:val="28"/>
        </w:rPr>
      </w:pPr>
      <w:r w:rsidRPr="00892784">
        <w:rPr>
          <w:rFonts w:ascii="Times New Roman" w:hAnsi="Times New Roman" w:cs="Times New Roman"/>
          <w:sz w:val="28"/>
          <w:szCs w:val="28"/>
        </w:rPr>
        <w:t xml:space="preserve">Інформація щодо приватизації комунальної власності  Городоцької міської ради </w:t>
      </w:r>
    </w:p>
    <w:p w14:paraId="3F58B48C" w14:textId="08100B93" w:rsidR="00892784" w:rsidRPr="00892784" w:rsidRDefault="00892784" w:rsidP="00BB6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84">
        <w:rPr>
          <w:rFonts w:ascii="Times New Roman" w:hAnsi="Times New Roman" w:cs="Times New Roman"/>
          <w:sz w:val="28"/>
          <w:szCs w:val="28"/>
        </w:rPr>
        <w:t xml:space="preserve">Відділ публічних </w:t>
      </w:r>
      <w:proofErr w:type="spellStart"/>
      <w:r w:rsidRPr="00892784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892784">
        <w:rPr>
          <w:rFonts w:ascii="Times New Roman" w:hAnsi="Times New Roman" w:cs="Times New Roman"/>
          <w:sz w:val="28"/>
          <w:szCs w:val="28"/>
        </w:rPr>
        <w:t xml:space="preserve"> та комунального майна Городоцької  міської ради повідомляє.</w:t>
      </w:r>
      <w:r w:rsidR="0039525E">
        <w:rPr>
          <w:rFonts w:ascii="Times New Roman" w:hAnsi="Times New Roman" w:cs="Times New Roman"/>
          <w:sz w:val="28"/>
          <w:szCs w:val="28"/>
        </w:rPr>
        <w:t xml:space="preserve"> </w:t>
      </w:r>
      <w:r w:rsidRPr="00892784">
        <w:rPr>
          <w:rFonts w:ascii="Times New Roman" w:hAnsi="Times New Roman" w:cs="Times New Roman"/>
          <w:sz w:val="28"/>
          <w:szCs w:val="28"/>
        </w:rPr>
        <w:t xml:space="preserve"> Рішенням  </w:t>
      </w:r>
      <w:r w:rsidR="007F0111">
        <w:rPr>
          <w:rFonts w:ascii="Times New Roman" w:hAnsi="Times New Roman" w:cs="Times New Roman"/>
          <w:sz w:val="28"/>
          <w:szCs w:val="28"/>
        </w:rPr>
        <w:t>61</w:t>
      </w:r>
      <w:r w:rsidRPr="00892784">
        <w:rPr>
          <w:rFonts w:ascii="Times New Roman" w:hAnsi="Times New Roman" w:cs="Times New Roman"/>
          <w:sz w:val="28"/>
          <w:szCs w:val="28"/>
        </w:rPr>
        <w:t xml:space="preserve"> сесії Городоцької міської ради VІІІ скликання від </w:t>
      </w:r>
      <w:r w:rsidR="00BB66FB">
        <w:rPr>
          <w:rFonts w:ascii="Times New Roman" w:hAnsi="Times New Roman" w:cs="Times New Roman"/>
          <w:sz w:val="28"/>
          <w:szCs w:val="28"/>
        </w:rPr>
        <w:t>2</w:t>
      </w:r>
      <w:r w:rsidR="00F51F07">
        <w:rPr>
          <w:rFonts w:ascii="Times New Roman" w:hAnsi="Times New Roman" w:cs="Times New Roman"/>
          <w:sz w:val="28"/>
          <w:szCs w:val="28"/>
        </w:rPr>
        <w:t>0</w:t>
      </w:r>
      <w:r w:rsidRPr="00892784">
        <w:rPr>
          <w:rFonts w:ascii="Times New Roman" w:hAnsi="Times New Roman" w:cs="Times New Roman"/>
          <w:sz w:val="28"/>
          <w:szCs w:val="28"/>
        </w:rPr>
        <w:t>.</w:t>
      </w:r>
      <w:r w:rsidR="0039525E">
        <w:rPr>
          <w:rFonts w:ascii="Times New Roman" w:hAnsi="Times New Roman" w:cs="Times New Roman"/>
          <w:sz w:val="28"/>
          <w:szCs w:val="28"/>
        </w:rPr>
        <w:t>0</w:t>
      </w:r>
      <w:r w:rsidR="007F0111">
        <w:rPr>
          <w:rFonts w:ascii="Times New Roman" w:hAnsi="Times New Roman" w:cs="Times New Roman"/>
          <w:sz w:val="28"/>
          <w:szCs w:val="28"/>
        </w:rPr>
        <w:t>3</w:t>
      </w:r>
      <w:r w:rsidRPr="00892784">
        <w:rPr>
          <w:rFonts w:ascii="Times New Roman" w:hAnsi="Times New Roman" w:cs="Times New Roman"/>
          <w:sz w:val="28"/>
          <w:szCs w:val="28"/>
        </w:rPr>
        <w:t>.202</w:t>
      </w:r>
      <w:r w:rsidR="007F0111">
        <w:rPr>
          <w:rFonts w:ascii="Times New Roman" w:hAnsi="Times New Roman" w:cs="Times New Roman"/>
          <w:sz w:val="28"/>
          <w:szCs w:val="28"/>
        </w:rPr>
        <w:t>5</w:t>
      </w:r>
      <w:r w:rsidRPr="00892784">
        <w:rPr>
          <w:rFonts w:ascii="Times New Roman" w:hAnsi="Times New Roman" w:cs="Times New Roman"/>
          <w:sz w:val="28"/>
          <w:szCs w:val="28"/>
        </w:rPr>
        <w:t xml:space="preserve"> №</w:t>
      </w:r>
      <w:r w:rsidR="0039525E">
        <w:rPr>
          <w:rFonts w:ascii="Times New Roman" w:hAnsi="Times New Roman" w:cs="Times New Roman"/>
          <w:sz w:val="28"/>
          <w:szCs w:val="28"/>
        </w:rPr>
        <w:t>2</w:t>
      </w:r>
      <w:r w:rsidR="007F0111">
        <w:rPr>
          <w:rFonts w:ascii="Times New Roman" w:hAnsi="Times New Roman" w:cs="Times New Roman"/>
          <w:sz w:val="28"/>
          <w:szCs w:val="28"/>
        </w:rPr>
        <w:t>5</w:t>
      </w:r>
      <w:r w:rsidR="0039525E">
        <w:rPr>
          <w:rFonts w:ascii="Times New Roman" w:hAnsi="Times New Roman" w:cs="Times New Roman"/>
          <w:sz w:val="28"/>
          <w:szCs w:val="28"/>
        </w:rPr>
        <w:t>/</w:t>
      </w:r>
      <w:r w:rsidR="007F0111">
        <w:rPr>
          <w:rFonts w:ascii="Times New Roman" w:hAnsi="Times New Roman" w:cs="Times New Roman"/>
          <w:sz w:val="28"/>
          <w:szCs w:val="28"/>
        </w:rPr>
        <w:t>61</w:t>
      </w:r>
      <w:r w:rsidR="0039525E">
        <w:rPr>
          <w:rFonts w:ascii="Times New Roman" w:hAnsi="Times New Roman" w:cs="Times New Roman"/>
          <w:sz w:val="28"/>
          <w:szCs w:val="28"/>
        </w:rPr>
        <w:t>-</w:t>
      </w:r>
      <w:r w:rsidR="007F0111">
        <w:rPr>
          <w:rFonts w:ascii="Times New Roman" w:hAnsi="Times New Roman" w:cs="Times New Roman"/>
          <w:sz w:val="28"/>
          <w:szCs w:val="28"/>
        </w:rPr>
        <w:t>8383</w:t>
      </w:r>
      <w:r w:rsidRPr="00892784">
        <w:rPr>
          <w:rFonts w:ascii="Times New Roman" w:hAnsi="Times New Roman" w:cs="Times New Roman"/>
          <w:sz w:val="28"/>
          <w:szCs w:val="28"/>
        </w:rPr>
        <w:t xml:space="preserve">  </w:t>
      </w:r>
      <w:r w:rsidR="00BB66FB">
        <w:rPr>
          <w:rFonts w:ascii="Times New Roman" w:hAnsi="Times New Roman" w:cs="Times New Roman"/>
          <w:sz w:val="28"/>
          <w:szCs w:val="28"/>
        </w:rPr>
        <w:t>включено у</w:t>
      </w:r>
      <w:r w:rsidR="0039525E">
        <w:rPr>
          <w:rFonts w:ascii="Times New Roman" w:hAnsi="Times New Roman" w:cs="Times New Roman"/>
          <w:sz w:val="28"/>
          <w:szCs w:val="28"/>
        </w:rPr>
        <w:t xml:space="preserve"> перелік об’єктів малої приватизації комунальної власності Городоцької міської ради, що підлягають приватизації шляхом продажу на аукціон</w:t>
      </w:r>
      <w:r w:rsidR="00BB66FB">
        <w:rPr>
          <w:rFonts w:ascii="Times New Roman" w:hAnsi="Times New Roman" w:cs="Times New Roman"/>
          <w:sz w:val="28"/>
          <w:szCs w:val="28"/>
        </w:rPr>
        <w:t xml:space="preserve">і </w:t>
      </w:r>
      <w:r w:rsidRPr="00892784">
        <w:rPr>
          <w:rFonts w:ascii="Times New Roman" w:hAnsi="Times New Roman" w:cs="Times New Roman"/>
          <w:sz w:val="28"/>
          <w:szCs w:val="28"/>
        </w:rPr>
        <w:t>нежитлов</w:t>
      </w:r>
      <w:r w:rsidR="00BB66FB">
        <w:rPr>
          <w:rFonts w:ascii="Times New Roman" w:hAnsi="Times New Roman" w:cs="Times New Roman"/>
          <w:sz w:val="28"/>
          <w:szCs w:val="28"/>
        </w:rPr>
        <w:t>у</w:t>
      </w:r>
      <w:r w:rsidRPr="00892784">
        <w:rPr>
          <w:rFonts w:ascii="Times New Roman" w:hAnsi="Times New Roman" w:cs="Times New Roman"/>
          <w:sz w:val="28"/>
          <w:szCs w:val="28"/>
        </w:rPr>
        <w:t xml:space="preserve"> </w:t>
      </w:r>
      <w:r w:rsidR="00BB66FB">
        <w:rPr>
          <w:rFonts w:ascii="Times New Roman" w:hAnsi="Times New Roman" w:cs="Times New Roman"/>
          <w:sz w:val="28"/>
          <w:szCs w:val="28"/>
        </w:rPr>
        <w:t>будівлю</w:t>
      </w:r>
      <w:r w:rsidR="0039525E">
        <w:rPr>
          <w:rFonts w:ascii="Times New Roman" w:hAnsi="Times New Roman" w:cs="Times New Roman"/>
          <w:sz w:val="28"/>
          <w:szCs w:val="28"/>
        </w:rPr>
        <w:t xml:space="preserve">, </w:t>
      </w:r>
      <w:r w:rsidR="007F0111">
        <w:rPr>
          <w:rFonts w:ascii="Times New Roman" w:hAnsi="Times New Roman" w:cs="Times New Roman"/>
          <w:sz w:val="28"/>
          <w:szCs w:val="28"/>
        </w:rPr>
        <w:t xml:space="preserve">ангар </w:t>
      </w:r>
      <w:r w:rsidR="0039525E">
        <w:rPr>
          <w:rFonts w:ascii="Times New Roman" w:hAnsi="Times New Roman" w:cs="Times New Roman"/>
          <w:sz w:val="28"/>
          <w:szCs w:val="28"/>
        </w:rPr>
        <w:t xml:space="preserve"> </w:t>
      </w:r>
      <w:r w:rsidRPr="00892784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7F0111">
        <w:rPr>
          <w:rFonts w:ascii="Times New Roman" w:hAnsi="Times New Roman" w:cs="Times New Roman"/>
          <w:sz w:val="28"/>
          <w:szCs w:val="28"/>
        </w:rPr>
        <w:t>911,3</w:t>
      </w:r>
      <w:r w:rsidRPr="00892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784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89278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9278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92784">
        <w:rPr>
          <w:rFonts w:ascii="Times New Roman" w:hAnsi="Times New Roman" w:cs="Times New Roman"/>
          <w:sz w:val="28"/>
          <w:szCs w:val="28"/>
        </w:rPr>
        <w:t xml:space="preserve"> Львівська область, </w:t>
      </w:r>
      <w:r w:rsidR="00BB66FB">
        <w:rPr>
          <w:rFonts w:ascii="Times New Roman" w:hAnsi="Times New Roman" w:cs="Times New Roman"/>
          <w:sz w:val="28"/>
          <w:szCs w:val="28"/>
        </w:rPr>
        <w:t>Львівський</w:t>
      </w:r>
      <w:r w:rsidRPr="0089278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F011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F0111">
        <w:rPr>
          <w:rFonts w:ascii="Times New Roman" w:hAnsi="Times New Roman" w:cs="Times New Roman"/>
          <w:sz w:val="28"/>
          <w:szCs w:val="28"/>
        </w:rPr>
        <w:t>Черляни</w:t>
      </w:r>
      <w:proofErr w:type="spellEnd"/>
      <w:r w:rsidRPr="00892784">
        <w:rPr>
          <w:rFonts w:ascii="Times New Roman" w:hAnsi="Times New Roman" w:cs="Times New Roman"/>
          <w:sz w:val="28"/>
          <w:szCs w:val="28"/>
        </w:rPr>
        <w:t xml:space="preserve">, вулиця  </w:t>
      </w:r>
      <w:r w:rsidR="007F0111">
        <w:rPr>
          <w:rFonts w:ascii="Times New Roman" w:hAnsi="Times New Roman" w:cs="Times New Roman"/>
          <w:sz w:val="28"/>
          <w:szCs w:val="28"/>
        </w:rPr>
        <w:t>Польова,85.</w:t>
      </w:r>
      <w:bookmarkStart w:id="0" w:name="_GoBack"/>
      <w:bookmarkEnd w:id="0"/>
    </w:p>
    <w:p w14:paraId="4913248B" w14:textId="77777777" w:rsidR="00892784" w:rsidRPr="00892784" w:rsidRDefault="00892784" w:rsidP="008927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D575E" w14:textId="2B3291FE" w:rsidR="004B09D5" w:rsidRPr="00892784" w:rsidRDefault="00892784" w:rsidP="00892784">
      <w:pPr>
        <w:rPr>
          <w:rFonts w:ascii="Times New Roman" w:hAnsi="Times New Roman" w:cs="Times New Roman"/>
        </w:rPr>
      </w:pPr>
      <w:r w:rsidRPr="0089278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</w:p>
    <w:sectPr w:rsidR="004B09D5" w:rsidRPr="008927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64"/>
    <w:rsid w:val="00091B81"/>
    <w:rsid w:val="002D2A64"/>
    <w:rsid w:val="0039525E"/>
    <w:rsid w:val="004B09D5"/>
    <w:rsid w:val="007F0111"/>
    <w:rsid w:val="00892784"/>
    <w:rsid w:val="00BB66FB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D7EB"/>
  <w15:chartTrackingRefBased/>
  <w15:docId w15:val="{CAC91A60-47DD-413B-8565-E96EDA3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2025-03-26T12:45:00Z</dcterms:created>
  <dcterms:modified xsi:type="dcterms:W3CDTF">2025-03-26T12:45:00Z</dcterms:modified>
</cp:coreProperties>
</file>