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36C4A" w:rsidRPr="007B0084" w:rsidRDefault="00936C4A" w:rsidP="00936C4A">
      <w:pPr>
        <w:shd w:val="clear" w:color="auto" w:fill="FFFFFF"/>
        <w:spacing w:after="0" w:line="252" w:lineRule="auto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0" w:name="_Hlk69735875"/>
      <w:bookmarkStart w:id="1" w:name="_Hlk62647722"/>
      <w:r w:rsidRPr="007B0084">
        <w:rPr>
          <w:rFonts w:ascii="Century" w:eastAsia="Calibri" w:hAnsi="Century" w:cs="Times New Roman"/>
          <w:noProof/>
          <w:sz w:val="24"/>
          <w:szCs w:val="24"/>
          <w:lang w:eastAsia="uk-UA"/>
        </w:rPr>
        <w:drawing>
          <wp:inline distT="0" distB="0" distL="0" distR="0" wp14:anchorId="0F21FA6C" wp14:editId="2590BD1B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36C4A" w:rsidRPr="007B0084" w:rsidRDefault="00936C4A" w:rsidP="00936C4A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32"/>
          <w:szCs w:val="32"/>
          <w:lang w:eastAsia="ru-RU"/>
        </w:rPr>
      </w:pPr>
      <w:r w:rsidRPr="007B0084">
        <w:rPr>
          <w:rFonts w:ascii="Century" w:eastAsia="Calibri" w:hAnsi="Century" w:cs="Times New Roman"/>
          <w:sz w:val="32"/>
          <w:szCs w:val="32"/>
          <w:lang w:eastAsia="ru-RU"/>
        </w:rPr>
        <w:t>УКРАЇНА</w:t>
      </w:r>
    </w:p>
    <w:p w:rsidR="00936C4A" w:rsidRPr="007B0084" w:rsidRDefault="00936C4A" w:rsidP="00936C4A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/>
          <w:sz w:val="32"/>
          <w:szCs w:val="24"/>
          <w:lang w:eastAsia="ru-RU"/>
        </w:rPr>
      </w:pPr>
      <w:r w:rsidRPr="007B0084">
        <w:rPr>
          <w:rFonts w:ascii="Century" w:eastAsia="Calibri" w:hAnsi="Century" w:cs="Times New Roman"/>
          <w:b/>
          <w:sz w:val="32"/>
          <w:szCs w:val="24"/>
          <w:lang w:eastAsia="ru-RU"/>
        </w:rPr>
        <w:t>ГОРОДОЦЬКА МІСЬКА РАДА</w:t>
      </w:r>
    </w:p>
    <w:p w:rsidR="00936C4A" w:rsidRPr="007B0084" w:rsidRDefault="00936C4A" w:rsidP="00936C4A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32"/>
          <w:szCs w:val="24"/>
          <w:lang w:eastAsia="ru-RU"/>
        </w:rPr>
      </w:pPr>
      <w:r w:rsidRPr="007B0084">
        <w:rPr>
          <w:rFonts w:ascii="Century" w:eastAsia="Calibri" w:hAnsi="Century" w:cs="Times New Roman"/>
          <w:sz w:val="32"/>
          <w:szCs w:val="24"/>
          <w:lang w:eastAsia="ru-RU"/>
        </w:rPr>
        <w:t>ЛЬВІВСЬКОЇ ОБЛАСТІ</w:t>
      </w:r>
    </w:p>
    <w:p w:rsidR="00936C4A" w:rsidRPr="007B0084" w:rsidRDefault="0001125A" w:rsidP="00936C4A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Cs/>
          <w:sz w:val="28"/>
          <w:szCs w:val="28"/>
          <w:lang w:eastAsia="ru-RU"/>
        </w:rPr>
      </w:pPr>
      <w:r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62 </w:t>
      </w:r>
      <w:r w:rsidR="00936C4A" w:rsidRPr="007B0084">
        <w:rPr>
          <w:rFonts w:ascii="Century" w:eastAsia="Calibri" w:hAnsi="Century" w:cs="Times New Roman"/>
          <w:bCs/>
          <w:caps/>
          <w:sz w:val="24"/>
          <w:szCs w:val="24"/>
          <w:lang w:eastAsia="ru-RU"/>
        </w:rPr>
        <w:t>сесія восьмого скликання</w:t>
      </w:r>
    </w:p>
    <w:p w:rsidR="00936C4A" w:rsidRDefault="00936C4A" w:rsidP="00936C4A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  <w:r w:rsidRPr="007B0084">
        <w:rPr>
          <w:rFonts w:ascii="Century" w:eastAsia="Calibri" w:hAnsi="Century" w:cs="Times New Roman"/>
          <w:b/>
          <w:sz w:val="32"/>
          <w:szCs w:val="32"/>
          <w:lang w:eastAsia="ru-RU"/>
        </w:rPr>
        <w:t>РІШЕННЯ №</w:t>
      </w:r>
    </w:p>
    <w:p w:rsidR="0001125A" w:rsidRPr="007B0084" w:rsidRDefault="0001125A" w:rsidP="00936C4A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</w:p>
    <w:p w:rsidR="00936C4A" w:rsidRPr="007B0084" w:rsidRDefault="0001125A" w:rsidP="00936C4A">
      <w:pPr>
        <w:spacing w:after="0" w:line="240" w:lineRule="auto"/>
        <w:jc w:val="both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2" w:name="_Hlk69735883"/>
      <w:bookmarkEnd w:id="0"/>
      <w:r>
        <w:rPr>
          <w:rFonts w:ascii="Century" w:eastAsia="Calibri" w:hAnsi="Century" w:cs="Times New Roman"/>
          <w:sz w:val="24"/>
          <w:szCs w:val="24"/>
          <w:lang w:eastAsia="ru-RU"/>
        </w:rPr>
        <w:t xml:space="preserve">24 </w:t>
      </w:r>
      <w:r w:rsidR="00936C4A">
        <w:rPr>
          <w:rFonts w:ascii="Century" w:eastAsia="Calibri" w:hAnsi="Century" w:cs="Times New Roman"/>
          <w:sz w:val="24"/>
          <w:szCs w:val="24"/>
          <w:lang w:eastAsia="ru-RU"/>
        </w:rPr>
        <w:t xml:space="preserve"> квітня  </w:t>
      </w:r>
      <w:r w:rsidR="00936C4A" w:rsidRPr="007B0084">
        <w:rPr>
          <w:rFonts w:ascii="Century" w:eastAsia="Calibri" w:hAnsi="Century" w:cs="Times New Roman"/>
          <w:sz w:val="24"/>
          <w:szCs w:val="24"/>
          <w:lang w:eastAsia="ru-RU"/>
        </w:rPr>
        <w:t>202</w:t>
      </w:r>
      <w:r w:rsidR="00936C4A">
        <w:rPr>
          <w:rFonts w:ascii="Century" w:eastAsia="Calibri" w:hAnsi="Century" w:cs="Times New Roman"/>
          <w:sz w:val="24"/>
          <w:szCs w:val="24"/>
          <w:lang w:eastAsia="ru-RU"/>
        </w:rPr>
        <w:t>5</w:t>
      </w:r>
      <w:r w:rsidR="00936C4A" w:rsidRPr="007B0084">
        <w:rPr>
          <w:rFonts w:ascii="Century" w:eastAsia="Calibri" w:hAnsi="Century" w:cs="Times New Roman"/>
          <w:sz w:val="24"/>
          <w:szCs w:val="24"/>
          <w:lang w:eastAsia="ru-RU"/>
        </w:rPr>
        <w:t xml:space="preserve"> року</w:t>
      </w:r>
      <w:r w:rsidR="00936C4A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936C4A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936C4A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936C4A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936C4A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936C4A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936C4A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  <w:t xml:space="preserve">   </w:t>
      </w:r>
      <w:r>
        <w:rPr>
          <w:rFonts w:ascii="Century" w:eastAsia="Calibri" w:hAnsi="Century" w:cs="Times New Roman"/>
          <w:sz w:val="24"/>
          <w:szCs w:val="24"/>
          <w:lang w:eastAsia="ru-RU"/>
        </w:rPr>
        <w:t xml:space="preserve">                </w:t>
      </w:r>
      <w:r w:rsidR="00936C4A" w:rsidRPr="007B0084">
        <w:rPr>
          <w:rFonts w:ascii="Century" w:eastAsia="Calibri" w:hAnsi="Century" w:cs="Times New Roman"/>
          <w:sz w:val="24"/>
          <w:szCs w:val="24"/>
          <w:lang w:eastAsia="ru-RU"/>
        </w:rPr>
        <w:t xml:space="preserve"> м. Городок</w:t>
      </w:r>
    </w:p>
    <w:bookmarkEnd w:id="1"/>
    <w:bookmarkEnd w:id="2"/>
    <w:p w:rsidR="00936C4A" w:rsidRPr="007B0084" w:rsidRDefault="00936C4A" w:rsidP="00936C4A">
      <w:pPr>
        <w:spacing w:after="0" w:line="240" w:lineRule="atLeast"/>
        <w:jc w:val="both"/>
        <w:rPr>
          <w:rFonts w:ascii="Century" w:eastAsia="Calibri" w:hAnsi="Century" w:cs="Times New Roman"/>
          <w:b/>
          <w:sz w:val="24"/>
          <w:szCs w:val="24"/>
        </w:rPr>
      </w:pPr>
    </w:p>
    <w:p w:rsidR="00936C4A" w:rsidRDefault="00936C4A" w:rsidP="00936C4A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  <w:bookmarkStart w:id="3" w:name="_Hlk195183720"/>
      <w:bookmarkStart w:id="4" w:name="_GoBack"/>
      <w:r w:rsidRPr="007B0084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Про </w:t>
      </w:r>
      <w:r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переукладення договору оренди землі з </w:t>
      </w:r>
      <w:proofErr w:type="spellStart"/>
      <w:r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гр.</w:t>
      </w:r>
      <w:r w:rsidRPr="00936C4A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Сабадаш</w:t>
      </w:r>
      <w:proofErr w:type="spellEnd"/>
      <w:r w:rsidRPr="00936C4A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 І.Я.</w:t>
      </w:r>
      <w:r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 на земельну ділянку площею </w:t>
      </w:r>
      <w:r w:rsidRPr="00936C4A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22,00 га </w:t>
      </w:r>
      <w:r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д</w:t>
      </w:r>
      <w:r w:rsidRPr="00936C4A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ля сінокосіння і випасання худоби</w:t>
      </w:r>
      <w:r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, що розташована за межами </w:t>
      </w:r>
      <w:proofErr w:type="spellStart"/>
      <w:r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с.Мшана</w:t>
      </w:r>
      <w:proofErr w:type="spellEnd"/>
      <w:r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  Городоцької міської ради Львівської області</w:t>
      </w:r>
    </w:p>
    <w:bookmarkEnd w:id="3"/>
    <w:bookmarkEnd w:id="4"/>
    <w:p w:rsidR="00936C4A" w:rsidRDefault="00936C4A" w:rsidP="00936C4A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:rsidR="00936C4A" w:rsidRDefault="00936C4A" w:rsidP="00936C4A">
      <w:pPr>
        <w:shd w:val="clear" w:color="auto" w:fill="FFFFFF"/>
        <w:spacing w:after="180" w:line="276" w:lineRule="auto"/>
        <w:jc w:val="both"/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</w:pPr>
      <w:r w:rsidRPr="007B0084">
        <w:rPr>
          <w:rFonts w:ascii="Century" w:eastAsia="Times New Roman" w:hAnsi="Century" w:cs="Arial"/>
          <w:sz w:val="24"/>
          <w:szCs w:val="24"/>
          <w:lang w:eastAsia="ru-RU"/>
        </w:rPr>
        <w:t xml:space="preserve">Розглянувши 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клопотання </w:t>
      </w:r>
      <w:proofErr w:type="spellStart"/>
      <w:r>
        <w:rPr>
          <w:rFonts w:ascii="Century" w:eastAsia="Times New Roman" w:hAnsi="Century" w:cs="Arial"/>
          <w:sz w:val="24"/>
          <w:szCs w:val="24"/>
          <w:lang w:eastAsia="ru-RU"/>
        </w:rPr>
        <w:t>гр.Сабадаша</w:t>
      </w:r>
      <w:proofErr w:type="spellEnd"/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 І.Я. від 24.0</w:t>
      </w:r>
      <w:r w:rsidR="00525602">
        <w:rPr>
          <w:rFonts w:ascii="Century" w:eastAsia="Times New Roman" w:hAnsi="Century" w:cs="Arial"/>
          <w:sz w:val="24"/>
          <w:szCs w:val="24"/>
          <w:lang w:eastAsia="ru-RU"/>
        </w:rPr>
        <w:t>3.2025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, </w:t>
      </w:r>
      <w:r w:rsidRPr="002D1704">
        <w:rPr>
          <w:rFonts w:ascii="Century" w:eastAsia="Times New Roman" w:hAnsi="Century" w:cs="Arial"/>
          <w:sz w:val="24"/>
          <w:szCs w:val="24"/>
          <w:lang w:eastAsia="ru-RU"/>
        </w:rPr>
        <w:t>керуючись пунктом 34 частини першої статті 26 Закону України «Про місцеве самоврядування в Україні», Законами України «Про Державний земельний кадастр», «Про державну реєстрацію речових прав на нерухоме майно та їх обтяжень», «Про оренду землі»,  статтями 12, 83, 93, 116, 120, 122, 125, 126</w:t>
      </w:r>
      <w:r>
        <w:rPr>
          <w:rFonts w:ascii="Century" w:eastAsia="Times New Roman" w:hAnsi="Century" w:cs="Arial"/>
          <w:sz w:val="24"/>
          <w:szCs w:val="24"/>
          <w:lang w:eastAsia="ru-RU"/>
        </w:rPr>
        <w:t>/1</w:t>
      </w:r>
      <w:r w:rsidRPr="002D1704">
        <w:rPr>
          <w:rFonts w:ascii="Century" w:eastAsia="Times New Roman" w:hAnsi="Century" w:cs="Arial"/>
          <w:sz w:val="24"/>
          <w:szCs w:val="24"/>
          <w:lang w:eastAsia="ru-RU"/>
        </w:rPr>
        <w:t xml:space="preserve"> Земельного кодексу України, враховуючи відомості з Державного земельного кадастру про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 земельну ділянку та </w:t>
      </w:r>
      <w:r w:rsidRPr="007B0084">
        <w:rPr>
          <w:rFonts w:ascii="Century" w:eastAsia="Times New Roman" w:hAnsi="Century" w:cs="Arial"/>
          <w:sz w:val="24"/>
          <w:szCs w:val="24"/>
          <w:lang w:eastAsia="ru-RU"/>
        </w:rPr>
        <w:t xml:space="preserve">позитивний висновок </w:t>
      </w:r>
      <w:r w:rsidRPr="007B0084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постійної депутатської комісії з питань земельних ресурсів, АПК, містобудування, охорони довкілля, міська рада</w:t>
      </w:r>
      <w:r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 xml:space="preserve"> </w:t>
      </w:r>
    </w:p>
    <w:p w:rsidR="00936C4A" w:rsidRPr="007B0084" w:rsidRDefault="00936C4A" w:rsidP="0001125A">
      <w:pPr>
        <w:shd w:val="clear" w:color="auto" w:fill="FFFFFF"/>
        <w:spacing w:after="180" w:line="276" w:lineRule="auto"/>
        <w:rPr>
          <w:rFonts w:ascii="Century" w:eastAsia="Times New Roman" w:hAnsi="Century" w:cs="Arial"/>
          <w:sz w:val="24"/>
          <w:szCs w:val="24"/>
          <w:lang w:eastAsia="ru-RU"/>
        </w:rPr>
      </w:pPr>
      <w:r w:rsidRPr="007B0084">
        <w:rPr>
          <w:rFonts w:ascii="Century" w:eastAsia="Times New Roman" w:hAnsi="Century" w:cs="Arial"/>
          <w:b/>
          <w:bCs/>
          <w:sz w:val="24"/>
          <w:szCs w:val="24"/>
          <w:lang w:eastAsia="ru-RU"/>
        </w:rPr>
        <w:t>В И Р І Ш И Л А</w:t>
      </w:r>
      <w:r w:rsidRPr="007B0084">
        <w:rPr>
          <w:rFonts w:ascii="Century" w:eastAsia="Times New Roman" w:hAnsi="Century" w:cs="Arial"/>
          <w:sz w:val="24"/>
          <w:szCs w:val="24"/>
          <w:lang w:eastAsia="ru-RU"/>
        </w:rPr>
        <w:t>:</w:t>
      </w:r>
    </w:p>
    <w:p w:rsidR="00525602" w:rsidRDefault="00936C4A" w:rsidP="00936C4A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 w:rsidRPr="00F36329">
        <w:rPr>
          <w:rFonts w:ascii="Century" w:eastAsia="Times New Roman" w:hAnsi="Century" w:cs="Arial"/>
          <w:sz w:val="24"/>
          <w:szCs w:val="24"/>
          <w:lang w:eastAsia="ru-RU"/>
        </w:rPr>
        <w:t xml:space="preserve">1.Переукласти договір оренди землі </w:t>
      </w:r>
      <w:r w:rsidRPr="00F36329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з громадянином </w:t>
      </w:r>
      <w:r w:rsidR="00525602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Сабадашом Ігорем Ярославовичем </w:t>
      </w:r>
      <w:r w:rsidRPr="00F36329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(ІПН </w:t>
      </w:r>
      <w:r w:rsidR="00525602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2986912655</w:t>
      </w:r>
      <w:r w:rsidRPr="00F36329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) на земельну ділянку площею </w:t>
      </w:r>
      <w:r w:rsidR="00525602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22,00 </w:t>
      </w:r>
      <w:r w:rsidRPr="00F36329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га </w:t>
      </w:r>
      <w:r w:rsidR="00525602" w:rsidRPr="00525602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з кадастровим номером 4620985600:11:000:0123 (цільове призначення: 01.08 Для сінокосіння і випасання худоби; категорія земель: землі сільськогосподарського призначення; вид використання: для сінокосіння і випасання худоби; місце розташування: Львівська область, Львівський район, Городоцька міська рад</w:t>
      </w:r>
      <w:r w:rsidR="00525602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а (за межами села </w:t>
      </w:r>
      <w:proofErr w:type="spellStart"/>
      <w:r w:rsidR="00525602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Мшана</w:t>
      </w:r>
      <w:proofErr w:type="spellEnd"/>
      <w:r w:rsidR="00525602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),   на 1</w:t>
      </w:r>
      <w:r w:rsidR="00525602" w:rsidRPr="00525602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(</w:t>
      </w:r>
      <w:r w:rsidR="00525602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один</w:t>
      </w:r>
      <w:r w:rsidR="00525602" w:rsidRPr="00525602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)  р</w:t>
      </w:r>
      <w:r w:rsidR="00525602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ік</w:t>
      </w:r>
      <w:r w:rsidR="00525602" w:rsidRPr="00525602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.</w:t>
      </w:r>
    </w:p>
    <w:p w:rsidR="00936C4A" w:rsidRPr="00F36329" w:rsidRDefault="00936C4A" w:rsidP="00936C4A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 w:rsidRPr="00F36329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2.Встановити річну орендну плату за використання земельно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ї ділянки, зазначеної у пунк</w:t>
      </w:r>
      <w:r w:rsidR="00525602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ті 1 цього рішення, у розмірі 1</w:t>
      </w:r>
      <w:r w:rsidRPr="00F36329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% від її  нормативної грошової оцінки.</w:t>
      </w:r>
    </w:p>
    <w:p w:rsidR="00936C4A" w:rsidRPr="00F36329" w:rsidRDefault="00936C4A" w:rsidP="00936C4A">
      <w:pPr>
        <w:spacing w:after="0" w:line="240" w:lineRule="auto"/>
        <w:ind w:right="27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3</w:t>
      </w:r>
      <w:r w:rsidRPr="00F36329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.Доручити міському голові 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Володимире </w:t>
      </w:r>
      <w:r w:rsidRPr="00F36329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Ременяку  укласти Договір оренди землі із врахуванням цього рішення.</w:t>
      </w:r>
    </w:p>
    <w:p w:rsidR="00936C4A" w:rsidRPr="00F36329" w:rsidRDefault="00936C4A" w:rsidP="00936C4A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</w:pP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4</w:t>
      </w:r>
      <w:r w:rsidRPr="00F36329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. </w:t>
      </w:r>
      <w:r w:rsidRPr="00F36329">
        <w:rPr>
          <w:rFonts w:ascii="Century" w:eastAsia="Times New Roman" w:hAnsi="Century" w:cs="Arial"/>
          <w:sz w:val="24"/>
          <w:szCs w:val="24"/>
          <w:lang w:eastAsia="ru-RU"/>
        </w:rPr>
        <w:t xml:space="preserve">Контроль за виконанням цього рішення покласти на заступника міського голови </w:t>
      </w:r>
      <w:proofErr w:type="spellStart"/>
      <w:r w:rsidRPr="00F36329">
        <w:rPr>
          <w:rFonts w:ascii="Century" w:eastAsia="Times New Roman" w:hAnsi="Century" w:cs="Arial"/>
          <w:sz w:val="24"/>
          <w:szCs w:val="24"/>
          <w:lang w:eastAsia="ru-RU"/>
        </w:rPr>
        <w:t>І.Тирпак</w:t>
      </w:r>
      <w:proofErr w:type="spellEnd"/>
      <w:r w:rsidRPr="00F36329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Pr="00F36329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та постійну депутатську комісію з питань земельних ресурсів, АПК, містобудування, охорони довкілля (</w:t>
      </w:r>
      <w:proofErr w:type="spellStart"/>
      <w:r w:rsidRPr="00F36329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гол.Н.Кульчицький</w:t>
      </w:r>
      <w:proofErr w:type="spellEnd"/>
      <w:r w:rsidRPr="00F36329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).</w:t>
      </w:r>
    </w:p>
    <w:p w:rsidR="00936C4A" w:rsidRPr="00F36329" w:rsidRDefault="00936C4A" w:rsidP="00936C4A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</w:p>
    <w:p w:rsidR="00936C4A" w:rsidRPr="00F36329" w:rsidRDefault="00936C4A" w:rsidP="00936C4A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</w:p>
    <w:p w:rsidR="00936C4A" w:rsidRPr="00F36329" w:rsidRDefault="00936C4A" w:rsidP="00936C4A">
      <w:pPr>
        <w:spacing w:line="240" w:lineRule="auto"/>
        <w:jc w:val="both"/>
        <w:rPr>
          <w:sz w:val="24"/>
          <w:szCs w:val="24"/>
        </w:rPr>
      </w:pPr>
      <w:r w:rsidRPr="00F36329">
        <w:rPr>
          <w:rFonts w:ascii="Century" w:eastAsia="Calibri" w:hAnsi="Century" w:cs="Times New Roman"/>
          <w:b/>
          <w:sz w:val="24"/>
          <w:szCs w:val="24"/>
        </w:rPr>
        <w:t>Міський голова                                                                                  Володимир РЕМЕНЯК</w:t>
      </w:r>
    </w:p>
    <w:p w:rsidR="00EB00BB" w:rsidRDefault="00EB00BB"/>
    <w:sectPr w:rsidR="00EB00BB" w:rsidSect="0001125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4A74"/>
    <w:rsid w:val="0001125A"/>
    <w:rsid w:val="00525602"/>
    <w:rsid w:val="00936C4A"/>
    <w:rsid w:val="00B24A74"/>
    <w:rsid w:val="00EB00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BC1120"/>
  <w15:chartTrackingRefBased/>
  <w15:docId w15:val="{FD2481D5-9085-4459-9FE5-A8905A3AD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36C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1294</Words>
  <Characters>739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3</cp:revision>
  <dcterms:created xsi:type="dcterms:W3CDTF">2025-04-10T06:05:00Z</dcterms:created>
  <dcterms:modified xsi:type="dcterms:W3CDTF">2025-04-10T10:21:00Z</dcterms:modified>
</cp:coreProperties>
</file>