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2A" w:rsidRPr="00E2008C" w:rsidRDefault="00B5312A" w:rsidP="00B5312A">
      <w:pPr>
        <w:pStyle w:val="tc2"/>
        <w:shd w:val="clear" w:color="auto" w:fill="FFFFFF"/>
        <w:rPr>
          <w:rFonts w:ascii="Century" w:hAnsi="Century" w:cstheme="minorHAnsi"/>
          <w:sz w:val="28"/>
          <w:szCs w:val="28"/>
          <w:lang w:val="uk-UA"/>
        </w:rPr>
      </w:pPr>
      <w:r w:rsidRPr="00E2008C">
        <w:rPr>
          <w:rFonts w:ascii="Century" w:hAnsi="Century" w:cstheme="minorHAnsi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УКРАЇНА</w:t>
      </w:r>
    </w:p>
    <w:p w:rsidR="00E87F1D" w:rsidRPr="00E2008C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ГОРОДОЦЬКА МІСЬКА РАДА</w:t>
      </w:r>
    </w:p>
    <w:p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ЛЬВІВСЬКОЇ ОБЛАСТІ</w:t>
      </w:r>
    </w:p>
    <w:p w:rsidR="00E87F1D" w:rsidRPr="00E2008C" w:rsidRDefault="00710AF0" w:rsidP="00893260">
      <w:pPr>
        <w:pStyle w:val="ab"/>
        <w:jc w:val="center"/>
        <w:rPr>
          <w:rFonts w:ascii="Century" w:hAnsi="Century" w:cstheme="minorHAnsi"/>
          <w:bCs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6</w:t>
      </w:r>
      <w:r w:rsidR="00E2008C">
        <w:rPr>
          <w:rFonts w:ascii="Century" w:hAnsi="Century" w:cstheme="minorHAnsi"/>
          <w:b/>
          <w:sz w:val="32"/>
          <w:szCs w:val="32"/>
        </w:rPr>
        <w:t>2</w:t>
      </w:r>
      <w:r w:rsidR="00E87F1D" w:rsidRPr="00E2008C">
        <w:rPr>
          <w:rFonts w:ascii="Century" w:hAnsi="Century" w:cstheme="minorHAnsi"/>
          <w:b/>
          <w:sz w:val="32"/>
          <w:szCs w:val="32"/>
        </w:rPr>
        <w:t xml:space="preserve"> </w:t>
      </w:r>
      <w:r w:rsidR="00E87F1D" w:rsidRPr="00E2008C">
        <w:rPr>
          <w:rFonts w:ascii="Century" w:hAnsi="Century" w:cstheme="minorHAnsi"/>
          <w:bCs/>
          <w:caps/>
          <w:sz w:val="32"/>
          <w:szCs w:val="32"/>
        </w:rPr>
        <w:t>сесія восьмого скликання</w:t>
      </w:r>
    </w:p>
    <w:p w:rsidR="00E87F1D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 xml:space="preserve">РІШЕННЯ № </w:t>
      </w:r>
      <w:r w:rsidR="00710AF0" w:rsidRPr="00E2008C">
        <w:rPr>
          <w:rFonts w:ascii="Century" w:hAnsi="Century" w:cstheme="minorHAnsi"/>
          <w:b/>
          <w:sz w:val="32"/>
          <w:szCs w:val="32"/>
        </w:rPr>
        <w:t>25</w:t>
      </w:r>
      <w:r w:rsidR="00B52D73" w:rsidRPr="00E2008C">
        <w:rPr>
          <w:rFonts w:ascii="Century" w:hAnsi="Century" w:cstheme="minorHAnsi"/>
          <w:b/>
          <w:sz w:val="32"/>
          <w:szCs w:val="32"/>
        </w:rPr>
        <w:t>/6</w:t>
      </w:r>
      <w:r w:rsidR="00E2008C">
        <w:rPr>
          <w:rFonts w:ascii="Century" w:hAnsi="Century" w:cstheme="minorHAnsi"/>
          <w:b/>
          <w:sz w:val="32"/>
          <w:szCs w:val="32"/>
        </w:rPr>
        <w:t>2</w:t>
      </w:r>
      <w:r w:rsidR="00B52D73" w:rsidRPr="00E2008C">
        <w:rPr>
          <w:rFonts w:ascii="Century" w:hAnsi="Century" w:cstheme="minorHAnsi"/>
          <w:b/>
          <w:sz w:val="32"/>
          <w:szCs w:val="32"/>
        </w:rPr>
        <w:t>-</w:t>
      </w:r>
    </w:p>
    <w:p w:rsidR="001727EB" w:rsidRPr="00E2008C" w:rsidRDefault="001727EB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</w:p>
    <w:p w:rsidR="00E87F1D" w:rsidRPr="00E2008C" w:rsidRDefault="001727EB" w:rsidP="00E87F1D">
      <w:pPr>
        <w:pStyle w:val="ab"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24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>
        <w:rPr>
          <w:rFonts w:ascii="Century" w:hAnsi="Century" w:cstheme="minorHAnsi"/>
          <w:sz w:val="28"/>
          <w:szCs w:val="28"/>
        </w:rPr>
        <w:t>квітня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E87F1D" w:rsidRPr="00E2008C">
        <w:rPr>
          <w:rFonts w:ascii="Century" w:hAnsi="Century" w:cstheme="minorHAnsi"/>
          <w:sz w:val="28"/>
          <w:szCs w:val="28"/>
        </w:rPr>
        <w:t xml:space="preserve"> року</w:t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  <w:t xml:space="preserve">     м. Городок</w:t>
      </w:r>
    </w:p>
    <w:p w:rsidR="00E87F1D" w:rsidRPr="00E2008C" w:rsidRDefault="00E87F1D" w:rsidP="00E87F1D">
      <w:pPr>
        <w:pStyle w:val="ab"/>
        <w:rPr>
          <w:rFonts w:ascii="Century" w:hAnsi="Century" w:cstheme="minorHAnsi"/>
          <w:b/>
          <w:sz w:val="28"/>
          <w:szCs w:val="28"/>
        </w:rPr>
      </w:pPr>
    </w:p>
    <w:p w:rsidR="00782AAF" w:rsidRDefault="00BC3B9F" w:rsidP="001727EB">
      <w:pPr>
        <w:pStyle w:val="ab"/>
        <w:ind w:right="5102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Про затвердження</w:t>
      </w:r>
      <w:r w:rsidR="005F1FC3" w:rsidRPr="001727EB">
        <w:rPr>
          <w:rFonts w:ascii="Century" w:hAnsi="Century" w:cstheme="minorHAnsi"/>
          <w:b/>
          <w:sz w:val="28"/>
          <w:szCs w:val="28"/>
        </w:rPr>
        <w:t xml:space="preserve"> </w:t>
      </w:r>
      <w:r w:rsidR="00B5312A" w:rsidRPr="001727EB">
        <w:rPr>
          <w:rFonts w:ascii="Century" w:hAnsi="Century" w:cstheme="minorHAnsi"/>
          <w:b/>
          <w:sz w:val="28"/>
          <w:szCs w:val="28"/>
        </w:rPr>
        <w:t xml:space="preserve"> Програми </w:t>
      </w:r>
      <w:r w:rsidR="00E2008C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782AAF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</w:p>
    <w:p w:rsidR="00E87F1D" w:rsidRPr="001727EB" w:rsidRDefault="00BC3B9F" w:rsidP="001727EB">
      <w:pPr>
        <w:pStyle w:val="ab"/>
        <w:ind w:right="5102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на </w:t>
      </w:r>
      <w:r w:rsidR="00710AF0" w:rsidRPr="001727EB">
        <w:rPr>
          <w:rFonts w:ascii="Century" w:hAnsi="Century" w:cstheme="minorHAnsi"/>
          <w:b/>
          <w:color w:val="auto"/>
          <w:sz w:val="28"/>
          <w:szCs w:val="28"/>
        </w:rPr>
        <w:t>2025</w:t>
      </w:r>
      <w:r w:rsidR="00B5312A"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 рік»</w:t>
      </w:r>
    </w:p>
    <w:p w:rsidR="00E87F1D" w:rsidRPr="00E2008C" w:rsidRDefault="00B5312A" w:rsidP="001727EB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bCs w:val="0"/>
          <w:color w:val="auto"/>
        </w:rPr>
        <w:t>З</w:t>
      </w:r>
      <w:r w:rsidRPr="00E2008C">
        <w:rPr>
          <w:rFonts w:ascii="Century" w:hAnsi="Century" w:cstheme="minorHAnsi"/>
          <w:b w:val="0"/>
          <w:color w:val="auto"/>
        </w:rPr>
        <w:t xml:space="preserve"> метою підвищен</w:t>
      </w:r>
      <w:r w:rsidRPr="00E2008C">
        <w:rPr>
          <w:rFonts w:ascii="Century" w:hAnsi="Century" w:cstheme="minorHAnsi"/>
          <w:b w:val="0"/>
          <w:bCs w:val="0"/>
          <w:color w:val="auto"/>
        </w:rPr>
        <w:t>ня рівня забезпечення  порядку,</w:t>
      </w:r>
      <w:r w:rsidRPr="00E2008C">
        <w:rPr>
          <w:rFonts w:ascii="Century" w:hAnsi="Century" w:cstheme="minorHAnsi"/>
          <w:b w:val="0"/>
          <w:color w:val="auto"/>
        </w:rPr>
        <w:t xml:space="preserve"> безпеки та</w:t>
      </w:r>
      <w:r w:rsidR="00782AAF" w:rsidRPr="00782AAF">
        <w:rPr>
          <w:rFonts w:ascii="Century" w:hAnsi="Century" w:cstheme="minorHAnsi"/>
          <w:spacing w:val="-2"/>
        </w:rPr>
        <w:t xml:space="preserve"> </w:t>
      </w:r>
      <w:r w:rsidR="00782AAF" w:rsidRPr="00782AAF">
        <w:rPr>
          <w:rFonts w:ascii="Century" w:hAnsi="Century"/>
          <w:b w:val="0"/>
          <w:color w:val="auto"/>
        </w:rPr>
        <w:t>забезпечення передумов для сталого розвитку громади  у спосіб  прийняття участі у підтриманні авіаційної інфраструктури</w:t>
      </w:r>
      <w:r w:rsidR="00782AAF" w:rsidRPr="001727EB">
        <w:rPr>
          <w:rFonts w:ascii="Century" w:hAnsi="Century" w:cstheme="minorHAnsi"/>
          <w:spacing w:val="-2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на території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Городоцької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>ТГ</w:t>
      </w:r>
      <w:r w:rsidR="00916FEB" w:rsidRPr="00E2008C">
        <w:rPr>
          <w:rFonts w:ascii="Century" w:hAnsi="Century" w:cstheme="minorHAnsi"/>
          <w:b w:val="0"/>
          <w:color w:val="auto"/>
          <w:spacing w:val="-10"/>
        </w:rPr>
        <w:t xml:space="preserve">, </w:t>
      </w:r>
      <w:r w:rsidR="00CF31B5" w:rsidRPr="00E2008C">
        <w:rPr>
          <w:rFonts w:ascii="Century" w:hAnsi="Century" w:cstheme="minorHAnsi"/>
          <w:b w:val="0"/>
          <w:color w:val="auto"/>
          <w:spacing w:val="-10"/>
        </w:rPr>
        <w:t xml:space="preserve">враховуючи висновок </w:t>
      </w:r>
      <w:r w:rsidR="00CF31B5" w:rsidRPr="00E2008C">
        <w:rPr>
          <w:rFonts w:ascii="Century" w:hAnsi="Century" w:cstheme="minorHAnsi"/>
          <w:b w:val="0"/>
          <w:color w:val="auto"/>
        </w:rPr>
        <w:t>постійної комісії</w:t>
      </w:r>
      <w:r w:rsidR="00CF31B5" w:rsidRPr="00E2008C">
        <w:rPr>
          <w:rFonts w:ascii="Century" w:eastAsia="Times New Roman" w:hAnsi="Century" w:cstheme="minorHAnsi"/>
          <w:b w:val="0"/>
          <w:color w:val="auto"/>
        </w:rPr>
        <w:t xml:space="preserve"> з питань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</w:rPr>
        <w:t xml:space="preserve"> 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E2008C">
        <w:rPr>
          <w:rFonts w:ascii="Century" w:hAnsi="Century" w:cstheme="minorHAnsi"/>
          <w:b w:val="0"/>
          <w:color w:val="auto"/>
        </w:rPr>
        <w:t>ст. 26</w:t>
      </w:r>
      <w:r w:rsidRPr="00E2008C">
        <w:rPr>
          <w:rFonts w:ascii="Century" w:hAnsi="Century" w:cstheme="minorHAnsi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E2008C">
        <w:rPr>
          <w:rFonts w:ascii="Century" w:eastAsia="Times New Roman" w:hAnsi="Century" w:cstheme="minorHAnsi"/>
          <w:b w:val="0"/>
          <w:color w:val="auto"/>
        </w:rPr>
        <w:t xml:space="preserve">міська рада </w:t>
      </w:r>
    </w:p>
    <w:p w:rsidR="00E87F1D" w:rsidRPr="00E2008C" w:rsidRDefault="00E87F1D" w:rsidP="001727EB">
      <w:pPr>
        <w:jc w:val="center"/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>В И Р І Ш И Л А:</w:t>
      </w:r>
    </w:p>
    <w:p w:rsidR="005F1FC3" w:rsidRPr="00E2008C" w:rsidRDefault="00BC3B9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color w:val="auto"/>
        </w:rPr>
        <w:t>Затвердити</w:t>
      </w:r>
      <w:r w:rsidR="00B5312A" w:rsidRPr="00E2008C">
        <w:rPr>
          <w:rFonts w:ascii="Century" w:hAnsi="Century" w:cstheme="minorHAnsi"/>
          <w:b w:val="0"/>
          <w:color w:val="auto"/>
        </w:rPr>
        <w:t xml:space="preserve">  Програму </w:t>
      </w:r>
      <w:r w:rsidR="001727EB">
        <w:rPr>
          <w:rFonts w:ascii="Century" w:hAnsi="Century" w:cstheme="minorHAnsi"/>
          <w:b w:val="0"/>
          <w:color w:val="auto"/>
        </w:rPr>
        <w:t xml:space="preserve">цільової фінансової підтримки Державної установи «Центр авіаційного забезпечення Національної поліції України» </w:t>
      </w:r>
      <w:r w:rsidR="005F1FC3" w:rsidRPr="00E2008C">
        <w:rPr>
          <w:rFonts w:ascii="Century" w:hAnsi="Century" w:cstheme="minorHAnsi"/>
          <w:b w:val="0"/>
          <w:color w:val="auto"/>
        </w:rPr>
        <w:t xml:space="preserve">на </w:t>
      </w:r>
      <w:r w:rsidR="00710AF0" w:rsidRPr="00E2008C">
        <w:rPr>
          <w:rFonts w:ascii="Century" w:hAnsi="Century" w:cstheme="minorHAnsi"/>
          <w:b w:val="0"/>
          <w:color w:val="auto"/>
        </w:rPr>
        <w:t>2025</w:t>
      </w:r>
      <w:r w:rsidR="00465D69" w:rsidRPr="00E2008C">
        <w:rPr>
          <w:rFonts w:ascii="Century" w:hAnsi="Century" w:cstheme="minorHAnsi"/>
          <w:b w:val="0"/>
          <w:color w:val="auto"/>
        </w:rPr>
        <w:t xml:space="preserve"> рік»</w:t>
      </w:r>
      <w:r w:rsidRPr="00E2008C">
        <w:rPr>
          <w:rFonts w:ascii="Century" w:hAnsi="Century" w:cstheme="minorHAnsi"/>
          <w:b w:val="0"/>
          <w:color w:val="auto"/>
        </w:rPr>
        <w:t xml:space="preserve"> (додається).</w:t>
      </w:r>
    </w:p>
    <w:p w:rsidR="00B5312A" w:rsidRPr="00E2008C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 w:cstheme="minorHAnsi"/>
          <w:sz w:val="28"/>
          <w:szCs w:val="28"/>
        </w:rPr>
      </w:pPr>
      <w:r w:rsidRPr="00E2008C">
        <w:rPr>
          <w:rFonts w:ascii="Century" w:hAnsi="Century" w:cstheme="minorHAnsi"/>
          <w:sz w:val="28"/>
          <w:szCs w:val="28"/>
        </w:rPr>
        <w:t>Контроль за виконанням рішення покласти на постійну комісію з питань</w:t>
      </w:r>
      <w:r w:rsidRPr="00E2008C">
        <w:rPr>
          <w:rFonts w:ascii="Century" w:hAnsi="Century" w:cstheme="minorHAnsi"/>
          <w:bCs/>
          <w:color w:val="000000"/>
          <w:sz w:val="28"/>
          <w:szCs w:val="28"/>
        </w:rPr>
        <w:t xml:space="preserve"> </w:t>
      </w:r>
      <w:r w:rsidRPr="00E2008C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E2008C">
        <w:rPr>
          <w:rFonts w:ascii="Century" w:hAnsi="Century" w:cstheme="minorHAnsi"/>
          <w:sz w:val="28"/>
          <w:szCs w:val="28"/>
        </w:rPr>
        <w:t>.</w:t>
      </w:r>
    </w:p>
    <w:p w:rsidR="00B5312A" w:rsidRPr="00E2008C" w:rsidRDefault="00B5312A" w:rsidP="00AC75AF">
      <w:pPr>
        <w:spacing w:after="120"/>
        <w:jc w:val="both"/>
        <w:rPr>
          <w:rFonts w:ascii="Century" w:hAnsi="Century" w:cstheme="minorHAnsi"/>
          <w:sz w:val="28"/>
          <w:szCs w:val="28"/>
          <w:lang w:val="ru-RU"/>
        </w:rPr>
      </w:pPr>
    </w:p>
    <w:p w:rsidR="00AC75AF" w:rsidRPr="00E2008C" w:rsidRDefault="00B5312A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 xml:space="preserve">Міський голова                                                  </w:t>
      </w:r>
      <w:r w:rsidR="00916FEB" w:rsidRPr="00E2008C">
        <w:rPr>
          <w:rFonts w:ascii="Century" w:hAnsi="Century" w:cstheme="minorHAnsi"/>
          <w:b/>
          <w:sz w:val="28"/>
          <w:szCs w:val="28"/>
        </w:rPr>
        <w:t>Володимир РЕМЕНЯК</w:t>
      </w:r>
    </w:p>
    <w:p w:rsidR="00AC75AF" w:rsidRPr="00E2008C" w:rsidRDefault="00AC75AF">
      <w:pPr>
        <w:suppressAutoHyphens w:val="0"/>
        <w:spacing w:after="160" w:line="259" w:lineRule="auto"/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br w:type="page"/>
      </w:r>
    </w:p>
    <w:p w:rsidR="00831F55" w:rsidRPr="00E2008C" w:rsidRDefault="00831F55" w:rsidP="009366CA">
      <w:pPr>
        <w:ind w:left="5103"/>
        <w:contextualSpacing/>
        <w:rPr>
          <w:rFonts w:ascii="Century" w:hAnsi="Century" w:cstheme="minorHAnsi"/>
          <w:b/>
          <w:bCs/>
          <w:sz w:val="28"/>
          <w:szCs w:val="28"/>
        </w:rPr>
      </w:pPr>
      <w:r w:rsidRPr="00E2008C">
        <w:rPr>
          <w:rFonts w:ascii="Century" w:hAnsi="Century" w:cstheme="minorHAnsi"/>
          <w:b/>
          <w:bCs/>
          <w:sz w:val="28"/>
          <w:szCs w:val="28"/>
        </w:rPr>
        <w:lastRenderedPageBreak/>
        <w:t>ЗАТВЕРДЖЕНО</w:t>
      </w:r>
    </w:p>
    <w:p w:rsidR="00831F55" w:rsidRPr="00E2008C" w:rsidRDefault="00831F55" w:rsidP="009366CA">
      <w:pPr>
        <w:ind w:left="5103"/>
        <w:contextualSpacing/>
        <w:rPr>
          <w:rFonts w:ascii="Century" w:hAnsi="Century" w:cstheme="minorHAnsi"/>
          <w:sz w:val="28"/>
          <w:szCs w:val="28"/>
        </w:rPr>
      </w:pPr>
      <w:r w:rsidRPr="00E2008C">
        <w:rPr>
          <w:rFonts w:ascii="Century" w:hAnsi="Century" w:cstheme="minorHAnsi"/>
          <w:sz w:val="28"/>
          <w:szCs w:val="28"/>
        </w:rPr>
        <w:t>Рішення сесії Городоцької міської ради Львівської області</w:t>
      </w:r>
    </w:p>
    <w:p w:rsidR="00831F55" w:rsidRPr="00E2008C" w:rsidRDefault="001727EB" w:rsidP="009366CA">
      <w:pPr>
        <w:ind w:left="5103"/>
        <w:contextualSpacing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24</w:t>
      </w:r>
      <w:r w:rsidR="00831F55" w:rsidRPr="00E2008C">
        <w:rPr>
          <w:rFonts w:ascii="Century" w:hAnsi="Century" w:cstheme="minorHAnsi"/>
          <w:sz w:val="28"/>
          <w:szCs w:val="28"/>
        </w:rPr>
        <w:t>.0</w:t>
      </w:r>
      <w:r>
        <w:rPr>
          <w:rFonts w:ascii="Century" w:hAnsi="Century" w:cstheme="minorHAnsi"/>
          <w:sz w:val="28"/>
          <w:szCs w:val="28"/>
        </w:rPr>
        <w:t>4</w:t>
      </w:r>
      <w:r w:rsidR="00831F55" w:rsidRPr="00E2008C">
        <w:rPr>
          <w:rFonts w:ascii="Century" w:hAnsi="Century" w:cstheme="minorHAnsi"/>
          <w:sz w:val="28"/>
          <w:szCs w:val="28"/>
        </w:rPr>
        <w:t>.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831F55" w:rsidRPr="00E2008C">
        <w:rPr>
          <w:rFonts w:ascii="Century" w:hAnsi="Century" w:cstheme="minorHAnsi"/>
          <w:sz w:val="28"/>
          <w:szCs w:val="28"/>
        </w:rPr>
        <w:t xml:space="preserve">р. № </w:t>
      </w:r>
      <w:r>
        <w:rPr>
          <w:rFonts w:ascii="Century" w:hAnsi="Century" w:cstheme="minorHAnsi"/>
          <w:sz w:val="28"/>
          <w:szCs w:val="28"/>
        </w:rPr>
        <w:t>25/62-</w:t>
      </w:r>
    </w:p>
    <w:p w:rsidR="0009148E" w:rsidRPr="00E2008C" w:rsidRDefault="0009148E" w:rsidP="0009148E">
      <w:pPr>
        <w:suppressAutoHyphens w:val="0"/>
        <w:spacing w:after="160" w:line="259" w:lineRule="auto"/>
        <w:rPr>
          <w:rFonts w:ascii="Century" w:hAnsi="Century" w:cstheme="minorHAnsi"/>
          <w:color w:val="auto"/>
        </w:rPr>
      </w:pPr>
    </w:p>
    <w:p w:rsidR="00E2008C" w:rsidRPr="00E2008C" w:rsidRDefault="00E2008C" w:rsidP="00E2008C">
      <w:pPr>
        <w:spacing w:line="240" w:lineRule="auto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ind w:left="4956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spacing w:val="-2"/>
          <w:sz w:val="32"/>
          <w:szCs w:val="32"/>
        </w:rPr>
      </w:pPr>
      <w:r w:rsidRPr="00E2008C">
        <w:rPr>
          <w:rFonts w:ascii="Century" w:hAnsi="Century" w:cstheme="minorHAnsi"/>
          <w:spacing w:val="-2"/>
          <w:sz w:val="32"/>
          <w:szCs w:val="32"/>
        </w:rPr>
        <w:t>Програма</w:t>
      </w: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32"/>
          <w:szCs w:val="32"/>
        </w:rPr>
      </w:pPr>
      <w:r w:rsidRPr="00E2008C">
        <w:rPr>
          <w:rFonts w:ascii="Century" w:hAnsi="Century" w:cstheme="minorHAnsi"/>
          <w:spacing w:val="-2"/>
          <w:sz w:val="32"/>
          <w:szCs w:val="32"/>
        </w:rPr>
        <w:t>цільової фінансової підтримки  Державної установи «Центр авіаційного забезпечення Національної поліції України» .</w:t>
      </w: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1727EB" w:rsidRPr="00E2008C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spacing w:val="-2"/>
          <w:sz w:val="26"/>
          <w:szCs w:val="26"/>
        </w:rPr>
      </w:pPr>
      <w:r w:rsidRPr="00E2008C">
        <w:rPr>
          <w:rFonts w:ascii="Century" w:hAnsi="Century" w:cstheme="minorHAnsi"/>
          <w:spacing w:val="-2"/>
          <w:sz w:val="26"/>
          <w:szCs w:val="26"/>
        </w:rPr>
        <w:t>м. Городок</w:t>
      </w: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6"/>
          <w:szCs w:val="26"/>
        </w:rPr>
      </w:pPr>
    </w:p>
    <w:p w:rsidR="00E2008C" w:rsidRPr="00E2008C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6"/>
          <w:szCs w:val="26"/>
        </w:rPr>
      </w:pPr>
      <w:r w:rsidRPr="00E2008C">
        <w:rPr>
          <w:rFonts w:ascii="Century" w:hAnsi="Century" w:cstheme="minorHAnsi"/>
          <w:b/>
          <w:spacing w:val="-2"/>
          <w:sz w:val="26"/>
          <w:szCs w:val="26"/>
        </w:rPr>
        <w:t>1.Загальні положення</w:t>
      </w:r>
    </w:p>
    <w:p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6"/>
          <w:szCs w:val="26"/>
        </w:rPr>
      </w:pP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E2008C">
        <w:rPr>
          <w:rFonts w:ascii="Century" w:hAnsi="Century" w:cstheme="minorHAnsi"/>
          <w:b/>
          <w:spacing w:val="-2"/>
          <w:sz w:val="26"/>
          <w:szCs w:val="26"/>
        </w:rPr>
        <w:tab/>
      </w:r>
      <w:r w:rsidRPr="001727EB">
        <w:rPr>
          <w:rFonts w:ascii="Century" w:hAnsi="Century" w:cstheme="minorHAnsi"/>
          <w:spacing w:val="-2"/>
          <w:sz w:val="28"/>
          <w:szCs w:val="28"/>
        </w:rPr>
        <w:t>В контексті створення в Україні єдиної системи авіаційної безпеки та цивільного захисту і зважаючи на зобов’язання взяті українською стороною згідно з Угодою між Урядом України та Урядом Французької Республіки щодо офіційної підтримки у створенні єдиної системи авіаційної безпеки та цивільного захисту в Україні, ратифікованої Законом України від 07.06.2018 № 2452-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VII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,  Національна поліція України в особі Державної установи «Центр авіаційного забезпечення Національної поліції України» виконуючи завдання та функції передбачені законом експлуатує та обслуговує передані вертольоти виробництва компанії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Airbus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Helicopters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SAS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, моделі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H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-145 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MBB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BK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117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D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-2,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D</w:t>
      </w:r>
      <w:r w:rsidRPr="001727EB">
        <w:rPr>
          <w:rFonts w:ascii="Century" w:hAnsi="Century" w:cstheme="minorHAnsi"/>
          <w:spacing w:val="-2"/>
          <w:sz w:val="28"/>
          <w:szCs w:val="28"/>
        </w:rPr>
        <w:t>-3.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Для Державної установи «Центр авіаційного забезпечення Національної поліції України»</w:t>
      </w:r>
      <w:r w:rsidRPr="001727EB">
        <w:rPr>
          <w:rFonts w:ascii="Century" w:hAnsi="Century" w:cstheme="minorHAnsi"/>
          <w:sz w:val="28"/>
          <w:szCs w:val="28"/>
        </w:rPr>
        <w:t xml:space="preserve"> визначено наступні види діяльності: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z w:val="28"/>
          <w:szCs w:val="28"/>
        </w:rPr>
        <w:t>-</w:t>
      </w:r>
      <w:r w:rsidRPr="001727EB">
        <w:rPr>
          <w:rFonts w:ascii="Century" w:hAnsi="Century" w:cstheme="minorHAnsi"/>
          <w:spacing w:val="-2"/>
          <w:sz w:val="28"/>
          <w:szCs w:val="28"/>
        </w:rPr>
        <w:t>84.24 Діяльність у сфері охорони громадського порядку та безпеки (основний)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-85.59 Інші види освіти, н.в.і.у.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-85.60 Допоміжна діяльність у сфері освіти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-33.16 Ремонт і технічне обслуговування повітряних і космічних літальних апаратів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-52.23 Допоміжне обслуговування авіаційного транспорту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-30.30 Виробництво повітряних і космічних літальних апаратів, супутнього устатковання.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Зважаючи на види діяльності установи, важливою передумовою забезпечення оперативного виконання ДУ «ЦАЗ Національної поліції України» завдань, визначених Національною поліцією України, в тому числі у складі Сил оборони, є наявність розгалуженої мережі вертодромів по всій території України чи облаштування компактних злітно-посадкових майданчиків для забезпечення польотів, перельотів, а також заправлення вертольотів.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У рамках виконання програми заплановано облаштування майданчика для забезпечення польотів, перельотів, а також заправлення вертольотів Національної поліції України на території Городоцької територіальної громади.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2.Мета програми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ab/>
        <w:t xml:space="preserve">Метою даної програми є забезпечення передумов для сталого розвитку громади  у спосіб  прийняття участі у підтриманні авіаційної </w:t>
      </w:r>
      <w:r w:rsidRPr="001727EB">
        <w:rPr>
          <w:rFonts w:ascii="Century" w:hAnsi="Century" w:cstheme="minorHAnsi"/>
          <w:spacing w:val="-2"/>
          <w:sz w:val="28"/>
          <w:szCs w:val="28"/>
        </w:rPr>
        <w:lastRenderedPageBreak/>
        <w:t>інфраструктури. Присутність на території Городоцької територіальної громади суб’єкта державної авіації в особі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Державної установи «Центр авіаційного забезпечення Національної поліції України» із облаштованим майданчиком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для забезпечення польотів, перельотів, а також заправлення вертольотів сприятиме як зміцненню правопорядку загалом так і наданню можливості реалізовувати запроваджені Урядом України ініціативи щодо аеромедичної евакуації (постанова Кабінету Міністрів України від 17.03.2021 № 262 «Деякі питання створення єдиного аеромедичного простору»).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3.Замовник програми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Замовником програми виступає Державна установа «Центр авіаційного забезпечення Національної поліції України» код ЄДРПОУ 41374577.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4.Обгрунтування доцільності програми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Городоцька територіальна громада розташована в західній частині Львівської області і межує: на півночі – з Яворівським районом, на сході – з Львівським районом, на південному сході – з Миколаївською територіальною громадою, на півдні – з Дрогобицьким районом. Географічне розташування громади сприяє здійсненню польотів, перельотів, заправок вертольотів в межах різних  заходів, як у період правового режиму воєнного стану так і сподіваємось на швидше у мирний час. 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Рішеннями Городоцької міської ради від 14.12.2023 № 23/41-6654 ДУ «ЦАЗ Національної поліції України» передано в оренду на 10 років нежитлові приміщення в   с. Бартатів Львівського району Львівської області, а від 24.10.2024 № 24/54-7909 установі передано в постійне користування земельну ділянку площею 0,2235 га з кадастровим номером 4620980800:18:005:0118 для розміщення та експлуатації будівель і споруд авіаційного транспорту.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Використання вертольотів для виконання завдань та функцій передбачених Законом України «Про Національну поліцію» від 02.07.2015 № 580-VIII  та нормативно – правових актів України має ряд переваг перед іншими видами транспорту що експлуатуються правоохоронними органами. Серед очевидних, це оперативність та швидкість переміщення особового складу, потерпілих/постраждалих/пацієнтів, лікарів,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анатомічних матеріалів/реципієнтів, а також контроль за оперативною ситуацією.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lastRenderedPageBreak/>
        <w:t>Проте для ефективного здійснення вищевказаної діяльності окрім іншого необхідна наявність злітно – посадкових майданчиків, які б слугували доповненнями до існуючих вертодромів, аеродромів задля надання можливості коригувати маршрути та мати  місця альтернативної дозаправки, обслуговування, стоянки чи пересадки. Вдосконалення авіаційної інфраструктури  позитивно впливатиме на стабільність соціально – економічного розвитку територіальної громади.</w:t>
      </w:r>
    </w:p>
    <w:p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5.План заходів і бюджет</w:t>
      </w: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ab/>
      </w:r>
      <w:r w:rsidRPr="001727EB">
        <w:rPr>
          <w:rFonts w:ascii="Century" w:hAnsi="Century" w:cstheme="minorHAnsi"/>
          <w:spacing w:val="-2"/>
          <w:sz w:val="28"/>
          <w:szCs w:val="28"/>
        </w:rPr>
        <w:t>З метою виконання облаштування майданчика для забезпечення польотів, перельотів, а також заправлення вертольотів Національної поліції України передбачено такий захід: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 придбання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ДУ «ЦАЗ Національної поліції України» плит залізобетонних дорожніх,  загальною вартістю 500 000,00 грн. шляхом надання субвенції з місцевого бюджету державному бюджету на соціально-економічний розвиток регіонів поточні видатки (КЕКВ 2210).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Реквізити: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ЄДРПОУ 41374577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IBAN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UA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558201720313261001600000070 в ДКС України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МФО 820172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Отримувач: Державна установа «Центр авіаційного забезпечення Національної поліції України».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Ресурсне забезпечення Програми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209"/>
        <w:gridCol w:w="3209"/>
        <w:gridCol w:w="3210"/>
      </w:tblGrid>
      <w:tr w:rsidR="00E2008C" w:rsidRPr="001727EB" w:rsidTr="003E2FD9"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На 2025 рік</w:t>
            </w:r>
          </w:p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(у грн.)</w:t>
            </w:r>
          </w:p>
        </w:tc>
        <w:tc>
          <w:tcPr>
            <w:tcW w:w="321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Усього витрат на виконання Програми</w:t>
            </w:r>
          </w:p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(у грн.)</w:t>
            </w:r>
          </w:p>
        </w:tc>
      </w:tr>
      <w:tr w:rsidR="00E2008C" w:rsidRPr="001727EB" w:rsidTr="003E2FD9"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Бюджет територіальної</w:t>
            </w:r>
          </w:p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громади</w:t>
            </w:r>
          </w:p>
        </w:tc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 xml:space="preserve">500 000,00 </w:t>
            </w:r>
          </w:p>
        </w:tc>
        <w:tc>
          <w:tcPr>
            <w:tcW w:w="321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 xml:space="preserve">500 000,00 </w:t>
            </w:r>
          </w:p>
        </w:tc>
      </w:tr>
      <w:tr w:rsidR="00E2008C" w:rsidRPr="001727EB" w:rsidTr="003E2FD9"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Усього</w:t>
            </w:r>
          </w:p>
        </w:tc>
        <w:tc>
          <w:tcPr>
            <w:tcW w:w="3209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 xml:space="preserve">500 000,00 </w:t>
            </w:r>
          </w:p>
        </w:tc>
        <w:tc>
          <w:tcPr>
            <w:tcW w:w="321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 xml:space="preserve">500 000,00 </w:t>
            </w:r>
          </w:p>
        </w:tc>
      </w:tr>
    </w:tbl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782AAF" w:rsidRDefault="00782AAF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782AAF" w:rsidRDefault="00782AAF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782AAF" w:rsidRDefault="00782AAF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782AAF" w:rsidRDefault="00782AAF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782AAF" w:rsidRDefault="00782AAF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lastRenderedPageBreak/>
        <w:t>Напрямки діяльності та заходи Програми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c"/>
        <w:tblW w:w="9720" w:type="dxa"/>
        <w:tblLook w:val="04A0"/>
      </w:tblPr>
      <w:tblGrid>
        <w:gridCol w:w="484"/>
        <w:gridCol w:w="2022"/>
        <w:gridCol w:w="2032"/>
        <w:gridCol w:w="1518"/>
        <w:gridCol w:w="1899"/>
        <w:gridCol w:w="1899"/>
      </w:tblGrid>
      <w:tr w:rsidR="00E2008C" w:rsidRPr="001727EB" w:rsidTr="00782AAF">
        <w:trPr>
          <w:trHeight w:val="1728"/>
        </w:trPr>
        <w:tc>
          <w:tcPr>
            <w:tcW w:w="46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№</w:t>
            </w:r>
          </w:p>
        </w:tc>
        <w:tc>
          <w:tcPr>
            <w:tcW w:w="2651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Назва напряму діяльності</w:t>
            </w:r>
          </w:p>
        </w:tc>
        <w:tc>
          <w:tcPr>
            <w:tcW w:w="143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Перелік заходів</w:t>
            </w:r>
          </w:p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151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Строк виконання заходу</w:t>
            </w:r>
          </w:p>
        </w:tc>
        <w:tc>
          <w:tcPr>
            <w:tcW w:w="183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Джерела фінансування</w:t>
            </w:r>
          </w:p>
        </w:tc>
        <w:tc>
          <w:tcPr>
            <w:tcW w:w="1830" w:type="dxa"/>
          </w:tcPr>
          <w:p w:rsidR="00E2008C" w:rsidRPr="001727EB" w:rsidRDefault="00E2008C" w:rsidP="00782AAF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Обсяги фінансування (грн.) 2025 рік.</w:t>
            </w:r>
          </w:p>
        </w:tc>
      </w:tr>
      <w:tr w:rsidR="00E2008C" w:rsidRPr="001727EB" w:rsidTr="003E2FD9">
        <w:tc>
          <w:tcPr>
            <w:tcW w:w="46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1.</w:t>
            </w:r>
          </w:p>
        </w:tc>
        <w:tc>
          <w:tcPr>
            <w:tcW w:w="2651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Облаштування майданчика для</w:t>
            </w:r>
            <w:r w:rsidRPr="001727EB">
              <w:rPr>
                <w:rFonts w:ascii="Century" w:hAnsi="Century" w:cstheme="minorHAnsi"/>
                <w:sz w:val="28"/>
                <w:szCs w:val="28"/>
              </w:rPr>
              <w:t xml:space="preserve"> </w:t>
            </w: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забезпечення польотів, перельотів, а також заправлення вертольотів Національної поліції України</w:t>
            </w:r>
          </w:p>
        </w:tc>
        <w:tc>
          <w:tcPr>
            <w:tcW w:w="143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Придбання плит залізобетонних</w:t>
            </w:r>
          </w:p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дорожніх</w:t>
            </w:r>
          </w:p>
        </w:tc>
        <w:tc>
          <w:tcPr>
            <w:tcW w:w="1513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2025 рік</w:t>
            </w:r>
          </w:p>
        </w:tc>
        <w:tc>
          <w:tcPr>
            <w:tcW w:w="183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830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500 000,00</w:t>
            </w:r>
          </w:p>
        </w:tc>
      </w:tr>
    </w:tbl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 w:firstLine="708"/>
        <w:rPr>
          <w:rFonts w:ascii="Century" w:hAnsi="Century" w:cstheme="minorHAnsi"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Очікувані результати втілення Програми</w:t>
      </w: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c"/>
        <w:tblW w:w="9740" w:type="dxa"/>
        <w:tblLook w:val="04A0"/>
      </w:tblPr>
      <w:tblGrid>
        <w:gridCol w:w="516"/>
        <w:gridCol w:w="4584"/>
        <w:gridCol w:w="4640"/>
      </w:tblGrid>
      <w:tr w:rsidR="00E2008C" w:rsidRPr="001727EB" w:rsidTr="003E2FD9">
        <w:trPr>
          <w:trHeight w:val="154"/>
        </w:trPr>
        <w:tc>
          <w:tcPr>
            <w:tcW w:w="474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№</w:t>
            </w:r>
          </w:p>
        </w:tc>
        <w:tc>
          <w:tcPr>
            <w:tcW w:w="4604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Захід</w:t>
            </w:r>
          </w:p>
        </w:tc>
        <w:tc>
          <w:tcPr>
            <w:tcW w:w="4662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Очікуваний результат</w:t>
            </w:r>
          </w:p>
        </w:tc>
      </w:tr>
      <w:tr w:rsidR="00E2008C" w:rsidRPr="001727EB" w:rsidTr="003E2FD9">
        <w:trPr>
          <w:trHeight w:val="759"/>
        </w:trPr>
        <w:tc>
          <w:tcPr>
            <w:tcW w:w="474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1.</w:t>
            </w:r>
          </w:p>
        </w:tc>
        <w:tc>
          <w:tcPr>
            <w:tcW w:w="4604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Придбання плит залізобетонних дорожніх</w:t>
            </w:r>
          </w:p>
        </w:tc>
        <w:tc>
          <w:tcPr>
            <w:tcW w:w="4662" w:type="dxa"/>
          </w:tcPr>
          <w:p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Покращення матеріально - технічної бази</w:t>
            </w:r>
          </w:p>
        </w:tc>
      </w:tr>
    </w:tbl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spacing w:val="-2"/>
          <w:sz w:val="28"/>
          <w:szCs w:val="28"/>
        </w:rPr>
      </w:pPr>
    </w:p>
    <w:p w:rsidR="00E2008C" w:rsidRPr="00782AAF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  <w:highlight w:val="yellow"/>
        </w:rPr>
      </w:pP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>Начальник Державної установи</w:t>
      </w:r>
    </w:p>
    <w:p w:rsidR="00E2008C" w:rsidRPr="00782AAF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  <w:highlight w:val="yellow"/>
        </w:rPr>
      </w:pP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>«Центр авіаційного забезпечення</w:t>
      </w:r>
    </w:p>
    <w:p w:rsidR="00E2008C" w:rsidRPr="00782AAF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  <w:highlight w:val="yellow"/>
        </w:rPr>
      </w:pP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>Національної поліції України»</w:t>
      </w:r>
    </w:p>
    <w:p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 xml:space="preserve">підполковник поліції </w:t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</w:r>
      <w:r w:rsidRPr="00782AAF">
        <w:rPr>
          <w:rFonts w:ascii="Century" w:hAnsi="Century" w:cstheme="minorHAnsi"/>
          <w:b/>
          <w:spacing w:val="-2"/>
          <w:sz w:val="28"/>
          <w:szCs w:val="28"/>
          <w:highlight w:val="yellow"/>
        </w:rPr>
        <w:tab/>
        <w:t>Олександр ТАРАН</w:t>
      </w:r>
    </w:p>
    <w:p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:rsidR="00B5312A" w:rsidRPr="001727EB" w:rsidRDefault="0009148E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Секретар ради</w:t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="001727EB">
        <w:rPr>
          <w:rFonts w:ascii="Century" w:hAnsi="Century" w:cstheme="minorHAnsi"/>
          <w:b/>
          <w:sz w:val="28"/>
          <w:szCs w:val="28"/>
        </w:rPr>
        <w:t xml:space="preserve">  </w:t>
      </w:r>
      <w:r w:rsidRPr="001727EB">
        <w:rPr>
          <w:rFonts w:ascii="Century" w:hAnsi="Century" w:cstheme="minorHAnsi"/>
          <w:b/>
          <w:sz w:val="28"/>
          <w:szCs w:val="28"/>
        </w:rPr>
        <w:tab/>
        <w:t xml:space="preserve">     Микола ЛУПІЙ</w:t>
      </w:r>
    </w:p>
    <w:p w:rsidR="00916FEB" w:rsidRPr="001727EB" w:rsidRDefault="00916FEB" w:rsidP="009403B5">
      <w:pPr>
        <w:pStyle w:val="ab"/>
        <w:ind w:left="4820"/>
        <w:rPr>
          <w:rFonts w:ascii="Century" w:hAnsi="Century" w:cstheme="minorHAnsi"/>
          <w:sz w:val="28"/>
          <w:szCs w:val="28"/>
        </w:rPr>
      </w:pPr>
    </w:p>
    <w:sectPr w:rsidR="00916FEB" w:rsidRPr="001727EB" w:rsidSect="004E01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5D" w:rsidRDefault="00C6175D" w:rsidP="006C4C6E">
      <w:pPr>
        <w:spacing w:after="0" w:line="240" w:lineRule="auto"/>
      </w:pPr>
      <w:r>
        <w:separator/>
      </w:r>
    </w:p>
  </w:endnote>
  <w:endnote w:type="continuationSeparator" w:id="0">
    <w:p w:rsidR="00C6175D" w:rsidRDefault="00C6175D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5D" w:rsidRDefault="00C6175D" w:rsidP="006C4C6E">
      <w:pPr>
        <w:spacing w:after="0" w:line="240" w:lineRule="auto"/>
      </w:pPr>
      <w:r>
        <w:separator/>
      </w:r>
    </w:p>
  </w:footnote>
  <w:footnote w:type="continuationSeparator" w:id="0">
    <w:p w:rsidR="00C6175D" w:rsidRDefault="00C6175D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1655081"/>
      <w:docPartObj>
        <w:docPartGallery w:val="Page Numbers (Top of Page)"/>
        <w:docPartUnique/>
      </w:docPartObj>
    </w:sdtPr>
    <w:sdtContent>
      <w:p w:rsidR="0009148E" w:rsidRDefault="002E6A7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542584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472"/>
    <w:rsid w:val="00005C5F"/>
    <w:rsid w:val="00027CA8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27EB"/>
    <w:rsid w:val="00175CF9"/>
    <w:rsid w:val="001A5EA2"/>
    <w:rsid w:val="001B0EC1"/>
    <w:rsid w:val="001E1F26"/>
    <w:rsid w:val="001F5DC2"/>
    <w:rsid w:val="00206B58"/>
    <w:rsid w:val="0027784A"/>
    <w:rsid w:val="00294037"/>
    <w:rsid w:val="002A58D3"/>
    <w:rsid w:val="002D1E7F"/>
    <w:rsid w:val="002E04F6"/>
    <w:rsid w:val="002E6A72"/>
    <w:rsid w:val="002F6E1C"/>
    <w:rsid w:val="003136D4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42584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82AAF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AC75AF"/>
    <w:rsid w:val="00B0083F"/>
    <w:rsid w:val="00B033DB"/>
    <w:rsid w:val="00B2423F"/>
    <w:rsid w:val="00B52D73"/>
    <w:rsid w:val="00B5312A"/>
    <w:rsid w:val="00B8529F"/>
    <w:rsid w:val="00BA6CE1"/>
    <w:rsid w:val="00BC3B9F"/>
    <w:rsid w:val="00BD4D04"/>
    <w:rsid w:val="00BF01AF"/>
    <w:rsid w:val="00C37472"/>
    <w:rsid w:val="00C462F0"/>
    <w:rsid w:val="00C6175D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008C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2">
    <w:name w:val="Quote"/>
    <w:basedOn w:val="a"/>
    <w:link w:val="20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20">
    <w:name w:val="Цитата 2 Знак"/>
    <w:basedOn w:val="a0"/>
    <w:link w:val="2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784A"/>
    <w:rPr>
      <w:rFonts w:ascii="Calibri" w:eastAsia="Calibri" w:hAnsi="Calibri" w:cs="Times New Roman"/>
      <w:color w:val="00000A"/>
    </w:rPr>
  </w:style>
  <w:style w:type="table" w:styleId="ac">
    <w:name w:val="Table Grid"/>
    <w:basedOn w:val="a1"/>
    <w:uiPriority w:val="39"/>
    <w:rsid w:val="00E200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15A4-CB06-47F4-B686-3B71FFF7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4836</Words>
  <Characters>2758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Admin</cp:lastModifiedBy>
  <cp:revision>2</cp:revision>
  <cp:lastPrinted>2021-12-09T14:08:00Z</cp:lastPrinted>
  <dcterms:created xsi:type="dcterms:W3CDTF">2025-04-11T10:12:00Z</dcterms:created>
  <dcterms:modified xsi:type="dcterms:W3CDTF">2025-04-11T10:12:00Z</dcterms:modified>
</cp:coreProperties>
</file>