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C3691" w:rsidRPr="00260B39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3691" w:rsidRPr="00260B39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C3691" w:rsidRPr="00260B39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C3691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C3691" w:rsidRPr="001443EB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C3691" w:rsidRPr="00260B39" w:rsidRDefault="00FC36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C3691" w:rsidRPr="00260B39" w:rsidRDefault="00FC36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C3691" w:rsidRDefault="00FC36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C3691" w:rsidRPr="00045C12" w:rsidRDefault="00FC36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C3691" w:rsidRDefault="00FC36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C3691" w:rsidRPr="001443EB" w:rsidRDefault="00FC369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4620987200:08:000:0051, що розташована на території Городоцької міської ради Львівської області</w:t>
      </w:r>
    </w:p>
    <w:p w:rsidR="00FC3691" w:rsidRPr="00260B39" w:rsidRDefault="00FC36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C36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C3691" w:rsidRPr="00D26333" w:rsidRDefault="00FC369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C3691" w:rsidRPr="000C38F9" w:rsidRDefault="00FC369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C3691" w:rsidRPr="00D26333" w:rsidRDefault="00FC369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C3691" w:rsidRPr="00F802E7" w:rsidRDefault="00FC36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C36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C3691" w:rsidRPr="000C38F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C3691" w:rsidRPr="00260B39" w:rsidRDefault="00FC369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C3691" w:rsidRPr="00260B39" w:rsidRDefault="00FC36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C3691" w:rsidRPr="00260B39" w:rsidRDefault="00FC36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C3691" w:rsidRPr="00260B39" w:rsidRDefault="00FC36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C3691" w:rsidRPr="00260B39" w:rsidRDefault="00FC36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C3691" w:rsidRPr="00260B39" w:rsidRDefault="00FC36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691" w:rsidRPr="00260B39" w:rsidRDefault="00FC36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C3691" w:rsidRDefault="00FC36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C3691" w:rsidRPr="001443EB" w:rsidRDefault="00FC36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C3691" w:rsidRPr="001443EB" w:rsidRDefault="00FC369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C3691" w:rsidRDefault="00FC369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C3691" w:rsidRPr="00260B39" w:rsidRDefault="00FC3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C3691" w:rsidRDefault="00FC3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691" w:rsidRDefault="00FC3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691" w:rsidRPr="00260B39" w:rsidRDefault="00FC36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C3691" w:rsidRPr="00260B39" w:rsidRDefault="00FC36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C3691" w:rsidRDefault="00FC3691">
      <w:pPr>
        <w:rPr>
          <w:sz w:val="28"/>
          <w:szCs w:val="28"/>
          <w:lang w:val="uk-UA"/>
        </w:rPr>
        <w:sectPr w:rsidR="00FC3691" w:rsidSect="00FC369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C3691" w:rsidRPr="004E4BC3" w:rsidRDefault="00FC3691">
      <w:pPr>
        <w:rPr>
          <w:sz w:val="28"/>
          <w:szCs w:val="28"/>
          <w:lang w:val="uk-UA"/>
        </w:rPr>
      </w:pPr>
    </w:p>
    <w:sectPr w:rsidR="00FC3691" w:rsidRPr="004E4BC3" w:rsidSect="00FC369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3691" w:rsidRDefault="00FC3691" w:rsidP="00AA6D1B">
      <w:pPr>
        <w:spacing w:after="0" w:line="240" w:lineRule="auto"/>
      </w:pPr>
      <w:r>
        <w:separator/>
      </w:r>
    </w:p>
  </w:endnote>
  <w:endnote w:type="continuationSeparator" w:id="0">
    <w:p w:rsidR="00FC3691" w:rsidRDefault="00FC369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C3691" w:rsidRPr="00A06BFA" w:rsidRDefault="00FC369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3691" w:rsidRDefault="00FC3691" w:rsidP="00AA6D1B">
      <w:pPr>
        <w:spacing w:after="0" w:line="240" w:lineRule="auto"/>
      </w:pPr>
      <w:r>
        <w:separator/>
      </w:r>
    </w:p>
  </w:footnote>
  <w:footnote w:type="continuationSeparator" w:id="0">
    <w:p w:rsidR="00FC3691" w:rsidRDefault="00FC369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C3691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