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52" w:rsidRDefault="00422152" w:rsidP="004221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Гуманітарне управління</w:t>
      </w:r>
    </w:p>
    <w:p w:rsidR="00422152" w:rsidRDefault="00422152" w:rsidP="004221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Городоцької міської ради Львівської області</w:t>
      </w:r>
    </w:p>
    <w:p w:rsidR="00422152" w:rsidRDefault="00422152" w:rsidP="00422152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22152" w:rsidRDefault="00422152" w:rsidP="004221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ОБҐРУНТУВАННЯ</w:t>
      </w:r>
    </w:p>
    <w:p w:rsidR="00422152" w:rsidRPr="00CE09FE" w:rsidRDefault="00422152" w:rsidP="004221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FE">
        <w:rPr>
          <w:rFonts w:ascii="Times New Roman" w:eastAsia="Calibri" w:hAnsi="Times New Roman" w:cs="Times New Roman"/>
          <w:b/>
          <w:sz w:val="24"/>
          <w:szCs w:val="24"/>
        </w:rPr>
        <w:t>технічних та якісних характеристик закупівлі природнього газу, розміру бюджетного призначення, очікуваної вартості предмета закупівлі</w:t>
      </w:r>
      <w:r w:rsidRPr="00CE09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152" w:rsidRDefault="00422152" w:rsidP="00422152">
      <w:pPr>
        <w:jc w:val="center"/>
        <w:rPr>
          <w:rFonts w:ascii="Times New Roman" w:hAnsi="Times New Roman" w:cs="Times New Roman"/>
          <w:b/>
          <w:sz w:val="28"/>
        </w:rPr>
      </w:pPr>
    </w:p>
    <w:p w:rsidR="00422152" w:rsidRPr="00CE09FE" w:rsidRDefault="00422152" w:rsidP="004221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Найменування, місцезнаходження та ідентифікаційний код замовни</w:t>
      </w:r>
      <w:r>
        <w:rPr>
          <w:rFonts w:ascii="Times New Roman" w:hAnsi="Times New Roman" w:cs="Times New Roman"/>
          <w:b/>
          <w:sz w:val="28"/>
        </w:rPr>
        <w:t xml:space="preserve">ка в Єдиному державному реєстрі </w:t>
      </w:r>
      <w:r w:rsidRPr="00CE09FE">
        <w:rPr>
          <w:rFonts w:ascii="Times New Roman" w:hAnsi="Times New Roman" w:cs="Times New Roman"/>
          <w:b/>
          <w:sz w:val="28"/>
        </w:rPr>
        <w:t>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E09FE">
        <w:rPr>
          <w:rFonts w:ascii="Times New Roman" w:hAnsi="Times New Roman" w:cs="Times New Roman"/>
          <w:sz w:val="28"/>
        </w:rPr>
        <w:t>Гуманітарне управління Городоцької міської ради Львівської області,</w:t>
      </w:r>
      <w:r>
        <w:rPr>
          <w:rFonts w:ascii="Times New Roman" w:hAnsi="Times New Roman" w:cs="Times New Roman"/>
          <w:sz w:val="28"/>
        </w:rPr>
        <w:t xml:space="preserve"> що знаходиться за </w:t>
      </w:r>
      <w:proofErr w:type="spellStart"/>
      <w:r>
        <w:rPr>
          <w:rFonts w:ascii="Times New Roman" w:hAnsi="Times New Roman" w:cs="Times New Roman"/>
          <w:sz w:val="28"/>
        </w:rPr>
        <w:t>адресою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CE09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81500, Львівська обл., Львівський р-н, м. Городок, вул.</w:t>
      </w:r>
      <w:r w:rsidRPr="00CE09FE">
        <w:rPr>
          <w:rFonts w:ascii="Times New Roman" w:hAnsi="Times New Roman" w:cs="Times New Roman"/>
          <w:sz w:val="28"/>
        </w:rPr>
        <w:t xml:space="preserve"> Джерельна, </w:t>
      </w:r>
      <w:r>
        <w:rPr>
          <w:rFonts w:ascii="Times New Roman" w:hAnsi="Times New Roman" w:cs="Times New Roman"/>
          <w:sz w:val="28"/>
        </w:rPr>
        <w:t>буд.№</w:t>
      </w:r>
      <w:r w:rsidRPr="00CE09FE">
        <w:rPr>
          <w:rFonts w:ascii="Times New Roman" w:hAnsi="Times New Roman" w:cs="Times New Roman"/>
          <w:sz w:val="28"/>
        </w:rPr>
        <w:t xml:space="preserve">16, </w:t>
      </w:r>
      <w:r>
        <w:rPr>
          <w:rFonts w:ascii="Times New Roman" w:hAnsi="Times New Roman" w:cs="Times New Roman"/>
          <w:sz w:val="28"/>
        </w:rPr>
        <w:t xml:space="preserve">код ЄДРПОУ – </w:t>
      </w:r>
      <w:r w:rsidRPr="00CE09FE">
        <w:rPr>
          <w:rFonts w:ascii="Times New Roman" w:hAnsi="Times New Roman" w:cs="Times New Roman"/>
          <w:sz w:val="28"/>
        </w:rPr>
        <w:t>44101707</w:t>
      </w:r>
      <w:r>
        <w:rPr>
          <w:rFonts w:ascii="Times New Roman" w:hAnsi="Times New Roman" w:cs="Times New Roman"/>
          <w:sz w:val="28"/>
        </w:rPr>
        <w:t>.</w:t>
      </w:r>
    </w:p>
    <w:p w:rsidR="00422152" w:rsidRDefault="00422152" w:rsidP="004221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22152" w:rsidRPr="00AC724F" w:rsidRDefault="00422152" w:rsidP="004221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Назва предмета закупівлі із зазначенням коду за Єдиним закупівельним словни</w:t>
      </w:r>
      <w:r>
        <w:rPr>
          <w:rFonts w:ascii="Times New Roman" w:hAnsi="Times New Roman" w:cs="Times New Roman"/>
          <w:b/>
          <w:sz w:val="28"/>
        </w:rPr>
        <w:t xml:space="preserve">ком (у разі поділу на лоти </w:t>
      </w:r>
      <w:r w:rsidRPr="00CE09FE">
        <w:rPr>
          <w:rFonts w:ascii="Times New Roman" w:hAnsi="Times New Roman" w:cs="Times New Roman"/>
          <w:b/>
          <w:sz w:val="28"/>
        </w:rPr>
        <w:t>такі відомості повинні зазначатися стосовно кожного лота) та н</w:t>
      </w:r>
      <w:r>
        <w:rPr>
          <w:rFonts w:ascii="Times New Roman" w:hAnsi="Times New Roman" w:cs="Times New Roman"/>
          <w:b/>
          <w:sz w:val="28"/>
        </w:rPr>
        <w:t xml:space="preserve">азви відповідних класифікаторів </w:t>
      </w:r>
      <w:r w:rsidRPr="00CE09FE">
        <w:rPr>
          <w:rFonts w:ascii="Times New Roman" w:hAnsi="Times New Roman" w:cs="Times New Roman"/>
          <w:b/>
          <w:sz w:val="28"/>
        </w:rPr>
        <w:t xml:space="preserve">предмета закупівлі й частин предмета закупівлі (лотів) (за наявності): </w:t>
      </w:r>
      <w:r w:rsidRPr="00422152">
        <w:rPr>
          <w:rFonts w:ascii="Times New Roman" w:hAnsi="Times New Roman" w:cs="Times New Roman"/>
          <w:sz w:val="28"/>
        </w:rPr>
        <w:t>Код національного класифікатора України ДК 021:2015 “Єдиний закупівельний словник” – 72410000-7 - Послуги провайдерів (Доступ до мережі Інтернет)</w:t>
      </w:r>
      <w:r>
        <w:rPr>
          <w:rFonts w:ascii="Times New Roman" w:hAnsi="Times New Roman" w:cs="Times New Roman"/>
          <w:sz w:val="28"/>
        </w:rPr>
        <w:t>.</w:t>
      </w:r>
    </w:p>
    <w:p w:rsidR="00422152" w:rsidRDefault="00422152" w:rsidP="004221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22152" w:rsidRPr="00782D43" w:rsidRDefault="00422152" w:rsidP="00422152">
      <w:pPr>
        <w:jc w:val="both"/>
        <w:rPr>
          <w:rFonts w:ascii="Times New Roman" w:hAnsi="Times New Roman" w:cs="Times New Roman"/>
          <w:sz w:val="28"/>
          <w:lang w:val="ru-RU"/>
        </w:rPr>
      </w:pPr>
      <w:r w:rsidRPr="00CE09FE">
        <w:rPr>
          <w:rFonts w:ascii="Times New Roman" w:hAnsi="Times New Roman" w:cs="Times New Roman"/>
          <w:b/>
          <w:sz w:val="28"/>
        </w:rPr>
        <w:t>Вид процедури закупівлі: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Відкриті торги з особливостями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422152" w:rsidRDefault="00422152" w:rsidP="00422152">
      <w:pPr>
        <w:jc w:val="both"/>
        <w:rPr>
          <w:rFonts w:ascii="Times New Roman" w:hAnsi="Times New Roman" w:cs="Times New Roman"/>
          <w:sz w:val="28"/>
        </w:rPr>
      </w:pPr>
      <w:r w:rsidRPr="00782D43">
        <w:rPr>
          <w:rFonts w:ascii="Times New Roman" w:hAnsi="Times New Roman" w:cs="Times New Roman"/>
          <w:b/>
          <w:sz w:val="28"/>
        </w:rPr>
        <w:t xml:space="preserve">Ідентифікатор процедури закупівлі: </w:t>
      </w:r>
      <w:r>
        <w:rPr>
          <w:rFonts w:ascii="Times New Roman" w:hAnsi="Times New Roman" w:cs="Times New Roman"/>
          <w:sz w:val="28"/>
        </w:rPr>
        <w:t xml:space="preserve"> </w:t>
      </w:r>
      <w:r w:rsidRPr="00A017FE">
        <w:rPr>
          <w:rFonts w:ascii="Times New Roman" w:hAnsi="Times New Roman" w:cs="Times New Roman"/>
          <w:sz w:val="28"/>
          <w:lang w:val="ru-RU"/>
        </w:rPr>
        <w:tab/>
      </w:r>
      <w:r w:rsidRPr="00422152">
        <w:rPr>
          <w:rFonts w:ascii="Times New Roman" w:hAnsi="Times New Roman" w:cs="Times New Roman"/>
          <w:sz w:val="28"/>
          <w:lang w:val="en-US"/>
        </w:rPr>
        <w:t>UA</w:t>
      </w:r>
      <w:r w:rsidRPr="00422152">
        <w:rPr>
          <w:rFonts w:ascii="Times New Roman" w:hAnsi="Times New Roman" w:cs="Times New Roman"/>
          <w:sz w:val="28"/>
          <w:lang w:val="ru-RU"/>
        </w:rPr>
        <w:t>-2025-03-05-015528-</w:t>
      </w:r>
      <w:r w:rsidRPr="00422152">
        <w:rPr>
          <w:rFonts w:ascii="Times New Roman" w:hAnsi="Times New Roman" w:cs="Times New Roman"/>
          <w:sz w:val="28"/>
          <w:lang w:val="en-US"/>
        </w:rPr>
        <w:t>a</w:t>
      </w:r>
    </w:p>
    <w:p w:rsidR="00422152" w:rsidRDefault="00422152" w:rsidP="00422152">
      <w:pPr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Розмір бюджетного призначення:</w:t>
      </w:r>
      <w:r>
        <w:rPr>
          <w:rFonts w:ascii="Times New Roman" w:hAnsi="Times New Roman" w:cs="Times New Roman"/>
          <w:sz w:val="28"/>
        </w:rPr>
        <w:t xml:space="preserve"> </w:t>
      </w:r>
      <w:r w:rsidRPr="00422152">
        <w:rPr>
          <w:rFonts w:ascii="Times New Roman" w:hAnsi="Times New Roman" w:cs="Times New Roman"/>
          <w:sz w:val="28"/>
        </w:rPr>
        <w:t>245`800</w:t>
      </w:r>
      <w:r>
        <w:rPr>
          <w:rFonts w:ascii="Times New Roman" w:hAnsi="Times New Roman" w:cs="Times New Roman"/>
          <w:sz w:val="28"/>
        </w:rPr>
        <w:t>,00</w:t>
      </w:r>
      <w:r w:rsidRPr="0070187B">
        <w:rPr>
          <w:rFonts w:ascii="Times New Roman" w:hAnsi="Times New Roman" w:cs="Times New Roman"/>
          <w:sz w:val="28"/>
        </w:rPr>
        <w:t xml:space="preserve"> </w:t>
      </w:r>
      <w:r w:rsidRPr="00782D43">
        <w:rPr>
          <w:rFonts w:ascii="Times New Roman" w:hAnsi="Times New Roman" w:cs="Times New Roman"/>
          <w:sz w:val="28"/>
        </w:rPr>
        <w:t>грн. з ПДВ, згідно кошторисних видатків на 2025 рік Замовника.</w:t>
      </w:r>
    </w:p>
    <w:p w:rsid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82D43">
        <w:rPr>
          <w:rFonts w:ascii="Times New Roman" w:hAnsi="Times New Roman" w:cs="Times New Roman"/>
          <w:b/>
          <w:sz w:val="28"/>
        </w:rPr>
        <w:t>Очікувана вартість та обґрунтування очікуваної вартості предмета закупівлі: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2152">
        <w:rPr>
          <w:rFonts w:ascii="Times New Roman" w:hAnsi="Times New Roman" w:cs="Times New Roman"/>
          <w:sz w:val="28"/>
        </w:rPr>
        <w:t xml:space="preserve">245`800,00 </w:t>
      </w:r>
      <w:r w:rsidRPr="00082E39">
        <w:rPr>
          <w:rFonts w:ascii="Times New Roman" w:hAnsi="Times New Roman" w:cs="Times New Roman"/>
          <w:sz w:val="28"/>
        </w:rPr>
        <w:t>грн. з ПДВ.</w:t>
      </w:r>
    </w:p>
    <w:p w:rsid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22152">
        <w:rPr>
          <w:rFonts w:ascii="Times New Roman" w:hAnsi="Times New Roman" w:cs="Times New Roman"/>
          <w:sz w:val="28"/>
        </w:rPr>
        <w:t xml:space="preserve">Розрахунок очікуваної вартості визначено на підставі середньої ринкової вартості аналогічних послуг, на основі закупівельних цін попередніх </w:t>
      </w:r>
      <w:proofErr w:type="spellStart"/>
      <w:r w:rsidRPr="00422152">
        <w:rPr>
          <w:rFonts w:ascii="Times New Roman" w:hAnsi="Times New Roman" w:cs="Times New Roman"/>
          <w:sz w:val="28"/>
        </w:rPr>
        <w:t>закупівель</w:t>
      </w:r>
      <w:proofErr w:type="spellEnd"/>
      <w:r w:rsidRPr="00422152">
        <w:rPr>
          <w:rFonts w:ascii="Times New Roman" w:hAnsi="Times New Roman" w:cs="Times New Roman"/>
          <w:sz w:val="28"/>
        </w:rPr>
        <w:t xml:space="preserve">, за результатом яких </w:t>
      </w:r>
      <w:r>
        <w:rPr>
          <w:rFonts w:ascii="Times New Roman" w:hAnsi="Times New Roman" w:cs="Times New Roman"/>
          <w:sz w:val="28"/>
        </w:rPr>
        <w:t>Гуманітарне управління у 2023 та 2024</w:t>
      </w:r>
      <w:r w:rsidRPr="00422152">
        <w:rPr>
          <w:rFonts w:ascii="Times New Roman" w:hAnsi="Times New Roman" w:cs="Times New Roman"/>
          <w:sz w:val="28"/>
        </w:rPr>
        <w:t xml:space="preserve"> році було укладено із переможцями процедур </w:t>
      </w:r>
      <w:proofErr w:type="spellStart"/>
      <w:r w:rsidRPr="00422152">
        <w:rPr>
          <w:rFonts w:ascii="Times New Roman" w:hAnsi="Times New Roman" w:cs="Times New Roman"/>
          <w:sz w:val="28"/>
        </w:rPr>
        <w:t>закупівель</w:t>
      </w:r>
      <w:proofErr w:type="spellEnd"/>
      <w:r w:rsidRPr="00422152">
        <w:rPr>
          <w:rFonts w:ascii="Times New Roman" w:hAnsi="Times New Roman" w:cs="Times New Roman"/>
          <w:sz w:val="28"/>
        </w:rPr>
        <w:t xml:space="preserve"> договори. </w:t>
      </w:r>
    </w:p>
    <w:p w:rsidR="00422152" w:rsidRPr="00D3395B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D0F22">
        <w:rPr>
          <w:rFonts w:ascii="Times New Roman" w:hAnsi="Times New Roman" w:cs="Times New Roman"/>
          <w:b/>
          <w:sz w:val="28"/>
        </w:rPr>
        <w:t>Обґрунтування т</w:t>
      </w:r>
      <w:r>
        <w:rPr>
          <w:rFonts w:ascii="Times New Roman" w:hAnsi="Times New Roman" w:cs="Times New Roman"/>
          <w:b/>
          <w:sz w:val="28"/>
        </w:rPr>
        <w:t xml:space="preserve">ехнічних, якісних характеристик: </w:t>
      </w:r>
    </w:p>
    <w:p w:rsid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 xml:space="preserve">Послуги доступу до мережі Інтернет (далі – Послуги) надаються відповідно до Закону України «Про </w:t>
      </w:r>
      <w:r w:rsidRPr="00422152">
        <w:rPr>
          <w:rFonts w:ascii="Times New Roman" w:hAnsi="Times New Roman" w:cs="Times New Roman"/>
          <w:bCs/>
          <w:sz w:val="28"/>
        </w:rPr>
        <w:t>електронні комунікації</w:t>
      </w:r>
      <w:r w:rsidRPr="00422152">
        <w:rPr>
          <w:rFonts w:ascii="Times New Roman" w:hAnsi="Times New Roman" w:cs="Times New Roman"/>
          <w:sz w:val="28"/>
        </w:rPr>
        <w:t>»,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мережі.</w:t>
      </w:r>
    </w:p>
    <w:p w:rsidR="00422152" w:rsidRPr="00422152" w:rsidRDefault="00422152" w:rsidP="00D431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Технічні вимоги до надання доступу до мережі інтернет: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- Надання доступу до мережі Інтернет по оптоволоконним лініям зв’язку заклади Замовника;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lastRenderedPageBreak/>
        <w:t>- Учасник повинен бути включеним до реєстру НКРЗІ операторів, провайдерів телекомунікацій в якості провайдера доступу до Інтернет.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Для підтвердження учасник повинен надати: копію Повідомлення НКРЗІ про включення до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реєстру операторів, провайдерів телекомунікацій або завірений печаткою та підписом вповноваженої особи витяг із реєстру операторів, провайдерів телекомунікацій НКРЗІ з зазначенням номеру в реєстрі, назви компанії, виду діяльності.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- Режим роботи – цілодобовий;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-Виконавець повинен: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- забезпечити безперебійне надання доступу в мережу Інтернет із заявленою швидкістю без обмеження обсягу трафіку, контроль і забезпечення функціонування послуг за схемою 24 години на добу, 7 днів на тиждень протягом дії терміну надання послуги.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- забезпечити високу доступність каналу передачі даних, сумарний час відсутності зв’язку не має перевищувати 7 годин на місяць;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 xml:space="preserve">- службу підтримки, наявність </w:t>
      </w:r>
      <w:proofErr w:type="spellStart"/>
      <w:r w:rsidRPr="00422152">
        <w:rPr>
          <w:rFonts w:ascii="Times New Roman" w:hAnsi="Times New Roman" w:cs="Times New Roman"/>
          <w:sz w:val="28"/>
        </w:rPr>
        <w:t>кол</w:t>
      </w:r>
      <w:proofErr w:type="spellEnd"/>
      <w:r w:rsidRPr="00422152">
        <w:rPr>
          <w:rFonts w:ascii="Times New Roman" w:hAnsi="Times New Roman" w:cs="Times New Roman"/>
          <w:sz w:val="28"/>
        </w:rPr>
        <w:t>-центру;</w:t>
      </w:r>
    </w:p>
    <w:p w:rsidR="00422152" w:rsidRPr="00422152" w:rsidRDefault="00EF7A99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bookmarkStart w:id="0" w:name="_GoBack"/>
      <w:bookmarkEnd w:id="0"/>
      <w:r w:rsidR="00422152" w:rsidRPr="00422152">
        <w:rPr>
          <w:rFonts w:ascii="Times New Roman" w:hAnsi="Times New Roman" w:cs="Times New Roman"/>
          <w:sz w:val="28"/>
        </w:rPr>
        <w:t>абезпечити передачу трафіку інтерактивного голосового і відео обміну, а також інших додатків реального часу, критичного до затримок їх коливань і втрати пакетів, різноманітних сервісів замовника;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- надати в складі пропозиції копії документів, які підтверджують включення Учасника до реєстру операторів, провайдерів телекомунікацій, статусом (оператор або провайдер) відповідно до вимог Закону України «Про електронні комунікації» у порядку, запровадженому рішенням Національної комісії, що здійснює державне регулювання у сфері зв’язку та інформатизації від 20.04.2022 № 30;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3. Значення технічних параметрів лінії зв’язку підключення до мережі Інтернет: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4.1. затримка передачі ІР пакетів (час доставки ІР пакету від одного із серверів точки обміну Інтернет-трафіком, що знаходиться на території України (далі – Точка тестування) до Кінцевого обладнання споживача) – не більше 100 мс;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 xml:space="preserve">4.2. варіація затримки ІР пакетів або </w:t>
      </w:r>
      <w:proofErr w:type="spellStart"/>
      <w:r w:rsidRPr="00422152">
        <w:rPr>
          <w:rFonts w:ascii="Times New Roman" w:hAnsi="Times New Roman" w:cs="Times New Roman"/>
          <w:sz w:val="28"/>
        </w:rPr>
        <w:t>джитер</w:t>
      </w:r>
      <w:proofErr w:type="spellEnd"/>
      <w:r w:rsidRPr="00422152">
        <w:rPr>
          <w:rFonts w:ascii="Times New Roman" w:hAnsi="Times New Roman" w:cs="Times New Roman"/>
          <w:sz w:val="28"/>
        </w:rPr>
        <w:t xml:space="preserve"> (зміна затримки передачі ІР пакетів в мережі) – не більше 50 мс;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3.3. коефіцієнт втрати ІР пакетів (співвідношення кількості недоставлених ІР пакеті до кількості надісланих ІР пакетів між Кінцевим обладнанням споживача та Точкою тестування) – не більше 0.1%;</w:t>
      </w:r>
    </w:p>
    <w:p w:rsidR="00422152" w:rsidRPr="00422152" w:rsidRDefault="00422152" w:rsidP="00D43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22152">
        <w:rPr>
          <w:rFonts w:ascii="Times New Roman" w:hAnsi="Times New Roman" w:cs="Times New Roman"/>
          <w:sz w:val="28"/>
        </w:rPr>
        <w:t>3.4. коефіцієнт помилок ІР пакетів (співвідношення сумарної кількості ІР пакетів, прийнятих з помилками, до загальної кількості ІР пакетів, отриманих (як успішно, так і з помилками) Кінцевим обладнанням споживача) – не більше 0.01%.</w:t>
      </w:r>
    </w:p>
    <w:p w:rsidR="00E60522" w:rsidRPr="00D4318E" w:rsidRDefault="00D4318E" w:rsidP="00422152">
      <w:pPr>
        <w:contextualSpacing/>
        <w:jc w:val="both"/>
        <w:rPr>
          <w:rFonts w:ascii="Times New Roman" w:hAnsi="Times New Roman" w:cs="Times New Roman"/>
          <w:sz w:val="28"/>
        </w:rPr>
      </w:pPr>
      <w:r w:rsidRPr="00D4318E">
        <w:rPr>
          <w:rFonts w:ascii="Times New Roman" w:hAnsi="Times New Roman" w:cs="Times New Roman"/>
          <w:sz w:val="28"/>
        </w:rPr>
        <w:t>Кількість товарів або обсяг виконання робіт чи надання послуг: 49 </w:t>
      </w:r>
      <w:r>
        <w:rPr>
          <w:rFonts w:ascii="Times New Roman" w:hAnsi="Times New Roman" w:cs="Times New Roman"/>
          <w:sz w:val="28"/>
        </w:rPr>
        <w:t>послуг.</w:t>
      </w:r>
    </w:p>
    <w:sectPr w:rsidR="00E60522" w:rsidRPr="00D4318E" w:rsidSect="00F4661B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FD"/>
    <w:rsid w:val="00422152"/>
    <w:rsid w:val="00526F97"/>
    <w:rsid w:val="005A63FD"/>
    <w:rsid w:val="00D4318E"/>
    <w:rsid w:val="00E60522"/>
    <w:rsid w:val="00E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15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1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2954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2025-04-29T06:46:00Z</cp:lastPrinted>
  <dcterms:created xsi:type="dcterms:W3CDTF">2025-04-29T06:34:00Z</dcterms:created>
  <dcterms:modified xsi:type="dcterms:W3CDTF">2025-04-29T06:50:00Z</dcterms:modified>
</cp:coreProperties>
</file>