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EB" w:rsidRDefault="008F00EB" w:rsidP="008F00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Гуманітарне управління</w:t>
      </w:r>
    </w:p>
    <w:p w:rsidR="008F00EB" w:rsidRDefault="008F00EB" w:rsidP="008F00E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Городоцької міської ради Львівської області</w:t>
      </w:r>
    </w:p>
    <w:p w:rsidR="008F00EB" w:rsidRDefault="008F00EB" w:rsidP="008F00EB">
      <w:pPr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8F00EB" w:rsidRDefault="008F00EB" w:rsidP="008F00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ОБҐРУНТУВАННЯ</w:t>
      </w:r>
    </w:p>
    <w:p w:rsidR="008F00EB" w:rsidRPr="00CE09FE" w:rsidRDefault="008F00EB" w:rsidP="008F00E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09FE">
        <w:rPr>
          <w:rFonts w:ascii="Times New Roman" w:eastAsia="Calibri" w:hAnsi="Times New Roman" w:cs="Times New Roman"/>
          <w:b/>
          <w:sz w:val="24"/>
          <w:szCs w:val="24"/>
        </w:rPr>
        <w:t>технічних та якісних характеристик закупівлі природнього газу, розміру бюджетного призначення, очікуваної вартості предмета закупівлі</w:t>
      </w:r>
      <w:r w:rsidRPr="00CE09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F00EB" w:rsidRDefault="008F00EB" w:rsidP="008F00EB">
      <w:pPr>
        <w:jc w:val="center"/>
        <w:rPr>
          <w:rFonts w:ascii="Times New Roman" w:hAnsi="Times New Roman" w:cs="Times New Roman"/>
          <w:b/>
          <w:sz w:val="28"/>
        </w:rPr>
      </w:pPr>
    </w:p>
    <w:p w:rsidR="008F00EB" w:rsidRPr="00CE09FE" w:rsidRDefault="008F00EB" w:rsidP="008F00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09FE">
        <w:rPr>
          <w:rFonts w:ascii="Times New Roman" w:hAnsi="Times New Roman" w:cs="Times New Roman"/>
          <w:b/>
          <w:sz w:val="28"/>
        </w:rPr>
        <w:t>Найменування, місцезнаходження та ідентифікаційний код замовни</w:t>
      </w:r>
      <w:r>
        <w:rPr>
          <w:rFonts w:ascii="Times New Roman" w:hAnsi="Times New Roman" w:cs="Times New Roman"/>
          <w:b/>
          <w:sz w:val="28"/>
        </w:rPr>
        <w:t xml:space="preserve">ка в Єдиному державному реєстрі </w:t>
      </w:r>
      <w:r w:rsidRPr="00CE09FE">
        <w:rPr>
          <w:rFonts w:ascii="Times New Roman" w:hAnsi="Times New Roman" w:cs="Times New Roman"/>
          <w:b/>
          <w:sz w:val="28"/>
        </w:rPr>
        <w:t>юридичних осіб, фізичних осіб — підприємців та громадських формувань, його категорія: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CE09FE">
        <w:rPr>
          <w:rFonts w:ascii="Times New Roman" w:hAnsi="Times New Roman" w:cs="Times New Roman"/>
          <w:sz w:val="28"/>
        </w:rPr>
        <w:t>Гуманітарне управління Городоцької міської ради Львівської області,</w:t>
      </w:r>
      <w:r>
        <w:rPr>
          <w:rFonts w:ascii="Times New Roman" w:hAnsi="Times New Roman" w:cs="Times New Roman"/>
          <w:sz w:val="28"/>
        </w:rPr>
        <w:t xml:space="preserve"> що знаходиться за </w:t>
      </w:r>
      <w:proofErr w:type="spellStart"/>
      <w:r>
        <w:rPr>
          <w:rFonts w:ascii="Times New Roman" w:hAnsi="Times New Roman" w:cs="Times New Roman"/>
          <w:sz w:val="28"/>
        </w:rPr>
        <w:t>адресою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Pr="00CE09F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81500, Львівська обл., Львівський р-н, м. Городок, вул.</w:t>
      </w:r>
      <w:r w:rsidRPr="00CE09FE">
        <w:rPr>
          <w:rFonts w:ascii="Times New Roman" w:hAnsi="Times New Roman" w:cs="Times New Roman"/>
          <w:sz w:val="28"/>
        </w:rPr>
        <w:t xml:space="preserve"> Джерельна, </w:t>
      </w:r>
      <w:r>
        <w:rPr>
          <w:rFonts w:ascii="Times New Roman" w:hAnsi="Times New Roman" w:cs="Times New Roman"/>
          <w:sz w:val="28"/>
        </w:rPr>
        <w:t>буд.№</w:t>
      </w:r>
      <w:r w:rsidRPr="00CE09FE">
        <w:rPr>
          <w:rFonts w:ascii="Times New Roman" w:hAnsi="Times New Roman" w:cs="Times New Roman"/>
          <w:sz w:val="28"/>
        </w:rPr>
        <w:t xml:space="preserve">16, </w:t>
      </w:r>
      <w:r>
        <w:rPr>
          <w:rFonts w:ascii="Times New Roman" w:hAnsi="Times New Roman" w:cs="Times New Roman"/>
          <w:sz w:val="28"/>
        </w:rPr>
        <w:t xml:space="preserve">код ЄДРПОУ – </w:t>
      </w:r>
      <w:r w:rsidRPr="00CE09FE">
        <w:rPr>
          <w:rFonts w:ascii="Times New Roman" w:hAnsi="Times New Roman" w:cs="Times New Roman"/>
          <w:sz w:val="28"/>
        </w:rPr>
        <w:t>44101707</w:t>
      </w:r>
      <w:r>
        <w:rPr>
          <w:rFonts w:ascii="Times New Roman" w:hAnsi="Times New Roman" w:cs="Times New Roman"/>
          <w:sz w:val="28"/>
        </w:rPr>
        <w:t>.</w:t>
      </w:r>
    </w:p>
    <w:p w:rsidR="008F00EB" w:rsidRDefault="008F00EB" w:rsidP="008F00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F00EB" w:rsidRPr="00AC724F" w:rsidRDefault="008F00EB" w:rsidP="008F00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CE09FE">
        <w:rPr>
          <w:rFonts w:ascii="Times New Roman" w:hAnsi="Times New Roman" w:cs="Times New Roman"/>
          <w:b/>
          <w:sz w:val="28"/>
        </w:rPr>
        <w:t>Назва предмета закупівлі із зазначенням коду за Єдиним закупівельним словни</w:t>
      </w:r>
      <w:r>
        <w:rPr>
          <w:rFonts w:ascii="Times New Roman" w:hAnsi="Times New Roman" w:cs="Times New Roman"/>
          <w:b/>
          <w:sz w:val="28"/>
        </w:rPr>
        <w:t xml:space="preserve">ком (у разі поділу на лоти </w:t>
      </w:r>
      <w:r w:rsidRPr="00CE09FE">
        <w:rPr>
          <w:rFonts w:ascii="Times New Roman" w:hAnsi="Times New Roman" w:cs="Times New Roman"/>
          <w:b/>
          <w:sz w:val="28"/>
        </w:rPr>
        <w:t>такі відомості повинні зазначатися стосовно кожного лота) та н</w:t>
      </w:r>
      <w:r>
        <w:rPr>
          <w:rFonts w:ascii="Times New Roman" w:hAnsi="Times New Roman" w:cs="Times New Roman"/>
          <w:b/>
          <w:sz w:val="28"/>
        </w:rPr>
        <w:t xml:space="preserve">азви відповідних класифікаторів </w:t>
      </w:r>
      <w:r w:rsidRPr="00CE09FE">
        <w:rPr>
          <w:rFonts w:ascii="Times New Roman" w:hAnsi="Times New Roman" w:cs="Times New Roman"/>
          <w:b/>
          <w:sz w:val="28"/>
        </w:rPr>
        <w:t xml:space="preserve">предмета закупівлі й частин предмета закупівлі (лотів) (за наявності): </w:t>
      </w:r>
      <w:r w:rsidRPr="000866EA">
        <w:rPr>
          <w:rFonts w:ascii="Times New Roman" w:hAnsi="Times New Roman" w:cs="Times New Roman"/>
          <w:sz w:val="28"/>
        </w:rPr>
        <w:t>Код національного класифікатора України ДК 021:2015 “Єдиний закупівельний словник” – 90510000-5 – Утилізація/видалення сміття та поводження зі сміттям (Послуги з управління побутовими відходами)</w:t>
      </w:r>
    </w:p>
    <w:p w:rsidR="008F00EB" w:rsidRDefault="008F00EB" w:rsidP="008F00E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</w:p>
    <w:p w:rsidR="008F00EB" w:rsidRPr="00782D43" w:rsidRDefault="008F00EB" w:rsidP="008F00EB">
      <w:pPr>
        <w:jc w:val="both"/>
        <w:rPr>
          <w:rFonts w:ascii="Times New Roman" w:hAnsi="Times New Roman" w:cs="Times New Roman"/>
          <w:sz w:val="28"/>
          <w:lang w:val="ru-RU"/>
        </w:rPr>
      </w:pPr>
      <w:r w:rsidRPr="00CE09FE">
        <w:rPr>
          <w:rFonts w:ascii="Times New Roman" w:hAnsi="Times New Roman" w:cs="Times New Roman"/>
          <w:b/>
          <w:sz w:val="28"/>
        </w:rPr>
        <w:t>Вид процедури закупівлі: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Відкриті торги з особливостями</w:t>
      </w:r>
      <w:r>
        <w:rPr>
          <w:rFonts w:ascii="Times New Roman" w:hAnsi="Times New Roman" w:cs="Times New Roman"/>
          <w:sz w:val="28"/>
          <w:lang w:val="ru-RU"/>
        </w:rPr>
        <w:t>.</w:t>
      </w:r>
    </w:p>
    <w:p w:rsidR="008F00EB" w:rsidRDefault="008F00EB" w:rsidP="008F00EB">
      <w:pPr>
        <w:jc w:val="both"/>
        <w:rPr>
          <w:rFonts w:ascii="Times New Roman" w:hAnsi="Times New Roman" w:cs="Times New Roman"/>
          <w:sz w:val="28"/>
        </w:rPr>
      </w:pPr>
      <w:r w:rsidRPr="00782D43">
        <w:rPr>
          <w:rFonts w:ascii="Times New Roman" w:hAnsi="Times New Roman" w:cs="Times New Roman"/>
          <w:b/>
          <w:sz w:val="28"/>
        </w:rPr>
        <w:t xml:space="preserve">Ідентифікатор процедури закупівлі: </w:t>
      </w:r>
      <w:r>
        <w:rPr>
          <w:rFonts w:ascii="Times New Roman" w:hAnsi="Times New Roman" w:cs="Times New Roman"/>
          <w:sz w:val="28"/>
        </w:rPr>
        <w:t xml:space="preserve"> </w:t>
      </w:r>
      <w:r w:rsidRPr="00A017FE">
        <w:rPr>
          <w:rFonts w:ascii="Times New Roman" w:hAnsi="Times New Roman" w:cs="Times New Roman"/>
          <w:sz w:val="28"/>
          <w:lang w:val="ru-RU"/>
        </w:rPr>
        <w:tab/>
      </w:r>
      <w:r w:rsidRPr="008F00EB">
        <w:rPr>
          <w:rFonts w:ascii="Times New Roman" w:hAnsi="Times New Roman" w:cs="Times New Roman"/>
          <w:sz w:val="28"/>
          <w:lang w:val="en-US"/>
        </w:rPr>
        <w:t>UA</w:t>
      </w:r>
      <w:r w:rsidRPr="008F00EB">
        <w:rPr>
          <w:rFonts w:ascii="Times New Roman" w:hAnsi="Times New Roman" w:cs="Times New Roman"/>
          <w:sz w:val="28"/>
          <w:lang w:val="ru-RU"/>
        </w:rPr>
        <w:t>-2025-04-18-002908-</w:t>
      </w:r>
      <w:r w:rsidRPr="008F00EB">
        <w:rPr>
          <w:rFonts w:ascii="Times New Roman" w:hAnsi="Times New Roman" w:cs="Times New Roman"/>
          <w:sz w:val="28"/>
          <w:lang w:val="en-US"/>
        </w:rPr>
        <w:t>a</w:t>
      </w:r>
    </w:p>
    <w:p w:rsidR="008F00EB" w:rsidRDefault="008F00EB" w:rsidP="008F00EB">
      <w:pPr>
        <w:jc w:val="both"/>
        <w:rPr>
          <w:rFonts w:ascii="Times New Roman" w:hAnsi="Times New Roman" w:cs="Times New Roman"/>
          <w:sz w:val="28"/>
        </w:rPr>
      </w:pPr>
      <w:r w:rsidRPr="00CE09FE">
        <w:rPr>
          <w:rFonts w:ascii="Times New Roman" w:hAnsi="Times New Roman" w:cs="Times New Roman"/>
          <w:b/>
          <w:sz w:val="28"/>
        </w:rPr>
        <w:t>Розмір бюджетного призначення:</w:t>
      </w:r>
      <w:r>
        <w:rPr>
          <w:rFonts w:ascii="Times New Roman" w:hAnsi="Times New Roman" w:cs="Times New Roman"/>
          <w:sz w:val="28"/>
        </w:rPr>
        <w:t xml:space="preserve"> </w:t>
      </w:r>
      <w:r w:rsidRPr="008F00EB">
        <w:rPr>
          <w:rFonts w:ascii="Times New Roman" w:hAnsi="Times New Roman" w:cs="Times New Roman"/>
          <w:sz w:val="28"/>
        </w:rPr>
        <w:t>367`163</w:t>
      </w:r>
      <w:r>
        <w:rPr>
          <w:rFonts w:ascii="Times New Roman" w:hAnsi="Times New Roman" w:cs="Times New Roman"/>
          <w:sz w:val="28"/>
        </w:rPr>
        <w:t>,66</w:t>
      </w:r>
      <w:r w:rsidRPr="0070187B">
        <w:rPr>
          <w:rFonts w:ascii="Times New Roman" w:hAnsi="Times New Roman" w:cs="Times New Roman"/>
          <w:sz w:val="28"/>
        </w:rPr>
        <w:t xml:space="preserve"> </w:t>
      </w:r>
      <w:r w:rsidRPr="00782D43">
        <w:rPr>
          <w:rFonts w:ascii="Times New Roman" w:hAnsi="Times New Roman" w:cs="Times New Roman"/>
          <w:sz w:val="28"/>
        </w:rPr>
        <w:t>грн. з ПДВ, згідно кошторисних видатків на 2025 рік Замовника.</w:t>
      </w:r>
    </w:p>
    <w:p w:rsidR="008F00EB" w:rsidRDefault="008F00EB" w:rsidP="008F00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782D43">
        <w:rPr>
          <w:rFonts w:ascii="Times New Roman" w:hAnsi="Times New Roman" w:cs="Times New Roman"/>
          <w:b/>
          <w:sz w:val="28"/>
        </w:rPr>
        <w:t>Очікувана вартість та обґрунтування очікуваної вартості предмета закупівлі: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F00EB">
        <w:rPr>
          <w:rFonts w:ascii="Times New Roman" w:hAnsi="Times New Roman" w:cs="Times New Roman"/>
          <w:sz w:val="28"/>
        </w:rPr>
        <w:t xml:space="preserve">367`163,66 </w:t>
      </w:r>
      <w:r w:rsidRPr="00082E39">
        <w:rPr>
          <w:rFonts w:ascii="Times New Roman" w:hAnsi="Times New Roman" w:cs="Times New Roman"/>
          <w:sz w:val="28"/>
        </w:rPr>
        <w:t>грн. з ПДВ.</w:t>
      </w:r>
    </w:p>
    <w:p w:rsidR="008F00EB" w:rsidRDefault="008F00EB" w:rsidP="008F00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422152">
        <w:rPr>
          <w:rFonts w:ascii="Times New Roman" w:hAnsi="Times New Roman" w:cs="Times New Roman"/>
          <w:sz w:val="28"/>
        </w:rPr>
        <w:t xml:space="preserve">Розрахунок очікуваної вартості визначено на підставі середньої ринкової вартості аналогічних послуг, на основі закупівельних цін попередніх </w:t>
      </w:r>
      <w:proofErr w:type="spellStart"/>
      <w:r w:rsidRPr="00422152">
        <w:rPr>
          <w:rFonts w:ascii="Times New Roman" w:hAnsi="Times New Roman" w:cs="Times New Roman"/>
          <w:sz w:val="28"/>
        </w:rPr>
        <w:t>закупівель</w:t>
      </w:r>
      <w:proofErr w:type="spellEnd"/>
      <w:r w:rsidRPr="00422152">
        <w:rPr>
          <w:rFonts w:ascii="Times New Roman" w:hAnsi="Times New Roman" w:cs="Times New Roman"/>
          <w:sz w:val="28"/>
        </w:rPr>
        <w:t xml:space="preserve">, за результатом яких </w:t>
      </w:r>
      <w:r>
        <w:rPr>
          <w:rFonts w:ascii="Times New Roman" w:hAnsi="Times New Roman" w:cs="Times New Roman"/>
          <w:sz w:val="28"/>
        </w:rPr>
        <w:t>Гуманітарне управління у 2023 та 2024</w:t>
      </w:r>
      <w:r w:rsidRPr="00422152">
        <w:rPr>
          <w:rFonts w:ascii="Times New Roman" w:hAnsi="Times New Roman" w:cs="Times New Roman"/>
          <w:sz w:val="28"/>
        </w:rPr>
        <w:t xml:space="preserve"> році було укладено із переможцями процедур </w:t>
      </w:r>
      <w:proofErr w:type="spellStart"/>
      <w:r w:rsidRPr="00422152">
        <w:rPr>
          <w:rFonts w:ascii="Times New Roman" w:hAnsi="Times New Roman" w:cs="Times New Roman"/>
          <w:sz w:val="28"/>
        </w:rPr>
        <w:t>закупівель</w:t>
      </w:r>
      <w:proofErr w:type="spellEnd"/>
      <w:r w:rsidRPr="00422152">
        <w:rPr>
          <w:rFonts w:ascii="Times New Roman" w:hAnsi="Times New Roman" w:cs="Times New Roman"/>
          <w:sz w:val="28"/>
        </w:rPr>
        <w:t xml:space="preserve"> договори. </w:t>
      </w:r>
    </w:p>
    <w:p w:rsidR="008F00EB" w:rsidRPr="00D3395B" w:rsidRDefault="008F00EB" w:rsidP="008F00E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</w:p>
    <w:p w:rsidR="008F00EB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</w:rPr>
      </w:pPr>
      <w:r w:rsidRPr="002D0F22">
        <w:rPr>
          <w:rFonts w:ascii="Times New Roman" w:hAnsi="Times New Roman" w:cs="Times New Roman"/>
          <w:b/>
          <w:sz w:val="28"/>
        </w:rPr>
        <w:t>Обґрунтування т</w:t>
      </w:r>
      <w:r>
        <w:rPr>
          <w:rFonts w:ascii="Times New Roman" w:hAnsi="Times New Roman" w:cs="Times New Roman"/>
          <w:b/>
          <w:sz w:val="28"/>
        </w:rPr>
        <w:t xml:space="preserve">ехнічних, якісних характеристик: </w:t>
      </w:r>
    </w:p>
    <w:p w:rsidR="008F00EB" w:rsidRPr="000866EA" w:rsidRDefault="008F00EB" w:rsidP="009D37F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Технічні та/або якісні вимоги до предмета закупівлі: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1. Виконавець повинен забезпечити безперебійний та своєчасний збір сміття.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2. Збір та механізоване вивезення відходів має здійснюватися спеціалізованими засобами, на яких працюють кваліфіковані працівники, які мають необхідні знання та досвід.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3. Вивантаження контейнерів з відходами у сміттєвоз, вивезення та утилізація відходів здійснюється транспортом, силами та засобами Виконавця.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 xml:space="preserve">4. Виконавець власними силами здійснює завантаження відходів у сміттєвоз та прибирання засміченої під час завантаження території навколо </w:t>
      </w:r>
      <w:r w:rsidRPr="000866EA">
        <w:rPr>
          <w:rFonts w:ascii="Times New Roman" w:hAnsi="Times New Roman" w:cs="Times New Roman"/>
          <w:sz w:val="28"/>
        </w:rPr>
        <w:lastRenderedPageBreak/>
        <w:t>контейнерів (у випадку, якщо таке засмічення дійсно відбулось) в радіусі 2 м. від них.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5. Вивезення відходів має здійснюватися тільки на об’єкти поводження з побутовими відходами, які мають всю необхідну дозвільну та іншу документацію згідно з чинним законодавством.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6. Виконавець повинен надавати якісні послуги відповідно до вимог законодавства про управління відходами, санітарних норм і правил, Правил надання послуги з управління побутовими відходами, затверджених Кабінетом Міністрів України, та у відповідності до умов підписаного Договору з урахуванням вимог чинного законодавства із захисту довкілля.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7. Розрахунковою одиницею між Замовником та Виконавцем даних послуг є 1 (одна) тонна (т) накопичених, вивезених та утилізованих відходів.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 xml:space="preserve">8. Вивіз твердих побутових відходів здійснюється у обсязі </w:t>
      </w:r>
      <w:r>
        <w:rPr>
          <w:rFonts w:ascii="Times New Roman" w:hAnsi="Times New Roman" w:cs="Times New Roman"/>
          <w:sz w:val="28"/>
        </w:rPr>
        <w:t>154,</w:t>
      </w:r>
      <w:r w:rsidRPr="008F00EB">
        <w:rPr>
          <w:rFonts w:ascii="Times New Roman" w:hAnsi="Times New Roman" w:cs="Times New Roman"/>
          <w:sz w:val="28"/>
        </w:rPr>
        <w:t>51</w:t>
      </w:r>
      <w:r>
        <w:rPr>
          <w:rFonts w:ascii="Times New Roman" w:hAnsi="Times New Roman" w:cs="Times New Roman"/>
          <w:sz w:val="28"/>
        </w:rPr>
        <w:t xml:space="preserve"> </w:t>
      </w:r>
      <w:r w:rsidRPr="000866EA">
        <w:rPr>
          <w:rFonts w:ascii="Times New Roman" w:hAnsi="Times New Roman" w:cs="Times New Roman"/>
          <w:sz w:val="28"/>
        </w:rPr>
        <w:t>т.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 w:rsidRPr="000866EA">
        <w:rPr>
          <w:rFonts w:ascii="Times New Roman" w:hAnsi="Times New Roman" w:cs="Times New Roman"/>
          <w:sz w:val="28"/>
        </w:rPr>
        <w:t>9. У випадку псування контейнера з вини Виконавця, ремонт контейнера здійснюється за рахунок Виконавця.</w:t>
      </w:r>
    </w:p>
    <w:p w:rsidR="008F00EB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0866EA">
        <w:rPr>
          <w:rFonts w:ascii="Times New Roman" w:hAnsi="Times New Roman" w:cs="Times New Roman"/>
          <w:sz w:val="28"/>
        </w:rPr>
        <w:t>Учасник визначає ціну з урахуванням усіх своїх витрат, податків і зборів, що сплачуються або мають бути сплачені, у тому числі транспортні витрати та витрати пов’язані з вантажно-розвантажувальними роботами.</w:t>
      </w:r>
    </w:p>
    <w:p w:rsidR="008F00EB" w:rsidRPr="000866EA" w:rsidRDefault="008F00EB" w:rsidP="009D37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7"/>
        </w:rPr>
        <w:tab/>
      </w:r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Місця, де повинні бути надані послуги: 1) м. Городок - НВК № 2 І -ІІІ ст. «ЗЗСО І ст.-гімназія»; 2) м. Городок - ЗЗСО № 3 І-ІІІ ст. ім. Героя України Івана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Бльока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; 3) м. Городок - ЗЗСО І-ІІІ ст. № 4 І-ІІІ ст. ім. Тараса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Кулєби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та Андрія Одухи;4) м. Городок - ОЗЗСО № 5 І-ІІІ ст.; 5) м. Городок - ЗДО №5 «Віночок» 6)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Бартатів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 ст. «ЗЗСО – ЗДО»; 7)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Керниця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І-ІІІ ст. «ЗЗСО –ЗДО»; 8)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Братковичі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ЗЗСО І-ІІ ст.; 9)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Братковичі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ЗДО «Світанок»; 10)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Долиняни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 ст. «ЗЗСО – ЗДО»; 11)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Родатичі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І-ІІІ ст. «ЗЗСО –ЗДО»; 12)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Добряни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– НВК І-ІІ ст. «ЗЗСО – ЗДО»; 13)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с.Угри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НВК І-ІІ ст. «ЗЗСО – ЗДО»; 14) м. Городок - ЗДО №2 (ясла-садок) «Калинонька»; 15) м. Городок - ЗДО №3 (ясла-садок) «Барвінок»; 16) м. Городок - ЗДО №4 (ясла-садок) «Зернятко»; 17)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Бартатів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Філія КЗ "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Мшанський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центр дозвілля та надання культурних послуг "НД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с.Бартатів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; 18)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Братковичі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КЗ «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Братковицький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центр дозвілля та надання культурних послуг »; 19) м. Городок - КЗ «Городоцький центр дозвілля та надання культурних послуг » ; 20) м. Городок - КЗ «Городоцька публічна бібліотека»; 21) м. Городок - Городоцька дитяча мистецька школа; 22) м. Городок - Гуманітарне управління Городоцької міської ради Львівської області; 23) м. Городок - Городоцька Мала академія мистецтв ім.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П.Андрусіва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; 24) с. 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Вовчухи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- КЗ «</w:t>
      </w:r>
      <w:proofErr w:type="spellStart"/>
      <w:r w:rsidRPr="000866EA">
        <w:rPr>
          <w:rFonts w:ascii="Times New Roman" w:hAnsi="Times New Roman" w:cs="Times New Roman"/>
          <w:color w:val="000000"/>
          <w:sz w:val="28"/>
          <w:szCs w:val="27"/>
        </w:rPr>
        <w:t>Братковицький</w:t>
      </w:r>
      <w:proofErr w:type="spellEnd"/>
      <w:r w:rsidRPr="000866EA">
        <w:rPr>
          <w:rFonts w:ascii="Times New Roman" w:hAnsi="Times New Roman" w:cs="Times New Roman"/>
          <w:color w:val="000000"/>
          <w:sz w:val="28"/>
          <w:szCs w:val="27"/>
        </w:rPr>
        <w:t xml:space="preserve"> центр дозвіл</w:t>
      </w:r>
      <w:r>
        <w:rPr>
          <w:rFonts w:ascii="Times New Roman" w:hAnsi="Times New Roman" w:cs="Times New Roman"/>
          <w:color w:val="000000"/>
          <w:sz w:val="28"/>
          <w:szCs w:val="27"/>
        </w:rPr>
        <w:t>ля та надання культурних послуг</w:t>
      </w:r>
      <w:r>
        <w:rPr>
          <w:rFonts w:ascii="Times New Roman" w:hAnsi="Times New Roman" w:cs="Times New Roman"/>
          <w:color w:val="000000"/>
          <w:sz w:val="28"/>
          <w:szCs w:val="27"/>
        </w:rPr>
        <w:t xml:space="preserve">» НД </w:t>
      </w:r>
      <w:proofErr w:type="spellStart"/>
      <w:r>
        <w:rPr>
          <w:rFonts w:ascii="Times New Roman" w:hAnsi="Times New Roman" w:cs="Times New Roman"/>
          <w:color w:val="000000"/>
          <w:sz w:val="28"/>
          <w:szCs w:val="27"/>
        </w:rPr>
        <w:t>с.Вовчухи</w:t>
      </w:r>
      <w:proofErr w:type="spellEnd"/>
      <w:r>
        <w:rPr>
          <w:rFonts w:ascii="Times New Roman" w:hAnsi="Times New Roman" w:cs="Times New Roman"/>
          <w:color w:val="000000"/>
          <w:sz w:val="28"/>
          <w:szCs w:val="27"/>
        </w:rPr>
        <w:t xml:space="preserve">; </w:t>
      </w:r>
      <w:r w:rsidRPr="008F00EB">
        <w:rPr>
          <w:rFonts w:ascii="Times New Roman" w:hAnsi="Times New Roman" w:cs="Times New Roman"/>
          <w:color w:val="000000"/>
          <w:sz w:val="28"/>
          <w:szCs w:val="27"/>
        </w:rPr>
        <w:t xml:space="preserve">25) с. Галичани, </w:t>
      </w:r>
      <w:proofErr w:type="spellStart"/>
      <w:r w:rsidRPr="008F00EB">
        <w:rPr>
          <w:rFonts w:ascii="Times New Roman" w:hAnsi="Times New Roman" w:cs="Times New Roman"/>
          <w:color w:val="000000"/>
          <w:sz w:val="28"/>
          <w:szCs w:val="27"/>
        </w:rPr>
        <w:t>Галичанівський</w:t>
      </w:r>
      <w:proofErr w:type="spellEnd"/>
      <w:r w:rsidRPr="008F00EB">
        <w:rPr>
          <w:rFonts w:ascii="Times New Roman" w:hAnsi="Times New Roman" w:cs="Times New Roman"/>
          <w:color w:val="000000"/>
          <w:sz w:val="28"/>
          <w:szCs w:val="27"/>
        </w:rPr>
        <w:t xml:space="preserve"> навчально-виховний комплекс І-ІІ ступенів «заклад загальної середньої освіти - заклад дошкільної освіти»; 26) с. Галичани, Філія КЗ « Городоцький центр дозвілля та надання культурних послуг » - НД с. Галичани; 27) с. </w:t>
      </w:r>
      <w:proofErr w:type="spellStart"/>
      <w:r w:rsidRPr="008F00EB">
        <w:rPr>
          <w:rFonts w:ascii="Times New Roman" w:hAnsi="Times New Roman" w:cs="Times New Roman"/>
          <w:color w:val="000000"/>
          <w:sz w:val="28"/>
          <w:szCs w:val="27"/>
        </w:rPr>
        <w:t>Градівка</w:t>
      </w:r>
      <w:proofErr w:type="spellEnd"/>
      <w:r w:rsidRPr="008F00EB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Pr="008F00EB">
        <w:rPr>
          <w:rFonts w:ascii="Times New Roman" w:hAnsi="Times New Roman" w:cs="Times New Roman"/>
          <w:color w:val="000000"/>
          <w:sz w:val="28"/>
          <w:szCs w:val="27"/>
        </w:rPr>
        <w:t>Градівський</w:t>
      </w:r>
      <w:proofErr w:type="spellEnd"/>
      <w:r w:rsidRPr="008F00EB">
        <w:rPr>
          <w:rFonts w:ascii="Times New Roman" w:hAnsi="Times New Roman" w:cs="Times New Roman"/>
          <w:color w:val="000000"/>
          <w:sz w:val="28"/>
          <w:szCs w:val="27"/>
        </w:rPr>
        <w:t xml:space="preserve"> заклад загальної середньої освіти І - ІІІ ступенів; 28) с. </w:t>
      </w:r>
      <w:proofErr w:type="spellStart"/>
      <w:r w:rsidRPr="008F00EB">
        <w:rPr>
          <w:rFonts w:ascii="Times New Roman" w:hAnsi="Times New Roman" w:cs="Times New Roman"/>
          <w:color w:val="000000"/>
          <w:sz w:val="28"/>
          <w:szCs w:val="27"/>
        </w:rPr>
        <w:t>Градівка</w:t>
      </w:r>
      <w:proofErr w:type="spellEnd"/>
      <w:r w:rsidRPr="008F00EB">
        <w:rPr>
          <w:rFonts w:ascii="Times New Roman" w:hAnsi="Times New Roman" w:cs="Times New Roman"/>
          <w:color w:val="000000"/>
          <w:sz w:val="28"/>
          <w:szCs w:val="27"/>
        </w:rPr>
        <w:t xml:space="preserve">, </w:t>
      </w:r>
      <w:proofErr w:type="spellStart"/>
      <w:r w:rsidRPr="008F00EB">
        <w:rPr>
          <w:rFonts w:ascii="Times New Roman" w:hAnsi="Times New Roman" w:cs="Times New Roman"/>
          <w:color w:val="000000"/>
          <w:sz w:val="28"/>
          <w:szCs w:val="27"/>
        </w:rPr>
        <w:t>Градівський</w:t>
      </w:r>
      <w:proofErr w:type="spellEnd"/>
      <w:r w:rsidRPr="008F00EB">
        <w:rPr>
          <w:rFonts w:ascii="Times New Roman" w:hAnsi="Times New Roman" w:cs="Times New Roman"/>
          <w:color w:val="000000"/>
          <w:sz w:val="28"/>
          <w:szCs w:val="27"/>
        </w:rPr>
        <w:t xml:space="preserve"> заклад дошкільної освіти «Струмочок»; 29) с. </w:t>
      </w:r>
      <w:proofErr w:type="spellStart"/>
      <w:r w:rsidRPr="008F00EB">
        <w:rPr>
          <w:rFonts w:ascii="Times New Roman" w:hAnsi="Times New Roman" w:cs="Times New Roman"/>
          <w:color w:val="000000"/>
          <w:sz w:val="28"/>
          <w:szCs w:val="27"/>
        </w:rPr>
        <w:t>Градівка</w:t>
      </w:r>
      <w:proofErr w:type="spellEnd"/>
      <w:r w:rsidRPr="008F00EB">
        <w:rPr>
          <w:rFonts w:ascii="Times New Roman" w:hAnsi="Times New Roman" w:cs="Times New Roman"/>
          <w:color w:val="000000"/>
          <w:sz w:val="28"/>
          <w:szCs w:val="27"/>
        </w:rPr>
        <w:t xml:space="preserve">, Філія КЗ « Городоцький центр дозвілля та надання культурних послуг » - НД с. </w:t>
      </w:r>
      <w:proofErr w:type="spellStart"/>
      <w:r w:rsidRPr="008F00EB">
        <w:rPr>
          <w:rFonts w:ascii="Times New Roman" w:hAnsi="Times New Roman" w:cs="Times New Roman"/>
          <w:color w:val="000000"/>
          <w:sz w:val="28"/>
          <w:szCs w:val="27"/>
        </w:rPr>
        <w:t>Градівка</w:t>
      </w:r>
      <w:proofErr w:type="spellEnd"/>
      <w:r w:rsidRPr="008F00EB">
        <w:rPr>
          <w:rFonts w:ascii="Times New Roman" w:hAnsi="Times New Roman" w:cs="Times New Roman"/>
          <w:color w:val="000000"/>
          <w:sz w:val="28"/>
          <w:szCs w:val="27"/>
        </w:rPr>
        <w:t>.</w:t>
      </w:r>
    </w:p>
    <w:p w:rsidR="00E60522" w:rsidRPr="009D37F3" w:rsidRDefault="008F00EB" w:rsidP="009D37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Графік вивезення зазначається в додатку №2 до тендерної документації.</w:t>
      </w:r>
      <w:bookmarkStart w:id="0" w:name="_GoBack"/>
      <w:bookmarkEnd w:id="0"/>
    </w:p>
    <w:sectPr w:rsidR="00E60522" w:rsidRPr="009D37F3" w:rsidSect="00F4661B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03"/>
    <w:rsid w:val="00356E03"/>
    <w:rsid w:val="008F00EB"/>
    <w:rsid w:val="009D37F3"/>
    <w:rsid w:val="00E159D4"/>
    <w:rsid w:val="00E6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E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3429</Words>
  <Characters>1955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cp:lastPrinted>2025-04-29T07:06:00Z</cp:lastPrinted>
  <dcterms:created xsi:type="dcterms:W3CDTF">2025-04-29T07:03:00Z</dcterms:created>
  <dcterms:modified xsi:type="dcterms:W3CDTF">2025-04-29T07:06:00Z</dcterms:modified>
</cp:coreProperties>
</file>