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957A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46221">
        <w:rPr>
          <w:rFonts w:ascii="Century" w:eastAsia="Calibri" w:hAnsi="Century"/>
          <w:b/>
          <w:sz w:val="32"/>
          <w:szCs w:val="36"/>
          <w:lang w:eastAsia="ru-RU"/>
        </w:rPr>
        <w:t>3</w:t>
      </w:r>
      <w:r w:rsidR="00FA4704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CC1632" w:rsidRPr="00C36803" w:rsidRDefault="00C957A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957AC">
        <w:rPr>
          <w:rFonts w:ascii="Century" w:hAnsi="Century"/>
          <w:b/>
          <w:sz w:val="24"/>
          <w:szCs w:val="24"/>
        </w:rPr>
        <w:t>Гулящій Людмилі Володимирівні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957A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957A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957AC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C957A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957A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957AC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957AC">
        <w:rPr>
          <w:rFonts w:ascii="Century" w:hAnsi="Century"/>
          <w:sz w:val="24"/>
          <w:szCs w:val="24"/>
        </w:rPr>
        <w:t>Гулящій Людмилі Володимирівні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957A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957A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957AC">
        <w:rPr>
          <w:rFonts w:ascii="Century" w:hAnsi="Century"/>
          <w:sz w:val="24"/>
          <w:szCs w:val="24"/>
        </w:rPr>
        <w:t>Градівського</w:t>
      </w:r>
      <w:proofErr w:type="spellEnd"/>
      <w:r w:rsidR="00C957AC">
        <w:rPr>
          <w:rFonts w:ascii="Century" w:hAnsi="Century"/>
          <w:sz w:val="24"/>
          <w:szCs w:val="24"/>
        </w:rPr>
        <w:t xml:space="preserve"> </w:t>
      </w:r>
      <w:proofErr w:type="spellStart"/>
      <w:r w:rsidR="00C957AC">
        <w:rPr>
          <w:rFonts w:ascii="Century" w:hAnsi="Century"/>
          <w:sz w:val="24"/>
          <w:szCs w:val="24"/>
        </w:rPr>
        <w:t>старостинського</w:t>
      </w:r>
      <w:proofErr w:type="spellEnd"/>
      <w:r w:rsidR="00C957AC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957AC">
        <w:rPr>
          <w:rFonts w:ascii="Century" w:hAnsi="Century"/>
          <w:sz w:val="24"/>
          <w:szCs w:val="24"/>
        </w:rPr>
        <w:t xml:space="preserve">ФОП </w:t>
      </w:r>
      <w:proofErr w:type="spellStart"/>
      <w:r w:rsidR="00C957AC">
        <w:rPr>
          <w:rFonts w:ascii="Century" w:hAnsi="Century"/>
          <w:sz w:val="24"/>
          <w:szCs w:val="24"/>
        </w:rPr>
        <w:t>Тимоць</w:t>
      </w:r>
      <w:proofErr w:type="spellEnd"/>
      <w:r w:rsidR="00C957AC">
        <w:rPr>
          <w:rFonts w:ascii="Century" w:hAnsi="Century"/>
          <w:sz w:val="24"/>
          <w:szCs w:val="24"/>
        </w:rPr>
        <w:t xml:space="preserve"> В.Я.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957AC">
        <w:rPr>
          <w:rFonts w:ascii="Century" w:hAnsi="Century"/>
          <w:bCs/>
          <w:sz w:val="24"/>
          <w:szCs w:val="24"/>
        </w:rPr>
        <w:t>Гулящій Людмилі Володимирівні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57AC">
        <w:rPr>
          <w:rFonts w:ascii="Century" w:hAnsi="Century"/>
          <w:bCs/>
          <w:sz w:val="24"/>
          <w:szCs w:val="24"/>
        </w:rPr>
        <w:t>1,0835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57AC">
        <w:rPr>
          <w:rFonts w:ascii="Century" w:hAnsi="Century"/>
          <w:bCs/>
          <w:sz w:val="24"/>
          <w:szCs w:val="24"/>
        </w:rPr>
        <w:t>4620982200:03:000:0067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57AC">
        <w:rPr>
          <w:rFonts w:ascii="Century" w:hAnsi="Century"/>
          <w:bCs/>
          <w:sz w:val="24"/>
          <w:szCs w:val="24"/>
        </w:rPr>
        <w:t>0,0744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57AC">
        <w:rPr>
          <w:rFonts w:ascii="Century" w:hAnsi="Century"/>
          <w:bCs/>
          <w:sz w:val="24"/>
          <w:szCs w:val="24"/>
        </w:rPr>
        <w:t>4620982200:05:000:0060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957A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957A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957A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957A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957A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957A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957AC">
        <w:rPr>
          <w:rFonts w:ascii="Century" w:hAnsi="Century"/>
          <w:bCs/>
          <w:sz w:val="24"/>
          <w:szCs w:val="24"/>
        </w:rPr>
        <w:t>Гулящій Людмилі Володимирівні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57AC">
        <w:rPr>
          <w:rFonts w:ascii="Century" w:hAnsi="Century"/>
          <w:bCs/>
          <w:sz w:val="24"/>
          <w:szCs w:val="24"/>
        </w:rPr>
        <w:t>1,0835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57AC">
        <w:rPr>
          <w:rFonts w:ascii="Century" w:hAnsi="Century"/>
          <w:bCs/>
          <w:sz w:val="24"/>
          <w:szCs w:val="24"/>
        </w:rPr>
        <w:t>4620982200:03:000:0067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57AC">
        <w:rPr>
          <w:rFonts w:ascii="Century" w:hAnsi="Century"/>
          <w:bCs/>
          <w:sz w:val="24"/>
          <w:szCs w:val="24"/>
        </w:rPr>
        <w:t>0,0744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57AC">
        <w:rPr>
          <w:rFonts w:ascii="Century" w:hAnsi="Century"/>
          <w:bCs/>
          <w:sz w:val="24"/>
          <w:szCs w:val="24"/>
        </w:rPr>
        <w:t>4620982200:05:000:0060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957A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957A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957A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957A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957A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957AC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957AC">
        <w:rPr>
          <w:rFonts w:ascii="Century" w:hAnsi="Century"/>
          <w:bCs/>
          <w:sz w:val="24"/>
          <w:szCs w:val="24"/>
        </w:rPr>
        <w:t>Гулящій Людмилі Володимирівні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96F" w:rsidRDefault="002C796F" w:rsidP="00381483">
      <w:pPr>
        <w:spacing w:after="0" w:line="240" w:lineRule="auto"/>
      </w:pPr>
      <w:r>
        <w:separator/>
      </w:r>
    </w:p>
  </w:endnote>
  <w:endnote w:type="continuationSeparator" w:id="0">
    <w:p w:rsidR="002C796F" w:rsidRDefault="002C796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96F" w:rsidRDefault="002C796F" w:rsidP="00381483">
      <w:pPr>
        <w:spacing w:after="0" w:line="240" w:lineRule="auto"/>
      </w:pPr>
      <w:r>
        <w:separator/>
      </w:r>
    </w:p>
  </w:footnote>
  <w:footnote w:type="continuationSeparator" w:id="0">
    <w:p w:rsidR="002C796F" w:rsidRDefault="002C796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2C796F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46221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957AC"/>
    <w:rsid w:val="00CC1632"/>
    <w:rsid w:val="00CC419E"/>
    <w:rsid w:val="00CC6D4C"/>
    <w:rsid w:val="00CE2B55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A4704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8C22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2025-05-19T08:05:00Z</dcterms:modified>
</cp:coreProperties>
</file>