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175D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27D1B">
        <w:rPr>
          <w:rFonts w:ascii="Century" w:eastAsia="Calibri" w:hAnsi="Century"/>
          <w:b/>
          <w:sz w:val="32"/>
          <w:szCs w:val="36"/>
          <w:lang w:eastAsia="ru-RU"/>
        </w:rPr>
        <w:t>21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175D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175D0">
        <w:rPr>
          <w:rFonts w:ascii="Century" w:hAnsi="Century"/>
          <w:b/>
          <w:sz w:val="24"/>
          <w:szCs w:val="24"/>
        </w:rPr>
        <w:t>Винницькій Степанії Семенівні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175D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175D0">
        <w:rPr>
          <w:rFonts w:ascii="Century" w:hAnsi="Century"/>
          <w:b/>
          <w:sz w:val="24"/>
          <w:szCs w:val="24"/>
        </w:rPr>
        <w:t xml:space="preserve">вул.Добрянська,81, </w:t>
      </w:r>
      <w:proofErr w:type="spellStart"/>
      <w:r w:rsidR="006175D0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175D0">
        <w:rPr>
          <w:rFonts w:ascii="Century" w:hAnsi="Century"/>
          <w:sz w:val="24"/>
          <w:szCs w:val="24"/>
        </w:rPr>
        <w:t>Винницькій Степанії Семенівні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175D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175D0">
        <w:rPr>
          <w:rFonts w:ascii="Century" w:hAnsi="Century"/>
          <w:sz w:val="24"/>
          <w:szCs w:val="24"/>
        </w:rPr>
        <w:t xml:space="preserve">вул.Добрянська,81, </w:t>
      </w:r>
      <w:proofErr w:type="spellStart"/>
      <w:r w:rsidR="006175D0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175D0">
        <w:rPr>
          <w:rFonts w:ascii="Century" w:hAnsi="Century"/>
          <w:sz w:val="24"/>
          <w:szCs w:val="24"/>
        </w:rPr>
        <w:t xml:space="preserve">ФОП </w:t>
      </w:r>
      <w:proofErr w:type="spellStart"/>
      <w:r w:rsidR="006175D0">
        <w:rPr>
          <w:rFonts w:ascii="Century" w:hAnsi="Century"/>
          <w:sz w:val="24"/>
          <w:szCs w:val="24"/>
        </w:rPr>
        <w:t>Тимоць</w:t>
      </w:r>
      <w:proofErr w:type="spellEnd"/>
      <w:r w:rsidR="006175D0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175D0">
        <w:rPr>
          <w:rFonts w:ascii="Century" w:hAnsi="Century"/>
          <w:bCs/>
          <w:sz w:val="24"/>
          <w:szCs w:val="24"/>
        </w:rPr>
        <w:t>Винницькій Степанії Семенівні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175D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175D0">
        <w:rPr>
          <w:rFonts w:ascii="Century" w:hAnsi="Century"/>
          <w:bCs/>
          <w:sz w:val="24"/>
          <w:szCs w:val="24"/>
        </w:rPr>
        <w:t>4620989000:12:010:0030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175D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175D0">
        <w:rPr>
          <w:rFonts w:ascii="Century" w:hAnsi="Century"/>
          <w:bCs/>
          <w:sz w:val="24"/>
          <w:szCs w:val="24"/>
        </w:rPr>
        <w:t xml:space="preserve">вул.Добрянська,81, </w:t>
      </w:r>
      <w:proofErr w:type="spellStart"/>
      <w:r w:rsidR="006175D0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175D0">
        <w:rPr>
          <w:rFonts w:ascii="Century" w:hAnsi="Century"/>
          <w:bCs/>
          <w:sz w:val="24"/>
          <w:szCs w:val="24"/>
        </w:rPr>
        <w:t>Винницькій Степанії Семенівні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175D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175D0">
        <w:rPr>
          <w:rFonts w:ascii="Century" w:hAnsi="Century"/>
          <w:bCs/>
          <w:sz w:val="24"/>
          <w:szCs w:val="24"/>
        </w:rPr>
        <w:t>4620989000:12:010:0030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175D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175D0">
        <w:rPr>
          <w:rFonts w:ascii="Century" w:hAnsi="Century"/>
          <w:bCs/>
          <w:sz w:val="24"/>
          <w:szCs w:val="24"/>
        </w:rPr>
        <w:t xml:space="preserve">вул.Добрянська,81, </w:t>
      </w:r>
      <w:proofErr w:type="spellStart"/>
      <w:r w:rsidR="006175D0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175D0">
        <w:rPr>
          <w:rFonts w:ascii="Century" w:hAnsi="Century"/>
          <w:bCs/>
          <w:sz w:val="24"/>
          <w:szCs w:val="24"/>
        </w:rPr>
        <w:t>Винницькій Степанії Семенівні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7C34" w:rsidRDefault="000B7C34" w:rsidP="00381483">
      <w:pPr>
        <w:spacing w:after="0" w:line="240" w:lineRule="auto"/>
      </w:pPr>
      <w:r>
        <w:separator/>
      </w:r>
    </w:p>
  </w:endnote>
  <w:endnote w:type="continuationSeparator" w:id="0">
    <w:p w:rsidR="000B7C34" w:rsidRDefault="000B7C3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7C34" w:rsidRDefault="000B7C34" w:rsidP="00381483">
      <w:pPr>
        <w:spacing w:after="0" w:line="240" w:lineRule="auto"/>
      </w:pPr>
      <w:r>
        <w:separator/>
      </w:r>
    </w:p>
  </w:footnote>
  <w:footnote w:type="continuationSeparator" w:id="0">
    <w:p w:rsidR="000B7C34" w:rsidRDefault="000B7C3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B7C34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175D0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27D1B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4097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1510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2025-05-19T07:18:00Z</dcterms:modified>
</cp:coreProperties>
</file>