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808898761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062A55" w:rsidRPr="00950ECB" w:rsidRDefault="00950ECB" w:rsidP="00062A55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 xml:space="preserve">Про створення комісії для обстеження </w:t>
      </w:r>
      <w:bookmarkStart w:id="0" w:name="_Hlk198285864"/>
      <w:r w:rsidR="00770BAD">
        <w:rPr>
          <w:rFonts w:ascii="Times New Roman" w:hAnsi="Times New Roman" w:cs="Times New Roman"/>
          <w:b/>
          <w:sz w:val="28"/>
          <w:szCs w:val="28"/>
        </w:rPr>
        <w:t>нежитлової будівлі</w:t>
      </w:r>
      <w:r w:rsidR="00770BAD">
        <w:rPr>
          <w:rFonts w:ascii="Times New Roman" w:hAnsi="Times New Roman" w:cs="Times New Roman"/>
          <w:b/>
          <w:sz w:val="28"/>
          <w:szCs w:val="28"/>
        </w:rPr>
        <w:t xml:space="preserve">, гаражу, що належить </w:t>
      </w:r>
      <w:r w:rsidR="00770BAD"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0BAD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Hlk196122578"/>
      <w:r w:rsidR="00770BAD">
        <w:rPr>
          <w:rFonts w:ascii="Times New Roman" w:hAnsi="Times New Roman" w:cs="Times New Roman"/>
          <w:b/>
          <w:sz w:val="28"/>
          <w:szCs w:val="28"/>
        </w:rPr>
        <w:t xml:space="preserve"> комунальної власності  Городоцької міської ради за </w:t>
      </w:r>
      <w:proofErr w:type="spellStart"/>
      <w:r w:rsidR="00770BAD">
        <w:rPr>
          <w:rFonts w:ascii="Times New Roman" w:hAnsi="Times New Roman" w:cs="Times New Roman"/>
          <w:b/>
          <w:sz w:val="28"/>
          <w:szCs w:val="28"/>
        </w:rPr>
        <w:t>адресою</w:t>
      </w:r>
      <w:proofErr w:type="spellEnd"/>
      <w:r w:rsidR="00770BAD">
        <w:rPr>
          <w:rFonts w:ascii="Times New Roman" w:hAnsi="Times New Roman" w:cs="Times New Roman"/>
          <w:b/>
          <w:sz w:val="28"/>
          <w:szCs w:val="28"/>
        </w:rPr>
        <w:t>:</w:t>
      </w:r>
      <w:bookmarkStart w:id="2" w:name="_Hlk196122409"/>
      <w:r w:rsidR="00770B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вул. </w:t>
      </w:r>
      <w:r w:rsidR="00770BAD">
        <w:rPr>
          <w:rFonts w:ascii="Times New Roman" w:hAnsi="Times New Roman" w:cs="Times New Roman"/>
          <w:b/>
          <w:sz w:val="28"/>
          <w:szCs w:val="28"/>
        </w:rPr>
        <w:t>Зелена,6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в с. </w:t>
      </w:r>
      <w:r w:rsidR="00770BAD">
        <w:rPr>
          <w:rFonts w:ascii="Times New Roman" w:hAnsi="Times New Roman" w:cs="Times New Roman"/>
          <w:b/>
          <w:sz w:val="28"/>
          <w:szCs w:val="28"/>
        </w:rPr>
        <w:t xml:space="preserve">Добряни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Львівського району </w:t>
      </w:r>
    </w:p>
    <w:p w:rsidR="00950ECB" w:rsidRP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 xml:space="preserve">Львівської області </w:t>
      </w:r>
      <w:bookmarkEnd w:id="0"/>
      <w:bookmarkEnd w:id="1"/>
      <w:bookmarkEnd w:id="2"/>
      <w:r w:rsidRPr="00950ECB">
        <w:rPr>
          <w:rFonts w:ascii="Times New Roman" w:hAnsi="Times New Roman" w:cs="Times New Roman"/>
          <w:b/>
          <w:sz w:val="28"/>
          <w:szCs w:val="28"/>
        </w:rPr>
        <w:t>та визначення доцільності його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196122557"/>
      <w:r>
        <w:rPr>
          <w:rFonts w:ascii="Times New Roman" w:hAnsi="Times New Roman" w:cs="Times New Roman"/>
          <w:b/>
          <w:sz w:val="28"/>
          <w:szCs w:val="28"/>
        </w:rPr>
        <w:t xml:space="preserve">подальшого використання або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демонтажу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bookmarkEnd w:id="3"/>
    <w:p w:rsidR="00950ECB" w:rsidRPr="00950ECB" w:rsidRDefault="00950ECB" w:rsidP="00950ECB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50E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3A0" w:rsidRPr="009B7C6D" w:rsidRDefault="00950ECB" w:rsidP="004C03A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ECB">
        <w:rPr>
          <w:rFonts w:ascii="Times New Roman" w:hAnsi="Times New Roman" w:cs="Times New Roman"/>
          <w:sz w:val="28"/>
          <w:szCs w:val="28"/>
        </w:rPr>
        <w:t xml:space="preserve">     Розглянувши листа  </w:t>
      </w:r>
      <w:r w:rsidR="00770BAD">
        <w:rPr>
          <w:rFonts w:ascii="Times New Roman" w:hAnsi="Times New Roman" w:cs="Times New Roman"/>
          <w:sz w:val="28"/>
          <w:szCs w:val="28"/>
        </w:rPr>
        <w:t>директора КНП «Городоцький ЦПМСД»</w:t>
      </w:r>
      <w:r w:rsidRPr="00950ECB">
        <w:rPr>
          <w:rFonts w:ascii="Times New Roman" w:hAnsi="Times New Roman" w:cs="Times New Roman"/>
          <w:sz w:val="28"/>
          <w:szCs w:val="28"/>
        </w:rPr>
        <w:t xml:space="preserve"> від </w:t>
      </w:r>
      <w:r w:rsidR="00770BAD">
        <w:rPr>
          <w:rFonts w:ascii="Times New Roman" w:hAnsi="Times New Roman" w:cs="Times New Roman"/>
          <w:sz w:val="28"/>
          <w:szCs w:val="28"/>
        </w:rPr>
        <w:t>05</w:t>
      </w:r>
      <w:r w:rsidRPr="00950ECB">
        <w:rPr>
          <w:rFonts w:ascii="Times New Roman" w:hAnsi="Times New Roman" w:cs="Times New Roman"/>
          <w:sz w:val="28"/>
          <w:szCs w:val="28"/>
        </w:rPr>
        <w:t>.0</w:t>
      </w:r>
      <w:r w:rsidR="00770BAD">
        <w:rPr>
          <w:rFonts w:ascii="Times New Roman" w:hAnsi="Times New Roman" w:cs="Times New Roman"/>
          <w:sz w:val="28"/>
          <w:szCs w:val="28"/>
        </w:rPr>
        <w:t>5</w:t>
      </w:r>
      <w:r w:rsidRPr="00950ECB">
        <w:rPr>
          <w:rFonts w:ascii="Times New Roman" w:hAnsi="Times New Roman" w:cs="Times New Roman"/>
          <w:sz w:val="28"/>
          <w:szCs w:val="28"/>
        </w:rPr>
        <w:t>.2025 р</w:t>
      </w:r>
      <w:r w:rsidR="00770BAD">
        <w:rPr>
          <w:rFonts w:ascii="Times New Roman" w:hAnsi="Times New Roman" w:cs="Times New Roman"/>
          <w:sz w:val="28"/>
          <w:szCs w:val="28"/>
        </w:rPr>
        <w:t xml:space="preserve"> №184</w:t>
      </w:r>
      <w:r w:rsidRPr="00950ECB">
        <w:rPr>
          <w:rFonts w:ascii="Times New Roman" w:hAnsi="Times New Roman" w:cs="Times New Roman"/>
          <w:sz w:val="28"/>
          <w:szCs w:val="28"/>
        </w:rPr>
        <w:t xml:space="preserve">,  </w:t>
      </w:r>
      <w:r w:rsidRPr="00950ECB">
        <w:rPr>
          <w:rFonts w:ascii="Times New Roman" w:hAnsi="Times New Roman"/>
          <w:sz w:val="28"/>
          <w:szCs w:val="28"/>
        </w:rPr>
        <w:t xml:space="preserve">відповідно до статей 25, 26, 59 Закону України </w:t>
      </w:r>
      <w:r w:rsidRPr="00950ECB">
        <w:rPr>
          <w:rFonts w:ascii="Times New Roman" w:hAnsi="Times New Roman"/>
          <w:bCs/>
          <w:sz w:val="28"/>
          <w:szCs w:val="28"/>
        </w:rPr>
        <w:t>"Про місцеве самоврядування в Україні"</w:t>
      </w:r>
      <w:r w:rsidRPr="00950ECB">
        <w:rPr>
          <w:rFonts w:ascii="Times New Roman" w:hAnsi="Times New Roman"/>
          <w:sz w:val="28"/>
          <w:szCs w:val="28"/>
        </w:rPr>
        <w:t xml:space="preserve">, з метою аналізу технічного стану, правового статусу, доцільності подальшого використання або демонтажу </w:t>
      </w:r>
      <w:r w:rsidR="00770BAD">
        <w:rPr>
          <w:rFonts w:ascii="Times New Roman" w:hAnsi="Times New Roman"/>
          <w:sz w:val="28"/>
          <w:szCs w:val="28"/>
        </w:rPr>
        <w:t>нежитлової будівлі, гаражу</w:t>
      </w:r>
      <w:r w:rsidRPr="00950ECB">
        <w:rPr>
          <w:rFonts w:ascii="Times New Roman" w:hAnsi="Times New Roman"/>
          <w:sz w:val="28"/>
          <w:szCs w:val="28"/>
        </w:rPr>
        <w:t xml:space="preserve">, який розташований за </w:t>
      </w:r>
      <w:proofErr w:type="spellStart"/>
      <w:r w:rsidRPr="00950ECB">
        <w:rPr>
          <w:rFonts w:ascii="Times New Roman" w:hAnsi="Times New Roman"/>
          <w:sz w:val="28"/>
          <w:szCs w:val="28"/>
        </w:rPr>
        <w:t>адресою</w:t>
      </w:r>
      <w:proofErr w:type="spellEnd"/>
      <w:r w:rsidRPr="00950ECB">
        <w:rPr>
          <w:rFonts w:ascii="Times New Roman" w:hAnsi="Times New Roman" w:cs="Times New Roman"/>
          <w:sz w:val="28"/>
          <w:szCs w:val="28"/>
        </w:rPr>
        <w:t xml:space="preserve"> вул. </w:t>
      </w:r>
      <w:r w:rsidR="00770BAD">
        <w:rPr>
          <w:rFonts w:ascii="Times New Roman" w:hAnsi="Times New Roman" w:cs="Times New Roman"/>
          <w:sz w:val="28"/>
          <w:szCs w:val="28"/>
        </w:rPr>
        <w:t>Зелена,6</w:t>
      </w:r>
      <w:r w:rsidRPr="00950ECB">
        <w:rPr>
          <w:rFonts w:ascii="Times New Roman" w:hAnsi="Times New Roman" w:cs="Times New Roman"/>
          <w:sz w:val="28"/>
          <w:szCs w:val="28"/>
        </w:rPr>
        <w:t xml:space="preserve">  в с. </w:t>
      </w:r>
      <w:r w:rsidR="00770BAD">
        <w:rPr>
          <w:rFonts w:ascii="Times New Roman" w:hAnsi="Times New Roman" w:cs="Times New Roman"/>
          <w:sz w:val="28"/>
          <w:szCs w:val="28"/>
        </w:rPr>
        <w:t>Добряни</w:t>
      </w:r>
      <w:r w:rsidRPr="00950ECB">
        <w:rPr>
          <w:rFonts w:ascii="Times New Roman" w:hAnsi="Times New Roman" w:cs="Times New Roman"/>
          <w:sz w:val="28"/>
          <w:szCs w:val="28"/>
        </w:rPr>
        <w:t xml:space="preserve"> Львівського району Львівської області</w:t>
      </w:r>
      <w:r w:rsidR="004C03A0">
        <w:rPr>
          <w:rFonts w:ascii="Times New Roman" w:hAnsi="Times New Roman" w:cs="Times New Roman"/>
          <w:sz w:val="28"/>
          <w:szCs w:val="28"/>
        </w:rPr>
        <w:t xml:space="preserve">, </w:t>
      </w:r>
      <w:r w:rsidR="004C03A0" w:rsidRPr="009B7C6D">
        <w:rPr>
          <w:rFonts w:ascii="Times New Roman" w:hAnsi="Times New Roman" w:cs="Times New Roman"/>
          <w:sz w:val="28"/>
          <w:szCs w:val="28"/>
        </w:rPr>
        <w:t>виконавчий комітет Городоцької міської ради</w:t>
      </w:r>
    </w:p>
    <w:p w:rsidR="004C03A0" w:rsidRDefault="004C03A0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3A0" w:rsidRDefault="004C03A0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50ECB" w:rsidRPr="00950ECB" w:rsidRDefault="00950ECB" w:rsidP="00586554">
      <w:pPr>
        <w:tabs>
          <w:tab w:val="left" w:pos="34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0ECB" w:rsidRPr="004C03A0" w:rsidRDefault="00950ECB" w:rsidP="00770BAD">
      <w:pPr>
        <w:tabs>
          <w:tab w:val="left" w:pos="34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0ECB">
        <w:rPr>
          <w:rFonts w:ascii="Times New Roman" w:hAnsi="Times New Roman" w:cs="Times New Roman"/>
          <w:sz w:val="28"/>
          <w:szCs w:val="28"/>
        </w:rPr>
        <w:t xml:space="preserve">     </w:t>
      </w:r>
      <w:r w:rsidRPr="004C03A0">
        <w:rPr>
          <w:rFonts w:ascii="Times New Roman" w:hAnsi="Times New Roman" w:cs="Times New Roman"/>
          <w:sz w:val="28"/>
          <w:szCs w:val="28"/>
        </w:rPr>
        <w:t xml:space="preserve">1. Для   </w:t>
      </w:r>
      <w:bookmarkStart w:id="4" w:name="_Hlk196122954"/>
      <w:r w:rsidRPr="004C03A0">
        <w:rPr>
          <w:rFonts w:ascii="Times New Roman" w:hAnsi="Times New Roman" w:cs="Times New Roman"/>
          <w:sz w:val="28"/>
          <w:szCs w:val="28"/>
        </w:rPr>
        <w:t xml:space="preserve">обстеження   </w:t>
      </w:r>
      <w:bookmarkEnd w:id="4"/>
      <w:r w:rsidR="00770BAD" w:rsidRPr="00770BAD">
        <w:rPr>
          <w:rFonts w:ascii="Times New Roman" w:hAnsi="Times New Roman" w:cs="Times New Roman"/>
          <w:sz w:val="28"/>
          <w:szCs w:val="28"/>
        </w:rPr>
        <w:t>нежитлової будівлі, гаражу, що належить  до   комунальної власності  Городоцької міської ради</w:t>
      </w:r>
      <w:r w:rsidR="00770BA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770BA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70BAD">
        <w:rPr>
          <w:rFonts w:ascii="Times New Roman" w:hAnsi="Times New Roman" w:cs="Times New Roman"/>
          <w:sz w:val="28"/>
          <w:szCs w:val="28"/>
        </w:rPr>
        <w:t xml:space="preserve">:  </w:t>
      </w:r>
      <w:r w:rsidR="00770BAD" w:rsidRPr="00770BAD">
        <w:rPr>
          <w:rFonts w:ascii="Times New Roman" w:hAnsi="Times New Roman" w:cs="Times New Roman"/>
          <w:sz w:val="28"/>
          <w:szCs w:val="28"/>
        </w:rPr>
        <w:t xml:space="preserve">вул. Зелена,6  в с. Добряни Львівського району Львівської області </w:t>
      </w:r>
      <w:r w:rsidRPr="004C03A0">
        <w:rPr>
          <w:rFonts w:ascii="Times New Roman" w:hAnsi="Times New Roman" w:cs="Times New Roman"/>
          <w:sz w:val="28"/>
          <w:szCs w:val="28"/>
        </w:rPr>
        <w:t xml:space="preserve">та визначення доцільності </w:t>
      </w:r>
      <w:bookmarkStart w:id="5" w:name="_Hlk196122701"/>
      <w:r w:rsidRPr="004C03A0">
        <w:rPr>
          <w:rFonts w:ascii="Times New Roman" w:hAnsi="Times New Roman" w:cs="Times New Roman"/>
          <w:sz w:val="28"/>
          <w:szCs w:val="28"/>
        </w:rPr>
        <w:t xml:space="preserve">його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подальшого використання або  демонтажу  </w:t>
      </w:r>
      <w:bookmarkEnd w:id="5"/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 створити комісію  у  складі згідно з додатком.</w:t>
      </w:r>
    </w:p>
    <w:p w:rsidR="004C03A0" w:rsidRDefault="00950ECB" w:rsidP="00586554">
      <w:pPr>
        <w:tabs>
          <w:tab w:val="left" w:pos="34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C03A0">
        <w:rPr>
          <w:rFonts w:ascii="Times New Roman" w:hAnsi="Times New Roman" w:cs="Times New Roman"/>
          <w:sz w:val="28"/>
          <w:szCs w:val="28"/>
        </w:rPr>
        <w:t xml:space="preserve">     2. Комісії    провести  обстеження   стану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="00770BAD">
        <w:rPr>
          <w:rFonts w:ascii="Times New Roman" w:hAnsi="Times New Roman" w:cs="Times New Roman"/>
          <w:sz w:val="28"/>
          <w:szCs w:val="28"/>
        </w:rPr>
        <w:t xml:space="preserve"> нежитлової будівлі, </w:t>
      </w:r>
      <w:proofErr w:type="spellStart"/>
      <w:r w:rsidR="00770BAD">
        <w:rPr>
          <w:rFonts w:ascii="Times New Roman" w:hAnsi="Times New Roman" w:cs="Times New Roman"/>
          <w:sz w:val="28"/>
          <w:szCs w:val="28"/>
        </w:rPr>
        <w:t>гшаражу</w:t>
      </w:r>
      <w:proofErr w:type="spellEnd"/>
      <w:r w:rsidRPr="004C03A0">
        <w:rPr>
          <w:rFonts w:ascii="Times New Roman" w:hAnsi="Times New Roman" w:cs="Times New Roman"/>
          <w:sz w:val="28"/>
          <w:szCs w:val="28"/>
        </w:rPr>
        <w:t xml:space="preserve">   та   подати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Городоцькій міській раді </w:t>
      </w:r>
      <w:r w:rsidRPr="004C03A0">
        <w:rPr>
          <w:rFonts w:ascii="Times New Roman" w:hAnsi="Times New Roman" w:cs="Times New Roman"/>
          <w:sz w:val="28"/>
          <w:szCs w:val="28"/>
        </w:rPr>
        <w:t xml:space="preserve"> 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на </w:t>
      </w:r>
      <w:r w:rsidRPr="004C03A0">
        <w:rPr>
          <w:rFonts w:ascii="Times New Roman" w:hAnsi="Times New Roman" w:cs="Times New Roman"/>
          <w:sz w:val="28"/>
          <w:szCs w:val="28"/>
        </w:rPr>
        <w:t>розгляд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  та  прийняття  відповідних  рішень згідно  з  чинним  законодавством  "Акт  обстеження  </w:t>
      </w:r>
      <w:r w:rsidR="00770BAD">
        <w:rPr>
          <w:rFonts w:ascii="Times New Roman" w:hAnsi="Times New Roman" w:cs="Times New Roman"/>
          <w:sz w:val="28"/>
          <w:szCs w:val="28"/>
        </w:rPr>
        <w:t>нежитлової будівлі, гаражу</w:t>
      </w:r>
      <w:bookmarkStart w:id="6" w:name="_GoBack"/>
      <w:bookmarkEnd w:id="6"/>
      <w:r w:rsidRPr="004C03A0">
        <w:rPr>
          <w:rFonts w:ascii="Times New Roman" w:hAnsi="Times New Roman" w:cs="Times New Roman"/>
          <w:sz w:val="28"/>
          <w:szCs w:val="28"/>
        </w:rPr>
        <w:t xml:space="preserve">"  з  висновками  щодо  доцільності  його 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подальшого використання або  демонтажу </w:t>
      </w:r>
      <w:r w:rsidR="004C03A0">
        <w:rPr>
          <w:rFonts w:ascii="Times New Roman" w:hAnsi="Times New Roman" w:cs="Times New Roman"/>
          <w:sz w:val="28"/>
          <w:szCs w:val="28"/>
        </w:rPr>
        <w:t>.</w:t>
      </w:r>
    </w:p>
    <w:p w:rsidR="00062A55" w:rsidRDefault="004C03A0" w:rsidP="004C03A0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="00950ECB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залишаю за собою.</w:t>
      </w:r>
    </w:p>
    <w:p w:rsidR="004C03A0" w:rsidRDefault="004C03A0" w:rsidP="004C03A0">
      <w:pPr>
        <w:rPr>
          <w:rFonts w:ascii="Times New Roman" w:hAnsi="Times New Roman" w:cs="Times New Roman"/>
          <w:sz w:val="28"/>
          <w:szCs w:val="28"/>
        </w:rPr>
      </w:pPr>
    </w:p>
    <w:p w:rsidR="004C03A0" w:rsidRDefault="004C03A0" w:rsidP="004C03A0">
      <w:pPr>
        <w:rPr>
          <w:rFonts w:ascii="Times New Roman" w:hAnsi="Times New Roman" w:cs="Times New Roman"/>
          <w:sz w:val="28"/>
          <w:szCs w:val="28"/>
        </w:rPr>
      </w:pPr>
    </w:p>
    <w:p w:rsidR="004C03A0" w:rsidRDefault="004C03A0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3A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Володимир РЕМЕНЯК</w:t>
      </w:r>
    </w:p>
    <w:p w:rsidR="002D0F8B" w:rsidRDefault="002D0F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D0F8B" w:rsidRPr="004C03A0" w:rsidRDefault="002D0F8B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2D0F8B" w:rsidRPr="00F12BBF" w:rsidRDefault="002D0F8B" w:rsidP="002D0F8B">
      <w:pPr>
        <w:ind w:firstLineChars="2500" w:firstLine="650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_________202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</w:p>
    <w:p w:rsidR="002D0F8B" w:rsidRDefault="002D0F8B" w:rsidP="002D0F8B">
      <w:pPr>
        <w:shd w:val="clear" w:color="auto" w:fill="FFFFFF"/>
        <w:jc w:val="center"/>
        <w:textAlignment w:val="baseline"/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</w:pPr>
    </w:p>
    <w:p w:rsidR="002D0F8B" w:rsidRDefault="002D0F8B" w:rsidP="002D0F8B">
      <w:pPr>
        <w:shd w:val="clear" w:color="auto" w:fill="FFFFFF"/>
        <w:jc w:val="center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Склад</w:t>
      </w:r>
    </w:p>
    <w:p w:rsidR="00AC464E" w:rsidRDefault="002D0F8B" w:rsidP="002D0F8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D0F8B"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 xml:space="preserve">  комісії </w:t>
      </w:r>
      <w:r w:rsidRPr="002D0F8B">
        <w:rPr>
          <w:rFonts w:ascii="Times New Roman" w:hAnsi="Times New Roman" w:cs="Times New Roman"/>
          <w:b/>
          <w:sz w:val="28"/>
          <w:szCs w:val="28"/>
        </w:rPr>
        <w:t xml:space="preserve">обстеження   об'єкта  незавершеного  будівництва </w:t>
      </w:r>
      <w:r w:rsidR="00AC464E">
        <w:rPr>
          <w:rFonts w:ascii="Times New Roman" w:hAnsi="Times New Roman" w:cs="Times New Roman"/>
          <w:b/>
          <w:sz w:val="28"/>
          <w:szCs w:val="28"/>
        </w:rPr>
        <w:t>восьми</w:t>
      </w:r>
      <w:r w:rsidRPr="002D0F8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0F8B">
        <w:rPr>
          <w:rFonts w:ascii="Times New Roman" w:hAnsi="Times New Roman" w:cs="Times New Roman"/>
          <w:b/>
          <w:sz w:val="28"/>
          <w:szCs w:val="28"/>
        </w:rPr>
        <w:t>квартиртого</w:t>
      </w:r>
      <w:proofErr w:type="spellEnd"/>
      <w:r w:rsidRPr="002D0F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64E">
        <w:rPr>
          <w:rFonts w:ascii="Times New Roman" w:hAnsi="Times New Roman" w:cs="Times New Roman"/>
          <w:b/>
          <w:sz w:val="28"/>
          <w:szCs w:val="28"/>
        </w:rPr>
        <w:t xml:space="preserve"> житлового </w:t>
      </w:r>
      <w:r w:rsidRPr="002D0F8B">
        <w:rPr>
          <w:rFonts w:ascii="Times New Roman" w:hAnsi="Times New Roman" w:cs="Times New Roman"/>
          <w:b/>
          <w:sz w:val="28"/>
          <w:szCs w:val="28"/>
        </w:rPr>
        <w:t xml:space="preserve">будинку по вул. Січових Стрільців, 13  в </w:t>
      </w:r>
    </w:p>
    <w:p w:rsidR="002D0F8B" w:rsidRPr="002D0F8B" w:rsidRDefault="002D0F8B" w:rsidP="002D0F8B">
      <w:pPr>
        <w:shd w:val="clear" w:color="auto" w:fill="FFFFFF"/>
        <w:jc w:val="center"/>
        <w:textAlignment w:val="baseline"/>
        <w:rPr>
          <w:rFonts w:ascii="Georgia" w:hAnsi="Georgia"/>
          <w:b/>
          <w:color w:val="000000"/>
          <w:sz w:val="27"/>
          <w:szCs w:val="27"/>
          <w:lang w:eastAsia="uk-UA"/>
        </w:rPr>
      </w:pPr>
      <w:r w:rsidRPr="002D0F8B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2D0F8B">
        <w:rPr>
          <w:rFonts w:ascii="Times New Roman" w:hAnsi="Times New Roman" w:cs="Times New Roman"/>
          <w:b/>
          <w:sz w:val="28"/>
          <w:szCs w:val="28"/>
        </w:rPr>
        <w:t>Заверешиця</w:t>
      </w:r>
      <w:proofErr w:type="spellEnd"/>
      <w:r w:rsidRPr="002D0F8B">
        <w:rPr>
          <w:rFonts w:ascii="Times New Roman" w:hAnsi="Times New Roman" w:cs="Times New Roman"/>
          <w:b/>
          <w:sz w:val="28"/>
          <w:szCs w:val="28"/>
        </w:rPr>
        <w:t xml:space="preserve"> Львівського району Львівської області</w:t>
      </w:r>
      <w:r w:rsidRPr="002D0F8B"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Голова комісії: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Степаняк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Богдан Іванович  </w:t>
      </w:r>
      <w:bookmarkStart w:id="7" w:name="_Hlk132015743"/>
      <w:r>
        <w:rPr>
          <w:rFonts w:ascii="Georgia" w:hAnsi="Georgia"/>
          <w:color w:val="000000"/>
          <w:sz w:val="27"/>
          <w:szCs w:val="27"/>
          <w:lang w:eastAsia="uk-UA"/>
        </w:rPr>
        <w:t>–</w:t>
      </w:r>
      <w:bookmarkEnd w:id="7"/>
      <w:r>
        <w:rPr>
          <w:rFonts w:ascii="Georgia" w:hAnsi="Georgia"/>
          <w:color w:val="000000"/>
          <w:sz w:val="27"/>
          <w:szCs w:val="27"/>
          <w:lang w:eastAsia="uk-UA"/>
        </w:rPr>
        <w:t xml:space="preserve">   керуючий справами виконавчого комітету Городоцької міської ради 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Секретар комісії: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color w:val="000000"/>
          <w:sz w:val="27"/>
          <w:szCs w:val="27"/>
          <w:lang w:eastAsia="uk-UA"/>
        </w:rPr>
        <w:t xml:space="preserve">Кушнір Марія Ігорівна  –начальник відділу  публічних </w:t>
      </w: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закупівель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та комунального майна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Члени комісії: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Несімко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Микола Петрович – завідувач юридичного відділу,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Кузик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Наталія Владиславівна –</w:t>
      </w:r>
      <w:r w:rsidR="00AC464E">
        <w:rPr>
          <w:rFonts w:ascii="Georgia" w:hAnsi="Georgia"/>
          <w:color w:val="000000"/>
          <w:sz w:val="27"/>
          <w:szCs w:val="27"/>
          <w:lang w:eastAsia="uk-UA"/>
        </w:rPr>
        <w:t xml:space="preserve"> начальник </w:t>
      </w:r>
      <w:r>
        <w:rPr>
          <w:rFonts w:ascii="Georgia" w:hAnsi="Georgia"/>
          <w:color w:val="000000"/>
          <w:sz w:val="27"/>
          <w:szCs w:val="27"/>
          <w:lang w:eastAsia="uk-UA"/>
        </w:rPr>
        <w:t> </w:t>
      </w:r>
      <w:r>
        <w:rPr>
          <w:rFonts w:ascii="Georgia" w:hAnsi="Georgia"/>
          <w:bCs/>
          <w:color w:val="000000"/>
          <w:sz w:val="27"/>
          <w:szCs w:val="27"/>
          <w:bdr w:val="none" w:sz="0" w:space="0" w:color="auto" w:frame="1"/>
          <w:lang w:eastAsia="uk-UA"/>
        </w:rPr>
        <w:t>відділу бухгалтерського обліку та господарського забезпечення</w:t>
      </w:r>
      <w:r w:rsidR="00AC464E" w:rsidRPr="00AC464E">
        <w:rPr>
          <w:rFonts w:ascii="Georgia" w:hAnsi="Georgia"/>
          <w:color w:val="000000"/>
          <w:sz w:val="27"/>
          <w:szCs w:val="27"/>
          <w:lang w:eastAsia="uk-UA"/>
        </w:rPr>
        <w:t xml:space="preserve"> </w:t>
      </w:r>
      <w:r w:rsidR="00AC464E">
        <w:rPr>
          <w:rFonts w:ascii="Georgia" w:hAnsi="Georgia"/>
          <w:color w:val="000000"/>
          <w:sz w:val="27"/>
          <w:szCs w:val="27"/>
          <w:lang w:eastAsia="uk-UA"/>
        </w:rPr>
        <w:t>- головний бухгалтер</w:t>
      </w:r>
    </w:p>
    <w:p w:rsidR="00AC464E" w:rsidRDefault="00AC464E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Серевко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Леся Миронівна – завідувач </w:t>
      </w:r>
      <w:r w:rsidR="005E043E">
        <w:rPr>
          <w:rFonts w:ascii="Georgia" w:hAnsi="Georgia"/>
          <w:color w:val="000000"/>
          <w:sz w:val="27"/>
          <w:szCs w:val="27"/>
          <w:lang w:eastAsia="uk-UA"/>
        </w:rPr>
        <w:t>відділу</w:t>
      </w:r>
      <w:r>
        <w:rPr>
          <w:rFonts w:ascii="Georgia" w:hAnsi="Georgia"/>
          <w:color w:val="000000"/>
          <w:sz w:val="27"/>
          <w:szCs w:val="27"/>
          <w:lang w:eastAsia="uk-UA"/>
        </w:rPr>
        <w:t xml:space="preserve"> ЖКГ, інфраструктури та захисту довкілля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Клок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Вероніка Володимирівна – начальник </w:t>
      </w:r>
      <w:bookmarkStart w:id="8" w:name="_Hlk196123073"/>
      <w:r>
        <w:rPr>
          <w:rFonts w:ascii="Georgia" w:hAnsi="Georgia"/>
          <w:color w:val="000000"/>
          <w:sz w:val="27"/>
          <w:szCs w:val="27"/>
          <w:lang w:eastAsia="uk-UA"/>
        </w:rPr>
        <w:t xml:space="preserve">відділу містобудування та  архітектури   </w:t>
      </w:r>
    </w:p>
    <w:bookmarkEnd w:id="8"/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Горон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Володимир Степанович – головний спеціаліст відділу містобудування та  архітектури   </w:t>
      </w:r>
    </w:p>
    <w:p w:rsidR="00586554" w:rsidRDefault="00586554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Пуцило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Володимир Степанович – депутат Городоцької міської ради, голова постійної  депутатської комісії з питань ЖКГ,  дорожньої інфраструктури, енергетики, підприємництва (за згодою)</w:t>
      </w:r>
    </w:p>
    <w:p w:rsidR="00586554" w:rsidRDefault="00586554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Коцій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Уляна Михайлівна </w:t>
      </w:r>
      <w:r w:rsidR="00AC464E">
        <w:rPr>
          <w:rFonts w:ascii="Georgia" w:hAnsi="Georgia"/>
          <w:color w:val="000000"/>
          <w:sz w:val="27"/>
          <w:szCs w:val="27"/>
          <w:lang w:eastAsia="uk-UA"/>
        </w:rPr>
        <w:t xml:space="preserve">–інженер з </w:t>
      </w:r>
      <w:proofErr w:type="spellStart"/>
      <w:r w:rsidR="00AC464E">
        <w:rPr>
          <w:rFonts w:ascii="Georgia" w:hAnsi="Georgia"/>
          <w:color w:val="000000"/>
          <w:sz w:val="27"/>
          <w:szCs w:val="27"/>
          <w:lang w:eastAsia="uk-UA"/>
        </w:rPr>
        <w:t>інвентаризаціїї</w:t>
      </w:r>
      <w:proofErr w:type="spellEnd"/>
      <w:r w:rsidR="00AC464E">
        <w:rPr>
          <w:rFonts w:ascii="Georgia" w:hAnsi="Georgia"/>
          <w:color w:val="000000"/>
          <w:sz w:val="27"/>
          <w:szCs w:val="27"/>
          <w:lang w:eastAsia="uk-UA"/>
        </w:rPr>
        <w:t xml:space="preserve"> нерухомого майна  (за згодою)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</w:p>
    <w:p w:rsidR="004C03A0" w:rsidRPr="002D0F8B" w:rsidRDefault="002D0F8B" w:rsidP="002D0F8B">
      <w:pPr>
        <w:tabs>
          <w:tab w:val="left" w:pos="426"/>
          <w:tab w:val="left" w:pos="63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8B">
        <w:rPr>
          <w:rFonts w:ascii="Times New Roman" w:hAnsi="Times New Roman" w:cs="Times New Roman"/>
          <w:b/>
          <w:sz w:val="28"/>
          <w:szCs w:val="28"/>
        </w:rPr>
        <w:t xml:space="preserve">Керуючий справами </w:t>
      </w:r>
      <w:r w:rsidRPr="002D0F8B">
        <w:rPr>
          <w:rFonts w:ascii="Times New Roman" w:hAnsi="Times New Roman" w:cs="Times New Roman"/>
          <w:b/>
          <w:sz w:val="28"/>
          <w:szCs w:val="28"/>
        </w:rPr>
        <w:tab/>
        <w:t>Богдан СТЕПАНЯК</w:t>
      </w:r>
    </w:p>
    <w:sectPr w:rsidR="004C03A0" w:rsidRPr="002D0F8B" w:rsidSect="00062A55">
      <w:pgSz w:w="11906" w:h="16838"/>
      <w:pgMar w:top="567" w:right="1274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A11C162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62A55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8624C"/>
    <w:rsid w:val="0029334F"/>
    <w:rsid w:val="002A2161"/>
    <w:rsid w:val="002B5A38"/>
    <w:rsid w:val="002D0F8B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3A0"/>
    <w:rsid w:val="004C0FA0"/>
    <w:rsid w:val="004C3CFF"/>
    <w:rsid w:val="00504F82"/>
    <w:rsid w:val="00512D48"/>
    <w:rsid w:val="005240C2"/>
    <w:rsid w:val="00534557"/>
    <w:rsid w:val="00544D6A"/>
    <w:rsid w:val="00564513"/>
    <w:rsid w:val="00586554"/>
    <w:rsid w:val="005A0169"/>
    <w:rsid w:val="005E043E"/>
    <w:rsid w:val="00625706"/>
    <w:rsid w:val="006A35A8"/>
    <w:rsid w:val="007213E9"/>
    <w:rsid w:val="007418A1"/>
    <w:rsid w:val="00763A8F"/>
    <w:rsid w:val="00764859"/>
    <w:rsid w:val="00770BAD"/>
    <w:rsid w:val="00774C08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50ECB"/>
    <w:rsid w:val="00972D02"/>
    <w:rsid w:val="0099767B"/>
    <w:rsid w:val="009B3B52"/>
    <w:rsid w:val="009B7C6D"/>
    <w:rsid w:val="009E5A9E"/>
    <w:rsid w:val="00A0475A"/>
    <w:rsid w:val="00A32E13"/>
    <w:rsid w:val="00A66774"/>
    <w:rsid w:val="00A70DA3"/>
    <w:rsid w:val="00A70F65"/>
    <w:rsid w:val="00AC464E"/>
    <w:rsid w:val="00AD1228"/>
    <w:rsid w:val="00B17042"/>
    <w:rsid w:val="00B86999"/>
    <w:rsid w:val="00B93BA2"/>
    <w:rsid w:val="00BC6536"/>
    <w:rsid w:val="00BE638C"/>
    <w:rsid w:val="00C430B7"/>
    <w:rsid w:val="00C63994"/>
    <w:rsid w:val="00C66E57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03DD9"/>
    <w:rsid w:val="00E43FC1"/>
    <w:rsid w:val="00E76815"/>
    <w:rsid w:val="00EA3821"/>
    <w:rsid w:val="00EB4913"/>
    <w:rsid w:val="00EC73DA"/>
    <w:rsid w:val="00EE5BEB"/>
    <w:rsid w:val="00EF1B07"/>
    <w:rsid w:val="00F070F9"/>
    <w:rsid w:val="00F562ED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2A30C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2005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2024-07-05T05:44:00Z</cp:lastPrinted>
  <dcterms:created xsi:type="dcterms:W3CDTF">2025-05-16T08:06:00Z</dcterms:created>
  <dcterms:modified xsi:type="dcterms:W3CDTF">2025-05-16T08:06:00Z</dcterms:modified>
</cp:coreProperties>
</file>