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A062B8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062B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A062B8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062B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A062B8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062B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A062B8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57EF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211D4" w:rsidRPr="00C211D4">
        <w:rPr>
          <w:rFonts w:ascii="Century" w:eastAsia="Calibri" w:hAnsi="Century" w:cs="Times New Roman"/>
          <w:b/>
          <w:sz w:val="32"/>
          <w:szCs w:val="32"/>
          <w:lang w:eastAsia="ru-RU"/>
        </w:rPr>
        <w:t>25/62-85</w:t>
      </w:r>
      <w:r w:rsidR="00C211D4">
        <w:rPr>
          <w:rFonts w:ascii="Century" w:eastAsia="Calibri" w:hAnsi="Century" w:cs="Times New Roman"/>
          <w:b/>
          <w:sz w:val="32"/>
          <w:szCs w:val="32"/>
          <w:lang w:eastAsia="ru-RU"/>
        </w:rPr>
        <w:t>70</w:t>
      </w:r>
      <w:bookmarkStart w:id="2" w:name="_GoBack"/>
      <w:bookmarkEnd w:id="2"/>
      <w:r w:rsidR="00A062B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A062B8" w:rsidRPr="00A062B8" w:rsidRDefault="00A062B8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057EF9" w:rsidRPr="007B0084" w:rsidRDefault="00A062B8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1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78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A062B8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A062B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4620987200:09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043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0026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4620987200: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21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223 (площею 0,0547 га)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A062B8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F126BE" w:rsidRPr="00F126BE">
        <w:rPr>
          <w:rFonts w:ascii="Century" w:eastAsia="Times New Roman" w:hAnsi="Century" w:cs="Arial"/>
          <w:iCs/>
          <w:sz w:val="24"/>
          <w:szCs w:val="24"/>
          <w:lang w:eastAsia="ru-RU"/>
        </w:rPr>
        <w:t>4620987200:09:000:0043 (площею 0,0026га); 4620987200:21:000:0223 (площею 0,0547 га),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A062B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A062B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062B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6718F"/>
    <w:rsid w:val="00167AE4"/>
    <w:rsid w:val="00270A78"/>
    <w:rsid w:val="002B6B0B"/>
    <w:rsid w:val="003B1320"/>
    <w:rsid w:val="006F6A0B"/>
    <w:rsid w:val="00832D4F"/>
    <w:rsid w:val="0088101F"/>
    <w:rsid w:val="00A062B8"/>
    <w:rsid w:val="00C211D4"/>
    <w:rsid w:val="00C9465E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A3E2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2025-04-07T07:53:00Z</cp:lastPrinted>
  <dcterms:created xsi:type="dcterms:W3CDTF">2025-04-07T07:08:00Z</dcterms:created>
  <dcterms:modified xsi:type="dcterms:W3CDTF">2025-04-25T06:57:00Z</dcterms:modified>
</cp:coreProperties>
</file>