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3F3283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F328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3F3283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F328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3F3283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F328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3F3283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57EF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46D6C" w:rsidRPr="00246D6C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246D6C">
        <w:rPr>
          <w:rFonts w:ascii="Century" w:eastAsia="Calibri" w:hAnsi="Century" w:cs="Times New Roman"/>
          <w:b/>
          <w:sz w:val="32"/>
          <w:szCs w:val="32"/>
          <w:lang w:eastAsia="ru-RU"/>
        </w:rPr>
        <w:t>73</w:t>
      </w:r>
      <w:bookmarkStart w:id="2" w:name="_GoBack"/>
      <w:bookmarkEnd w:id="2"/>
      <w:r w:rsidR="003F328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3F3283" w:rsidRPr="003F3283" w:rsidRDefault="003F3283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3F3283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7C5732">
        <w:rPr>
          <w:rFonts w:ascii="Century" w:eastAsia="Times New Roman" w:hAnsi="Century" w:cs="Arial"/>
          <w:sz w:val="24"/>
          <w:szCs w:val="24"/>
          <w:lang w:eastAsia="ru-RU"/>
        </w:rPr>
        <w:t>81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3F328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F32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191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6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005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366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7200:27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7C5732">
        <w:rPr>
          <w:rFonts w:ascii="Century" w:eastAsia="Times New Roman" w:hAnsi="Century" w:cs="Arial"/>
          <w:iCs/>
          <w:sz w:val="24"/>
          <w:szCs w:val="24"/>
          <w:lang w:eastAsia="ru-RU"/>
        </w:rPr>
        <w:t>059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(площею 0,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>110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3F3283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640ED5" w:rsidRPr="00640ED5">
        <w:rPr>
          <w:rFonts w:ascii="Century" w:eastAsia="Times New Roman" w:hAnsi="Century" w:cs="Arial"/>
          <w:iCs/>
          <w:sz w:val="24"/>
          <w:szCs w:val="24"/>
          <w:lang w:eastAsia="ru-RU"/>
        </w:rPr>
        <w:t>4620987200:19:000:0066 (площею 0,0191га); 4620987200:16:000:0005 (площею 0,0366га); 4620987200:27:000:0059 (площею 0,0110га),</w:t>
      </w:r>
      <w:r w:rsidR="00640E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3F32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3F328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3F328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46D6C"/>
    <w:rsid w:val="002555B9"/>
    <w:rsid w:val="00270A78"/>
    <w:rsid w:val="002B6B0B"/>
    <w:rsid w:val="003B1320"/>
    <w:rsid w:val="003F3283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4BB5C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2025-04-07T07:53:00Z</cp:lastPrinted>
  <dcterms:created xsi:type="dcterms:W3CDTF">2025-04-07T07:08:00Z</dcterms:created>
  <dcterms:modified xsi:type="dcterms:W3CDTF">2025-04-25T06:58:00Z</dcterms:modified>
</cp:coreProperties>
</file>