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70E3B2" w14:textId="77777777" w:rsidR="009A212B" w:rsidRPr="00DE4967" w:rsidRDefault="009A212B" w:rsidP="009A212B">
      <w:pPr>
        <w:shd w:val="clear" w:color="auto" w:fill="FFFFFF"/>
        <w:spacing w:after="0"/>
        <w:jc w:val="center"/>
        <w:rPr>
          <w:rFonts w:ascii="Century" w:eastAsia="Century" w:hAnsi="Century" w:cs="Times New Roman"/>
          <w:color w:val="000000"/>
          <w:sz w:val="24"/>
          <w:szCs w:val="24"/>
          <w:lang w:eastAsia="uk-UA"/>
        </w:rPr>
      </w:pPr>
      <w:bookmarkStart w:id="0" w:name="_Hlk164248528"/>
      <w:r w:rsidRPr="00DE4967">
        <w:rPr>
          <w:rFonts w:ascii="Century" w:eastAsia="Century" w:hAnsi="Century" w:cs="Times New Roman"/>
          <w:noProof/>
          <w:color w:val="000000"/>
          <w:sz w:val="24"/>
          <w:szCs w:val="24"/>
          <w:lang w:eastAsia="uk-UA"/>
        </w:rPr>
        <w:drawing>
          <wp:inline distT="0" distB="0" distL="0" distR="0" wp14:anchorId="70DF5373" wp14:editId="42916753">
            <wp:extent cx="559435" cy="624205"/>
            <wp:effectExtent l="0" t="0" r="0" b="4445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DC0466" w14:textId="77777777" w:rsidR="009A212B" w:rsidRPr="00DE4967" w:rsidRDefault="009A212B" w:rsidP="009A212B">
      <w:pPr>
        <w:shd w:val="clear" w:color="auto" w:fill="FFFFFF"/>
        <w:spacing w:after="0" w:line="240" w:lineRule="auto"/>
        <w:jc w:val="center"/>
        <w:rPr>
          <w:rFonts w:ascii="Century" w:eastAsia="Century" w:hAnsi="Century" w:cs="Times New Roman"/>
          <w:color w:val="000000"/>
          <w:sz w:val="32"/>
          <w:szCs w:val="32"/>
          <w:lang w:eastAsia="uk-UA"/>
        </w:rPr>
      </w:pPr>
      <w:r w:rsidRPr="00DE4967">
        <w:rPr>
          <w:rFonts w:ascii="Century" w:eastAsia="Century" w:hAnsi="Century" w:cs="Times New Roman"/>
          <w:color w:val="000000"/>
          <w:sz w:val="32"/>
          <w:szCs w:val="32"/>
          <w:lang w:eastAsia="uk-UA"/>
        </w:rPr>
        <w:t>УКРАЇНА</w:t>
      </w:r>
    </w:p>
    <w:p w14:paraId="6CA183A2" w14:textId="77777777" w:rsidR="009A212B" w:rsidRPr="00DE4967" w:rsidRDefault="009A212B" w:rsidP="009A212B">
      <w:pPr>
        <w:shd w:val="clear" w:color="auto" w:fill="FFFFFF"/>
        <w:spacing w:after="0" w:line="240" w:lineRule="auto"/>
        <w:jc w:val="center"/>
        <w:rPr>
          <w:rFonts w:ascii="Century" w:eastAsia="Century" w:hAnsi="Century" w:cs="Times New Roman"/>
          <w:b/>
          <w:color w:val="000000"/>
          <w:sz w:val="32"/>
          <w:szCs w:val="32"/>
          <w:lang w:eastAsia="uk-UA"/>
        </w:rPr>
      </w:pPr>
      <w:r w:rsidRPr="00DE4967">
        <w:rPr>
          <w:rFonts w:ascii="Century" w:eastAsia="Century" w:hAnsi="Century" w:cs="Times New Roman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0B43E21B" w14:textId="77777777" w:rsidR="009A212B" w:rsidRPr="00DE4967" w:rsidRDefault="009A212B" w:rsidP="009A212B">
      <w:pPr>
        <w:shd w:val="clear" w:color="auto" w:fill="FFFFFF"/>
        <w:spacing w:after="0" w:line="240" w:lineRule="auto"/>
        <w:jc w:val="center"/>
        <w:rPr>
          <w:rFonts w:ascii="Century" w:eastAsia="Century" w:hAnsi="Century" w:cs="Times New Roman"/>
          <w:color w:val="000000"/>
          <w:sz w:val="32"/>
          <w:szCs w:val="32"/>
          <w:lang w:eastAsia="uk-UA"/>
        </w:rPr>
      </w:pPr>
      <w:r w:rsidRPr="00DE4967">
        <w:rPr>
          <w:rFonts w:ascii="Century" w:eastAsia="Century" w:hAnsi="Century" w:cs="Times New Roman"/>
          <w:color w:val="000000"/>
          <w:sz w:val="32"/>
          <w:szCs w:val="32"/>
          <w:lang w:eastAsia="uk-UA"/>
        </w:rPr>
        <w:t>ЛЬВІВСЬКОЇ ОБЛАСТІ</w:t>
      </w:r>
    </w:p>
    <w:p w14:paraId="4645C9D9" w14:textId="77777777" w:rsidR="009A212B" w:rsidRPr="00DE4967" w:rsidRDefault="00CE6B19" w:rsidP="009A212B">
      <w:pPr>
        <w:shd w:val="clear" w:color="auto" w:fill="FFFFFF"/>
        <w:spacing w:after="0" w:line="240" w:lineRule="auto"/>
        <w:jc w:val="center"/>
        <w:rPr>
          <w:rFonts w:ascii="Century" w:eastAsia="Century" w:hAnsi="Century" w:cs="Times New Roman"/>
          <w:color w:val="000000"/>
          <w:sz w:val="28"/>
          <w:szCs w:val="28"/>
          <w:lang w:eastAsia="uk-UA"/>
        </w:rPr>
      </w:pPr>
      <w:r w:rsidRPr="00DE4967">
        <w:rPr>
          <w:rFonts w:ascii="Century" w:eastAsia="Century" w:hAnsi="Century" w:cs="Times New Roman"/>
          <w:b/>
          <w:color w:val="000000"/>
          <w:sz w:val="28"/>
          <w:szCs w:val="28"/>
          <w:lang w:eastAsia="uk-UA"/>
        </w:rPr>
        <w:t>62</w:t>
      </w:r>
      <w:r w:rsidR="009A212B" w:rsidRPr="00DE4967">
        <w:rPr>
          <w:rFonts w:ascii="Century" w:eastAsia="Century" w:hAnsi="Century" w:cs="Times New Roman"/>
          <w:b/>
          <w:color w:val="000000"/>
          <w:sz w:val="28"/>
          <w:szCs w:val="28"/>
          <w:lang w:eastAsia="uk-UA"/>
        </w:rPr>
        <w:t xml:space="preserve"> </w:t>
      </w:r>
      <w:r w:rsidR="009A212B" w:rsidRPr="00DE4967">
        <w:rPr>
          <w:rFonts w:ascii="Century" w:eastAsia="Century" w:hAnsi="Century" w:cs="Times New Roman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7E5D71D4" w14:textId="67C9EFE3" w:rsidR="009A212B" w:rsidRPr="00DE4967" w:rsidRDefault="009A212B" w:rsidP="009A212B">
      <w:pPr>
        <w:spacing w:after="0"/>
        <w:jc w:val="center"/>
        <w:rPr>
          <w:rFonts w:ascii="Century" w:eastAsia="Century" w:hAnsi="Century" w:cs="Times New Roman"/>
          <w:b/>
          <w:sz w:val="32"/>
          <w:szCs w:val="32"/>
          <w:lang w:eastAsia="uk-UA"/>
        </w:rPr>
      </w:pPr>
      <w:r w:rsidRPr="00DE4967">
        <w:rPr>
          <w:rFonts w:ascii="Century" w:eastAsia="Century" w:hAnsi="Century" w:cs="Times New Roman"/>
          <w:sz w:val="32"/>
          <w:szCs w:val="32"/>
          <w:lang w:eastAsia="uk-UA"/>
        </w:rPr>
        <w:t>РІШЕННЯ</w:t>
      </w:r>
      <w:r w:rsidRPr="00DE4967">
        <w:rPr>
          <w:rFonts w:ascii="Century" w:eastAsia="Century" w:hAnsi="Century" w:cs="Times New Roman"/>
          <w:b/>
          <w:sz w:val="32"/>
          <w:szCs w:val="32"/>
          <w:lang w:eastAsia="uk-UA"/>
        </w:rPr>
        <w:t xml:space="preserve"> </w:t>
      </w:r>
      <w:r w:rsidRPr="00DE4967">
        <w:rPr>
          <w:rFonts w:ascii="Century" w:eastAsia="Century" w:hAnsi="Century" w:cs="Times New Roman"/>
          <w:sz w:val="32"/>
          <w:szCs w:val="32"/>
          <w:lang w:eastAsia="uk-UA"/>
        </w:rPr>
        <w:t>№</w:t>
      </w:r>
      <w:r w:rsidRPr="00DE4967">
        <w:rPr>
          <w:rFonts w:ascii="Century" w:eastAsia="Century" w:hAnsi="Century" w:cs="Times New Roman"/>
          <w:b/>
          <w:sz w:val="32"/>
          <w:szCs w:val="32"/>
          <w:lang w:eastAsia="uk-UA"/>
        </w:rPr>
        <w:t xml:space="preserve"> 25/</w:t>
      </w:r>
      <w:r w:rsidR="00DE4967" w:rsidRPr="00DE4967">
        <w:rPr>
          <w:rFonts w:ascii="Century" w:eastAsia="Century" w:hAnsi="Century" w:cs="Times New Roman"/>
          <w:b/>
          <w:sz w:val="32"/>
          <w:szCs w:val="32"/>
          <w:lang w:eastAsia="uk-UA"/>
        </w:rPr>
        <w:t>62-8503</w:t>
      </w:r>
    </w:p>
    <w:p w14:paraId="61E4D6B6" w14:textId="77777777" w:rsidR="009A212B" w:rsidRPr="00DE4967" w:rsidRDefault="009A212B" w:rsidP="009A212B">
      <w:pPr>
        <w:spacing w:after="0" w:line="240" w:lineRule="auto"/>
        <w:jc w:val="both"/>
        <w:rPr>
          <w:rFonts w:ascii="Century" w:eastAsia="Century" w:hAnsi="Century" w:cs="Times New Roman"/>
          <w:sz w:val="28"/>
          <w:szCs w:val="28"/>
          <w:lang w:eastAsia="uk-UA"/>
        </w:rPr>
      </w:pPr>
      <w:bookmarkStart w:id="1" w:name="_heading=h.30j0zll"/>
      <w:bookmarkEnd w:id="1"/>
      <w:r w:rsidRPr="00DE4967">
        <w:rPr>
          <w:rFonts w:ascii="Century" w:eastAsia="Century" w:hAnsi="Century" w:cs="Times New Roman"/>
          <w:sz w:val="28"/>
          <w:szCs w:val="28"/>
          <w:lang w:eastAsia="uk-UA"/>
        </w:rPr>
        <w:t>24 квітня 2025 року</w:t>
      </w:r>
      <w:r w:rsidRPr="00DE4967">
        <w:rPr>
          <w:rFonts w:ascii="Century" w:eastAsia="Century" w:hAnsi="Century" w:cs="Times New Roman"/>
          <w:sz w:val="28"/>
          <w:szCs w:val="28"/>
          <w:lang w:eastAsia="uk-UA"/>
        </w:rPr>
        <w:tab/>
      </w:r>
      <w:r w:rsidRPr="00DE4967">
        <w:rPr>
          <w:rFonts w:ascii="Century" w:eastAsia="Century" w:hAnsi="Century" w:cs="Times New Roman"/>
          <w:sz w:val="28"/>
          <w:szCs w:val="28"/>
          <w:lang w:eastAsia="uk-UA"/>
        </w:rPr>
        <w:tab/>
      </w:r>
      <w:r w:rsidRPr="00DE4967">
        <w:rPr>
          <w:rFonts w:ascii="Century" w:eastAsia="Century" w:hAnsi="Century" w:cs="Times New Roman"/>
          <w:sz w:val="28"/>
          <w:szCs w:val="28"/>
          <w:lang w:eastAsia="uk-UA"/>
        </w:rPr>
        <w:tab/>
      </w:r>
      <w:r w:rsidRPr="00DE4967">
        <w:rPr>
          <w:rFonts w:ascii="Century" w:eastAsia="Century" w:hAnsi="Century" w:cs="Times New Roman"/>
          <w:sz w:val="28"/>
          <w:szCs w:val="28"/>
          <w:lang w:eastAsia="uk-UA"/>
        </w:rPr>
        <w:tab/>
      </w:r>
      <w:r w:rsidRPr="00DE4967">
        <w:rPr>
          <w:rFonts w:ascii="Century" w:eastAsia="Century" w:hAnsi="Century" w:cs="Times New Roman"/>
          <w:sz w:val="28"/>
          <w:szCs w:val="28"/>
          <w:lang w:eastAsia="uk-UA"/>
        </w:rPr>
        <w:tab/>
      </w:r>
      <w:r w:rsidRPr="00DE4967">
        <w:rPr>
          <w:rFonts w:ascii="Century" w:eastAsia="Century" w:hAnsi="Century" w:cs="Times New Roman"/>
          <w:sz w:val="28"/>
          <w:szCs w:val="28"/>
          <w:lang w:eastAsia="uk-UA"/>
        </w:rPr>
        <w:tab/>
      </w:r>
      <w:r w:rsidRPr="00DE4967">
        <w:rPr>
          <w:rFonts w:ascii="Century" w:eastAsia="Century" w:hAnsi="Century" w:cs="Times New Roman"/>
          <w:sz w:val="28"/>
          <w:szCs w:val="28"/>
          <w:lang w:eastAsia="uk-UA"/>
        </w:rPr>
        <w:tab/>
      </w:r>
      <w:r w:rsidRPr="00DE4967">
        <w:rPr>
          <w:rFonts w:ascii="Century" w:eastAsia="Century" w:hAnsi="Century" w:cs="Times New Roman"/>
          <w:sz w:val="28"/>
          <w:szCs w:val="28"/>
          <w:lang w:eastAsia="uk-UA"/>
        </w:rPr>
        <w:tab/>
        <w:t xml:space="preserve">   м. Городок</w:t>
      </w:r>
      <w:bookmarkEnd w:id="0"/>
    </w:p>
    <w:p w14:paraId="230DF855" w14:textId="77777777" w:rsidR="009A212B" w:rsidRPr="00DE4967" w:rsidRDefault="009A212B" w:rsidP="009A212B">
      <w:pPr>
        <w:spacing w:after="0" w:line="240" w:lineRule="auto"/>
        <w:jc w:val="center"/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</w:pPr>
    </w:p>
    <w:p w14:paraId="69FCA427" w14:textId="77777777" w:rsidR="009A212B" w:rsidRPr="00DE4967" w:rsidRDefault="0027377C" w:rsidP="00DE4967">
      <w:pPr>
        <w:spacing w:after="0" w:line="240" w:lineRule="auto"/>
        <w:ind w:right="4586"/>
        <w:rPr>
          <w:rFonts w:ascii="Century" w:eastAsia="Times New Roman" w:hAnsi="Century" w:cs="Times New Roman"/>
          <w:b/>
          <w:color w:val="000000"/>
          <w:sz w:val="28"/>
          <w:szCs w:val="28"/>
          <w:lang w:eastAsia="ru-RU"/>
        </w:rPr>
      </w:pPr>
      <w:r w:rsidRPr="00DE4967">
        <w:rPr>
          <w:rFonts w:ascii="Century" w:eastAsia="Times New Roman" w:hAnsi="Century" w:cs="Times New Roman"/>
          <w:b/>
          <w:color w:val="000000"/>
          <w:sz w:val="28"/>
          <w:szCs w:val="28"/>
          <w:lang w:eastAsia="ru-RU"/>
        </w:rPr>
        <w:t>Про введення</w:t>
      </w:r>
      <w:r w:rsidR="00EC2923" w:rsidRPr="00DE4967">
        <w:rPr>
          <w:rFonts w:ascii="Century" w:eastAsia="Times New Roman" w:hAnsi="Century" w:cs="Times New Roman"/>
          <w:b/>
          <w:color w:val="000000"/>
          <w:sz w:val="28"/>
          <w:szCs w:val="28"/>
          <w:lang w:eastAsia="ru-RU"/>
        </w:rPr>
        <w:t xml:space="preserve"> додаткових штатних одиниць та упорядкування штатних розписів закладів дошкільної освіти та дошкільних підрозділів НВК </w:t>
      </w:r>
      <w:r w:rsidR="009A212B" w:rsidRPr="00DE4967">
        <w:rPr>
          <w:rFonts w:ascii="Century" w:eastAsia="Times New Roman" w:hAnsi="Century" w:cs="Times New Roman"/>
          <w:b/>
          <w:color w:val="000000"/>
          <w:sz w:val="28"/>
          <w:szCs w:val="28"/>
          <w:lang w:eastAsia="ru-RU"/>
        </w:rPr>
        <w:t>Городоцької міської ради</w:t>
      </w:r>
    </w:p>
    <w:p w14:paraId="1C324CC1" w14:textId="77777777" w:rsidR="009A212B" w:rsidRPr="00DE4967" w:rsidRDefault="009A212B" w:rsidP="009A212B">
      <w:pPr>
        <w:spacing w:after="0" w:line="240" w:lineRule="auto"/>
        <w:ind w:firstLine="567"/>
        <w:jc w:val="both"/>
        <w:rPr>
          <w:rFonts w:ascii="Century" w:eastAsia="Times New Roman" w:hAnsi="Century" w:cs="Times New Roman"/>
          <w:i/>
          <w:color w:val="000000" w:themeColor="text1"/>
          <w:sz w:val="28"/>
          <w:szCs w:val="28"/>
          <w:lang w:eastAsia="ru-RU"/>
        </w:rPr>
      </w:pPr>
    </w:p>
    <w:p w14:paraId="50B740C2" w14:textId="77777777" w:rsidR="009A212B" w:rsidRPr="00DE4967" w:rsidRDefault="00A73EA7" w:rsidP="00CC3410">
      <w:pPr>
        <w:spacing w:line="240" w:lineRule="auto"/>
        <w:ind w:firstLine="567"/>
        <w:jc w:val="both"/>
        <w:rPr>
          <w:rFonts w:ascii="Century" w:eastAsia="Times New Roman" w:hAnsi="Century" w:cs="Times New Roman"/>
          <w:b/>
          <w:bCs/>
          <w:color w:val="000000" w:themeColor="text1"/>
          <w:sz w:val="28"/>
          <w:szCs w:val="28"/>
          <w:lang w:eastAsia="ru-RU"/>
        </w:rPr>
      </w:pPr>
      <w:r w:rsidRPr="00DE4967">
        <w:rPr>
          <w:rFonts w:ascii="Century" w:eastAsia="Times New Roman" w:hAnsi="Century" w:cs="Times New Roman"/>
          <w:color w:val="000000" w:themeColor="text1"/>
          <w:sz w:val="28"/>
          <w:szCs w:val="28"/>
          <w:lang w:eastAsia="ru-RU"/>
        </w:rPr>
        <w:t>З метою забезпечення належного функціонування закладів і організації освітнього процесу та у зв’язку виробничою необхідністю, к</w:t>
      </w:r>
      <w:r w:rsidR="00CE6B19" w:rsidRPr="00DE4967">
        <w:rPr>
          <w:rFonts w:ascii="Century" w:eastAsia="Times New Roman" w:hAnsi="Century" w:cs="Times New Roman"/>
          <w:color w:val="000000" w:themeColor="text1"/>
          <w:sz w:val="28"/>
          <w:szCs w:val="28"/>
          <w:lang w:eastAsia="ru-RU"/>
        </w:rPr>
        <w:t xml:space="preserve">еруючись </w:t>
      </w:r>
      <w:r w:rsidR="000D2EAE" w:rsidRPr="00DE4967">
        <w:rPr>
          <w:rFonts w:ascii="Century" w:eastAsia="Times New Roman" w:hAnsi="Century" w:cs="Times New Roman"/>
          <w:color w:val="000000" w:themeColor="text1"/>
          <w:sz w:val="28"/>
          <w:szCs w:val="28"/>
          <w:lang w:eastAsia="ru-RU"/>
        </w:rPr>
        <w:t xml:space="preserve">законами України </w:t>
      </w:r>
      <w:r w:rsidR="00CE6B19" w:rsidRPr="00DE4967">
        <w:rPr>
          <w:rFonts w:ascii="Century" w:eastAsia="Times New Roman" w:hAnsi="Century" w:cs="Times New Roman"/>
          <w:color w:val="000000" w:themeColor="text1"/>
          <w:sz w:val="28"/>
          <w:szCs w:val="28"/>
          <w:lang w:eastAsia="ru-RU"/>
        </w:rPr>
        <w:t>«Про місцев</w:t>
      </w:r>
      <w:r w:rsidR="000D2EAE" w:rsidRPr="00DE4967">
        <w:rPr>
          <w:rFonts w:ascii="Century" w:eastAsia="Times New Roman" w:hAnsi="Century" w:cs="Times New Roman"/>
          <w:color w:val="000000" w:themeColor="text1"/>
          <w:sz w:val="28"/>
          <w:szCs w:val="28"/>
          <w:lang w:eastAsia="ru-RU"/>
        </w:rPr>
        <w:t xml:space="preserve">е самоврядування в Україні», </w:t>
      </w:r>
      <w:r w:rsidR="00CE6B19" w:rsidRPr="00DE4967">
        <w:rPr>
          <w:rFonts w:ascii="Century" w:eastAsia="Times New Roman" w:hAnsi="Century" w:cs="Times New Roman"/>
          <w:color w:val="000000" w:themeColor="text1"/>
          <w:sz w:val="28"/>
          <w:szCs w:val="28"/>
          <w:lang w:eastAsia="ru-RU"/>
        </w:rPr>
        <w:t xml:space="preserve">«Про дошкільну освіту», </w:t>
      </w:r>
      <w:r w:rsidR="004010DD" w:rsidRPr="00DE4967">
        <w:rPr>
          <w:rFonts w:ascii="Century" w:eastAsia="Times New Roman" w:hAnsi="Century" w:cs="Times New Roman"/>
          <w:color w:val="000000" w:themeColor="text1"/>
          <w:sz w:val="28"/>
          <w:szCs w:val="28"/>
          <w:lang w:eastAsia="ru-RU"/>
        </w:rPr>
        <w:t>постановою</w:t>
      </w:r>
      <w:r w:rsidR="00CE6B19" w:rsidRPr="00DE4967">
        <w:rPr>
          <w:rFonts w:ascii="Century" w:eastAsia="Times New Roman" w:hAnsi="Century" w:cs="Times New Roman"/>
          <w:color w:val="000000" w:themeColor="text1"/>
          <w:sz w:val="28"/>
          <w:szCs w:val="28"/>
          <w:lang w:eastAsia="ru-RU"/>
        </w:rPr>
        <w:t xml:space="preserve"> Кабінету Міністрів України від 30.08.2002 №1298 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 (із змінами),  </w:t>
      </w:r>
      <w:r w:rsidR="004010DD" w:rsidRPr="00DE4967">
        <w:rPr>
          <w:rFonts w:ascii="Century" w:eastAsia="Times New Roman" w:hAnsi="Century" w:cs="Times New Roman"/>
          <w:color w:val="000000" w:themeColor="text1"/>
          <w:sz w:val="28"/>
          <w:szCs w:val="28"/>
          <w:lang w:eastAsia="ru-RU"/>
        </w:rPr>
        <w:t>наказом</w:t>
      </w:r>
      <w:r w:rsidR="00CE6B19" w:rsidRPr="00DE4967">
        <w:rPr>
          <w:rFonts w:ascii="Century" w:eastAsia="Times New Roman" w:hAnsi="Century" w:cs="Times New Roman"/>
          <w:color w:val="000000" w:themeColor="text1"/>
          <w:sz w:val="28"/>
          <w:szCs w:val="28"/>
          <w:lang w:eastAsia="ru-RU"/>
        </w:rPr>
        <w:t xml:space="preserve"> Міністерства  освіти і науки України від 26.09.2005 №557 «Про впорядкування умов оплати праці та затвердження схем тарифних розрядів працівників навчальних закладів, устан</w:t>
      </w:r>
      <w:r w:rsidR="00BC3B2F" w:rsidRPr="00DE4967">
        <w:rPr>
          <w:rFonts w:ascii="Century" w:eastAsia="Times New Roman" w:hAnsi="Century" w:cs="Times New Roman"/>
          <w:color w:val="000000" w:themeColor="text1"/>
          <w:sz w:val="28"/>
          <w:szCs w:val="28"/>
          <w:lang w:eastAsia="ru-RU"/>
        </w:rPr>
        <w:t xml:space="preserve">ов освіти та наукових установ» </w:t>
      </w:r>
      <w:r w:rsidR="004010DD" w:rsidRPr="00DE4967">
        <w:rPr>
          <w:rFonts w:ascii="Century" w:eastAsia="Times New Roman" w:hAnsi="Century" w:cs="Times New Roman"/>
          <w:color w:val="000000" w:themeColor="text1"/>
          <w:sz w:val="28"/>
          <w:szCs w:val="28"/>
          <w:lang w:eastAsia="ru-RU"/>
        </w:rPr>
        <w:t>(із змінами)</w:t>
      </w:r>
      <w:r w:rsidR="00CE6B19" w:rsidRPr="00DE4967">
        <w:rPr>
          <w:rFonts w:ascii="Century" w:eastAsia="Times New Roman" w:hAnsi="Century" w:cs="Times New Roman"/>
          <w:color w:val="000000" w:themeColor="text1"/>
          <w:sz w:val="28"/>
          <w:szCs w:val="28"/>
          <w:lang w:eastAsia="ru-RU"/>
        </w:rPr>
        <w:t xml:space="preserve">,  </w:t>
      </w:r>
      <w:r w:rsidR="00696B2A" w:rsidRPr="00DE4967">
        <w:rPr>
          <w:rFonts w:ascii="Century" w:eastAsia="Times New Roman" w:hAnsi="Century" w:cs="Times New Roman"/>
          <w:color w:val="000000" w:themeColor="text1"/>
          <w:sz w:val="28"/>
          <w:szCs w:val="28"/>
          <w:lang w:eastAsia="ru-RU"/>
        </w:rPr>
        <w:t>беручи до уваги звернення керівника гуманітарного управління Городоцької міської ради Львівської області від 11.04.2025 року №260 щодо внесення змін до штатних розписів закладів дошкільної освіти та дошкільних підрозділів навчально-виховних комплексів</w:t>
      </w:r>
      <w:r w:rsidR="00696B2A" w:rsidRPr="00DE4967">
        <w:rPr>
          <w:rFonts w:ascii="Century" w:eastAsia="Times New Roman" w:hAnsi="Century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696B2A" w:rsidRPr="00DE4967">
        <w:rPr>
          <w:rFonts w:ascii="Century" w:eastAsia="Times New Roman" w:hAnsi="Century" w:cs="Times New Roman"/>
          <w:color w:val="000000" w:themeColor="text1"/>
          <w:sz w:val="28"/>
          <w:szCs w:val="28"/>
          <w:lang w:eastAsia="ru-RU"/>
        </w:rPr>
        <w:t xml:space="preserve">Городоцької міської ради, </w:t>
      </w:r>
      <w:r w:rsidR="00F025CE" w:rsidRPr="00DE4967">
        <w:rPr>
          <w:rFonts w:ascii="Century" w:eastAsia="Times New Roman" w:hAnsi="Century" w:cs="Times New Roman"/>
          <w:color w:val="000000" w:themeColor="text1"/>
          <w:sz w:val="28"/>
          <w:szCs w:val="28"/>
          <w:lang w:eastAsia="ru-RU"/>
        </w:rPr>
        <w:t xml:space="preserve">враховуючи позитивні </w:t>
      </w:r>
      <w:r w:rsidR="00CB2D96" w:rsidRPr="00DE4967">
        <w:rPr>
          <w:rFonts w:ascii="Century" w:eastAsia="Times New Roman" w:hAnsi="Century" w:cs="Times New Roman"/>
          <w:color w:val="000000" w:themeColor="text1"/>
          <w:sz w:val="28"/>
          <w:szCs w:val="28"/>
          <w:lang w:eastAsia="ru-RU"/>
        </w:rPr>
        <w:t xml:space="preserve">висновки </w:t>
      </w:r>
      <w:r w:rsidR="00740FAF" w:rsidRPr="00DE4967">
        <w:rPr>
          <w:rFonts w:ascii="Century" w:eastAsia="Times New Roman" w:hAnsi="Century" w:cs="Times New Roman"/>
          <w:color w:val="000000" w:themeColor="text1"/>
          <w:sz w:val="28"/>
          <w:szCs w:val="28"/>
          <w:lang w:eastAsia="ru-RU"/>
        </w:rPr>
        <w:t>постійних депутатських комісій</w:t>
      </w:r>
      <w:r w:rsidR="00F025CE" w:rsidRPr="00DE4967">
        <w:rPr>
          <w:rFonts w:ascii="Century" w:eastAsia="Times New Roman" w:hAnsi="Century" w:cs="Times New Roman"/>
          <w:bCs/>
          <w:color w:val="000000" w:themeColor="text1"/>
          <w:sz w:val="28"/>
          <w:szCs w:val="28"/>
          <w:lang w:eastAsia="ru-RU"/>
        </w:rPr>
        <w:t xml:space="preserve"> з питань освіти, культури, духовності, молоді та спорту</w:t>
      </w:r>
      <w:r w:rsidR="00740FAF" w:rsidRPr="00DE4967">
        <w:rPr>
          <w:rFonts w:ascii="Century" w:eastAsia="Times New Roman" w:hAnsi="Century" w:cs="Times New Roman"/>
          <w:bCs/>
          <w:color w:val="000000" w:themeColor="text1"/>
          <w:sz w:val="28"/>
          <w:szCs w:val="28"/>
          <w:lang w:eastAsia="ru-RU"/>
        </w:rPr>
        <w:t>, а також</w:t>
      </w:r>
      <w:r w:rsidR="00CB2D96" w:rsidRPr="00DE4967">
        <w:rPr>
          <w:rFonts w:ascii="Century" w:eastAsia="Times New Roman" w:hAnsi="Century" w:cs="Times New Roman"/>
          <w:color w:val="000000" w:themeColor="text1"/>
          <w:sz w:val="30"/>
          <w:szCs w:val="30"/>
          <w:lang w:eastAsia="uk-UA"/>
        </w:rPr>
        <w:t xml:space="preserve"> з </w:t>
      </w:r>
      <w:r w:rsidR="00CB2D96" w:rsidRPr="00DE4967">
        <w:rPr>
          <w:rFonts w:ascii="Century" w:eastAsia="Times New Roman" w:hAnsi="Century" w:cs="Times New Roman"/>
          <w:bCs/>
          <w:color w:val="000000" w:themeColor="text1"/>
          <w:sz w:val="28"/>
          <w:szCs w:val="28"/>
          <w:lang w:eastAsia="ru-RU"/>
        </w:rPr>
        <w:t>питань бюджету, соціально-економічного розвитку, комунального майна і приватизації</w:t>
      </w:r>
      <w:r w:rsidR="00CE6B19" w:rsidRPr="00DE4967">
        <w:rPr>
          <w:rFonts w:ascii="Century" w:eastAsia="Times New Roman" w:hAnsi="Century" w:cs="Times New Roman"/>
          <w:color w:val="000000" w:themeColor="text1"/>
          <w:sz w:val="28"/>
          <w:szCs w:val="28"/>
          <w:lang w:eastAsia="ru-RU"/>
        </w:rPr>
        <w:t xml:space="preserve">, </w:t>
      </w:r>
      <w:r w:rsidR="009A212B" w:rsidRPr="00DE4967">
        <w:rPr>
          <w:rFonts w:ascii="Century" w:eastAsia="Times New Roman" w:hAnsi="Century" w:cs="Times New Roman"/>
          <w:color w:val="000000" w:themeColor="text1"/>
          <w:sz w:val="28"/>
          <w:szCs w:val="28"/>
          <w:lang w:eastAsia="ru-RU"/>
        </w:rPr>
        <w:t xml:space="preserve">Городоцька міська рада, </w:t>
      </w:r>
    </w:p>
    <w:p w14:paraId="213C389B" w14:textId="77777777" w:rsidR="009A212B" w:rsidRPr="00DE4967" w:rsidRDefault="009A212B" w:rsidP="009A212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ru-RU"/>
        </w:rPr>
      </w:pPr>
      <w:r w:rsidRPr="00DE4967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ru-RU"/>
        </w:rPr>
        <w:t>ВИРІШИЛА:</w:t>
      </w:r>
    </w:p>
    <w:p w14:paraId="1E545BE4" w14:textId="77777777" w:rsidR="009A212B" w:rsidRPr="00DE4967" w:rsidRDefault="009A212B" w:rsidP="009A212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ru-RU"/>
        </w:rPr>
      </w:pPr>
    </w:p>
    <w:p w14:paraId="2555FB8B" w14:textId="77777777" w:rsidR="00F025CE" w:rsidRPr="00DE4967" w:rsidRDefault="009A212B" w:rsidP="00F025CE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</w:pPr>
      <w:r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1.</w:t>
      </w:r>
      <w:r w:rsidR="008D4BFB"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 </w:t>
      </w:r>
      <w:r w:rsidR="00F025CE"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Ввести додатково в штатний розпис:</w:t>
      </w:r>
    </w:p>
    <w:p w14:paraId="6E9FC26F" w14:textId="77777777" w:rsidR="009A212B" w:rsidRPr="00DE4967" w:rsidRDefault="00F025CE" w:rsidP="009A212B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</w:pPr>
      <w:r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1.1. Городоцького закладу дошкільної освіти №5 «Віночок» Городоцької міської ради Львівської області штатну одинцю </w:t>
      </w:r>
      <w:r w:rsidR="00E246B3"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вихователя в кількості 1,11</w:t>
      </w:r>
      <w:r w:rsidR="004010DD"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 ставки;</w:t>
      </w:r>
    </w:p>
    <w:p w14:paraId="01F30C59" w14:textId="77777777" w:rsidR="004010DD" w:rsidRPr="00DE4967" w:rsidRDefault="004010DD" w:rsidP="004010DD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</w:pPr>
      <w:r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lastRenderedPageBreak/>
        <w:t xml:space="preserve">1.2. Городоцького закладу дошкільної освіти (ясла-садок) №2 «Калинонька» Городоцької міської ради Львівської області штатну одинцю вихователя в кількості </w:t>
      </w:r>
      <w:r w:rsidR="00E246B3"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0,74</w:t>
      </w:r>
      <w:r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 ставки;</w:t>
      </w:r>
    </w:p>
    <w:p w14:paraId="642D54B9" w14:textId="77777777" w:rsidR="004010DD" w:rsidRPr="00DE4967" w:rsidRDefault="004010DD" w:rsidP="009A212B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</w:pPr>
      <w:r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1.3. Городоцького закладу дошкільної освіти (ясла-садок) №3 «Барвінок» Городоцької міської ради Львівської області  штатну одинцю вихователя в кількості </w:t>
      </w:r>
      <w:r w:rsidR="00E246B3"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2,59</w:t>
      </w:r>
      <w:r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 ставки;</w:t>
      </w:r>
    </w:p>
    <w:p w14:paraId="3A18255C" w14:textId="77777777" w:rsidR="004010DD" w:rsidRPr="00DE4967" w:rsidRDefault="004010DD" w:rsidP="009A212B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</w:pPr>
      <w:r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1.4. Городоцького закладу дошкільної освіти (ясла-садок) №4 «Зернятко» Городоцької міської ради Львівської області  штатну одинцю вихователя в кількості </w:t>
      </w:r>
      <w:r w:rsidR="00E246B3"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1,11</w:t>
      </w:r>
      <w:r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 ставки;</w:t>
      </w:r>
    </w:p>
    <w:p w14:paraId="4B5E1755" w14:textId="77777777" w:rsidR="004010DD" w:rsidRPr="00DE4967" w:rsidRDefault="004010DD" w:rsidP="009A212B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</w:pPr>
      <w:r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1.5. </w:t>
      </w:r>
      <w:proofErr w:type="spellStart"/>
      <w:r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Братковицького</w:t>
      </w:r>
      <w:proofErr w:type="spellEnd"/>
      <w:r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 закладу дошкільної освіти  «Світанок» Городоцької міської ради Львівської області  штатну одинцю вихователя в кількості </w:t>
      </w:r>
      <w:r w:rsidR="00E246B3"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0,32</w:t>
      </w:r>
      <w:r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 ставки;</w:t>
      </w:r>
    </w:p>
    <w:p w14:paraId="73B1FAB5" w14:textId="77777777" w:rsidR="008D587C" w:rsidRPr="00DE4967" w:rsidRDefault="004010DD" w:rsidP="008D587C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</w:pPr>
      <w:r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1.6. </w:t>
      </w:r>
      <w:proofErr w:type="spellStart"/>
      <w:r w:rsidR="008D587C"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Градівського</w:t>
      </w:r>
      <w:proofErr w:type="spellEnd"/>
      <w:r w:rsidR="008D587C"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 закладу дошкільної освіти  «Струмочок» Городоцької міської ради Львівської області  штатну одинцю вихователя в кількості </w:t>
      </w:r>
      <w:r w:rsidR="00E246B3"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0,64</w:t>
      </w:r>
      <w:r w:rsidR="008D587C"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 ставки;</w:t>
      </w:r>
    </w:p>
    <w:p w14:paraId="0DEBE200" w14:textId="77777777" w:rsidR="004010DD" w:rsidRPr="00DE4967" w:rsidRDefault="008D587C" w:rsidP="009A212B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</w:pPr>
      <w:r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1.7. Добрянського навчально-виховного комплексу І</w:t>
      </w:r>
      <w:r w:rsidRPr="00DE4967">
        <w:rPr>
          <w:rFonts w:ascii="Century" w:eastAsia="Times New Roman" w:hAnsi="Century" w:cs="Times New Roman"/>
          <w:color w:val="000000" w:themeColor="text1"/>
          <w:sz w:val="28"/>
          <w:szCs w:val="28"/>
          <w:lang w:eastAsia="ru-RU"/>
        </w:rPr>
        <w:t>-</w:t>
      </w:r>
      <w:r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ІІІ ступенів «заклад загальної середньої освіти -  заклад дошкільної освіти»  Городоцької міської ради Львівської області  штатну одинцю вихователя в кількості </w:t>
      </w:r>
      <w:r w:rsidR="00E246B3"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0,32</w:t>
      </w:r>
      <w:r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 ставки;</w:t>
      </w:r>
    </w:p>
    <w:p w14:paraId="2D49D160" w14:textId="77777777" w:rsidR="008D587C" w:rsidRPr="00DE4967" w:rsidRDefault="008D587C" w:rsidP="009A212B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</w:pPr>
      <w:r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1.8. </w:t>
      </w:r>
      <w:proofErr w:type="spellStart"/>
      <w:r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Заверещицького</w:t>
      </w:r>
      <w:proofErr w:type="spellEnd"/>
      <w:r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 навчально-виховного комплексу І-ІІІ ступенів «заклад загальної середньої освіти - заклад дошкільної освіти» «Берегиня» Городоцької міської ради Львівської області  штатну одинцю вихователя в кількості </w:t>
      </w:r>
      <w:r w:rsidR="00E246B3"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0,32</w:t>
      </w:r>
      <w:r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 ставки;</w:t>
      </w:r>
    </w:p>
    <w:p w14:paraId="03F20C45" w14:textId="77777777" w:rsidR="008D587C" w:rsidRPr="00DE4967" w:rsidRDefault="008D587C" w:rsidP="009A212B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</w:pPr>
      <w:r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1.9. </w:t>
      </w:r>
      <w:proofErr w:type="spellStart"/>
      <w:r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Керницького</w:t>
      </w:r>
      <w:proofErr w:type="spellEnd"/>
      <w:r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 навчально-виховного комплексу І-ІІІ ступенів «заклад загальної середньої освіти -  заклад дошкільної освіти» Городоцької міської ради Львівської області штатну одинцю вихователя в кількості </w:t>
      </w:r>
      <w:r w:rsidR="00E246B3"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0,32</w:t>
      </w:r>
      <w:r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 ставки;</w:t>
      </w:r>
    </w:p>
    <w:p w14:paraId="77CD75F9" w14:textId="77777777" w:rsidR="008D587C" w:rsidRPr="00DE4967" w:rsidRDefault="008D587C" w:rsidP="009A212B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</w:pPr>
      <w:r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1.10. </w:t>
      </w:r>
      <w:proofErr w:type="spellStart"/>
      <w:r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Мшанського</w:t>
      </w:r>
      <w:proofErr w:type="spellEnd"/>
      <w:r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 навчально-виховного комплексу І-ІІІ ступенів «заклад загальної середньої освіти -  заклад дошкільної освіти» імені Степана </w:t>
      </w:r>
      <w:proofErr w:type="spellStart"/>
      <w:r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Тисляка</w:t>
      </w:r>
      <w:proofErr w:type="spellEnd"/>
      <w:r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 Городоцької міської ради Львівської області штатну о</w:t>
      </w:r>
      <w:r w:rsidR="00E246B3"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динцю вихователя в кількості 0,3</w:t>
      </w:r>
      <w:r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 ставки;</w:t>
      </w:r>
    </w:p>
    <w:p w14:paraId="2033D987" w14:textId="77777777" w:rsidR="008D587C" w:rsidRPr="00DE4967" w:rsidRDefault="00E246B3" w:rsidP="009A212B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</w:pPr>
      <w:r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1.11</w:t>
      </w:r>
      <w:r w:rsidR="008D587C"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8D587C"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Родатицького</w:t>
      </w:r>
      <w:proofErr w:type="spellEnd"/>
      <w:r w:rsidR="008D587C"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 навчально-виховного комплексу І-ІІІ ступенів «заклад загальної середньої освіти -  заклад дошкільної освіти» Городоцької міської ради Львівської області штатну одинцю вихователя в кількості </w:t>
      </w:r>
      <w:r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0,64</w:t>
      </w:r>
      <w:r w:rsidR="008D587C"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 ставки;</w:t>
      </w:r>
    </w:p>
    <w:p w14:paraId="002CE47E" w14:textId="77777777" w:rsidR="008D587C" w:rsidRPr="00DE4967" w:rsidRDefault="00E246B3" w:rsidP="009A212B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</w:pPr>
      <w:r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1.12</w:t>
      </w:r>
      <w:r w:rsidR="008D587C"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8D587C"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Галичанівського</w:t>
      </w:r>
      <w:proofErr w:type="spellEnd"/>
      <w:r w:rsidR="008D587C"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 навчально-виховного комплексу І-ІІ ступенів «заклад загальної середньої освіти - заклад дошкільної освіти» Городоцької міської ради Львівської області штатну одинцю вихователя в кількості </w:t>
      </w:r>
      <w:r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0,32</w:t>
      </w:r>
      <w:r w:rsidR="008D587C"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 ставки;</w:t>
      </w:r>
    </w:p>
    <w:p w14:paraId="55465E15" w14:textId="77777777" w:rsidR="008D587C" w:rsidRPr="00DE4967" w:rsidRDefault="00E246B3" w:rsidP="008D587C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</w:pPr>
      <w:r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1.13</w:t>
      </w:r>
      <w:r w:rsidR="008D587C"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8D587C"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Долинянського</w:t>
      </w:r>
      <w:proofErr w:type="spellEnd"/>
      <w:r w:rsidR="008D587C"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 навчально-виховного комплексу І-ІІ ступенів «заклад загальної середньої освіти - заклад дошкільної освіти» </w:t>
      </w:r>
      <w:r w:rsidR="008D587C"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lastRenderedPageBreak/>
        <w:t xml:space="preserve">Городоцької міської ради Львівської області штатну одинцю вихователя в кількості </w:t>
      </w:r>
      <w:r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0,32</w:t>
      </w:r>
      <w:r w:rsidR="008D587C"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 ставки;</w:t>
      </w:r>
    </w:p>
    <w:p w14:paraId="07944132" w14:textId="77777777" w:rsidR="008D587C" w:rsidRPr="00DE4967" w:rsidRDefault="00E246B3" w:rsidP="009A212B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</w:pPr>
      <w:r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1.14</w:t>
      </w:r>
      <w:r w:rsidR="008D587C"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053398"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Дроздовицького</w:t>
      </w:r>
      <w:proofErr w:type="spellEnd"/>
      <w:r w:rsidR="00053398"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 навчально-виховного комплексу І-ІІ ступенів «заклад загальної середньої освіти -  заклад дошкільної освіти» імені Назарія </w:t>
      </w:r>
      <w:proofErr w:type="spellStart"/>
      <w:r w:rsidR="00053398"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Попадика</w:t>
      </w:r>
      <w:proofErr w:type="spellEnd"/>
      <w:r w:rsidR="00053398"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 Городоцької міської ради Львівської області штатну одинцю вихователя в кількості </w:t>
      </w:r>
      <w:r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0,2</w:t>
      </w:r>
      <w:r w:rsidR="00053398"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 ставки;</w:t>
      </w:r>
    </w:p>
    <w:p w14:paraId="5D95DCCD" w14:textId="77777777" w:rsidR="00527EAD" w:rsidRPr="00DE4967" w:rsidRDefault="00527EAD" w:rsidP="009A212B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</w:pPr>
      <w:r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1</w:t>
      </w:r>
      <w:r w:rsidR="00E246B3"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.15</w:t>
      </w:r>
      <w:r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Угрівського</w:t>
      </w:r>
      <w:proofErr w:type="spellEnd"/>
      <w:r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 навчально-виховного комплексу І-ІІ ступенів «заклад загальної середньої освіти -  заклад дошкільної освіти» Городоцької міської ради Львівської області штатну одинцю вихователя в кількості </w:t>
      </w:r>
      <w:r w:rsidR="00E246B3"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0,32</w:t>
      </w:r>
      <w:r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 ставки.</w:t>
      </w:r>
    </w:p>
    <w:p w14:paraId="594482CE" w14:textId="77777777" w:rsidR="00053398" w:rsidRPr="00DE4967" w:rsidRDefault="008D4BFB" w:rsidP="008D4BFB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</w:pPr>
      <w:r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2. Доручити директорам закладів дошкільної </w:t>
      </w:r>
      <w:r w:rsidR="00696B2A"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освіти </w:t>
      </w:r>
      <w:r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та дошкільних підрозділів навчально-виховних комплексів Городоцької міської ради Львівської області провести зах</w:t>
      </w:r>
      <w:r w:rsidR="00696B2A"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оди щодо впорядкування штатних</w:t>
      </w:r>
      <w:r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 </w:t>
      </w:r>
      <w:r w:rsidR="00696B2A"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розписів закладів</w:t>
      </w:r>
      <w:r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 із додержанням вимог чинного законодавства.</w:t>
      </w:r>
    </w:p>
    <w:p w14:paraId="345B0CFA" w14:textId="77777777" w:rsidR="00CC3410" w:rsidRPr="00DE4967" w:rsidRDefault="00CC3410" w:rsidP="008D4BFB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</w:pPr>
      <w:r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3. Фінансовому </w:t>
      </w:r>
      <w:r w:rsidR="00696B2A"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управлінню Городоцької</w:t>
      </w:r>
      <w:r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 міської ради </w:t>
      </w:r>
      <w:r w:rsidR="00696B2A"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Львівської області (Г.ТУРКОВСЬКА) </w:t>
      </w:r>
      <w:proofErr w:type="spellStart"/>
      <w:r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внести</w:t>
      </w:r>
      <w:proofErr w:type="spellEnd"/>
      <w:r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 зміни до бюджетних асигнувань гуманітарному управлінні міської ради з врахуванням змін до штатних розписів, внесених  цим рішенням.</w:t>
      </w:r>
    </w:p>
    <w:p w14:paraId="240D9B21" w14:textId="77777777" w:rsidR="009A212B" w:rsidRPr="00DE4967" w:rsidRDefault="00CC3410" w:rsidP="00896F75">
      <w:pPr>
        <w:spacing w:line="240" w:lineRule="auto"/>
        <w:ind w:firstLine="567"/>
        <w:jc w:val="both"/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</w:pPr>
      <w:r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4</w:t>
      </w:r>
      <w:r w:rsidR="009A212B"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 xml:space="preserve">. Контроль за виконанням рішення покласти </w:t>
      </w:r>
      <w:r w:rsidR="00896F75" w:rsidRPr="00DE4967"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  <w:t>на постійну депутатську комісію</w:t>
      </w:r>
      <w:r w:rsidR="00896F75" w:rsidRPr="00DE4967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896F75" w:rsidRPr="00DE4967">
        <w:rPr>
          <w:rFonts w:ascii="Century" w:eastAsia="Times New Roman" w:hAnsi="Century" w:cs="Times New Roman"/>
          <w:bCs/>
          <w:color w:val="000000"/>
          <w:sz w:val="28"/>
          <w:szCs w:val="28"/>
          <w:lang w:eastAsia="ru-RU"/>
        </w:rPr>
        <w:t>з питань освіти, культури, духовності, молоді та спорту (</w:t>
      </w:r>
      <w:r w:rsidR="00696B2A" w:rsidRPr="00DE4967">
        <w:rPr>
          <w:rFonts w:ascii="Century" w:eastAsia="Times New Roman" w:hAnsi="Century" w:cs="Times New Roman"/>
          <w:bCs/>
          <w:color w:val="000000"/>
          <w:sz w:val="28"/>
          <w:szCs w:val="28"/>
          <w:lang w:eastAsia="ru-RU"/>
        </w:rPr>
        <w:t>В.</w:t>
      </w:r>
      <w:r w:rsidR="00896F75" w:rsidRPr="00DE4967">
        <w:rPr>
          <w:rFonts w:ascii="Century" w:eastAsia="Times New Roman" w:hAnsi="Century" w:cs="Times New Roman"/>
          <w:bCs/>
          <w:color w:val="000000"/>
          <w:sz w:val="28"/>
          <w:szCs w:val="28"/>
          <w:lang w:eastAsia="ru-RU"/>
        </w:rPr>
        <w:t>МАКОВЕЦЬКИЙ).</w:t>
      </w:r>
    </w:p>
    <w:p w14:paraId="3904FF54" w14:textId="77777777" w:rsidR="008D4BFB" w:rsidRPr="00DE4967" w:rsidRDefault="008D4BFB" w:rsidP="009A212B">
      <w:pPr>
        <w:spacing w:after="0" w:line="240" w:lineRule="auto"/>
        <w:jc w:val="both"/>
        <w:rPr>
          <w:rFonts w:ascii="Century" w:eastAsia="Times New Roman" w:hAnsi="Century" w:cs="Times New Roman"/>
          <w:b/>
          <w:color w:val="000000"/>
          <w:sz w:val="28"/>
          <w:szCs w:val="28"/>
          <w:lang w:eastAsia="ru-RU"/>
        </w:rPr>
      </w:pPr>
    </w:p>
    <w:p w14:paraId="0FC41827" w14:textId="77777777" w:rsidR="007B306E" w:rsidRPr="00DE4967" w:rsidRDefault="009A212B" w:rsidP="00F025CE">
      <w:pPr>
        <w:spacing w:after="0" w:line="240" w:lineRule="auto"/>
        <w:jc w:val="both"/>
        <w:rPr>
          <w:rFonts w:ascii="Century" w:eastAsia="Times New Roman" w:hAnsi="Century" w:cs="Times New Roman"/>
          <w:b/>
          <w:color w:val="000000"/>
          <w:sz w:val="28"/>
          <w:szCs w:val="28"/>
          <w:lang w:eastAsia="ru-RU"/>
        </w:rPr>
      </w:pPr>
      <w:r w:rsidRPr="00DE4967">
        <w:rPr>
          <w:rFonts w:ascii="Century" w:eastAsia="Times New Roman" w:hAnsi="Century" w:cs="Times New Roman"/>
          <w:b/>
          <w:color w:val="000000"/>
          <w:sz w:val="28"/>
          <w:szCs w:val="28"/>
          <w:lang w:eastAsia="ru-RU"/>
        </w:rPr>
        <w:t>Міський голова</w:t>
      </w:r>
      <w:r w:rsidRPr="00DE4967">
        <w:rPr>
          <w:rFonts w:ascii="Century" w:eastAsia="Times New Roman" w:hAnsi="Century" w:cs="Times New Roman"/>
          <w:b/>
          <w:color w:val="000000"/>
          <w:sz w:val="28"/>
          <w:szCs w:val="28"/>
          <w:lang w:eastAsia="ru-RU"/>
        </w:rPr>
        <w:tab/>
      </w:r>
      <w:r w:rsidRPr="00DE4967">
        <w:rPr>
          <w:rFonts w:ascii="Century" w:eastAsia="Times New Roman" w:hAnsi="Century" w:cs="Times New Roman"/>
          <w:b/>
          <w:color w:val="000000"/>
          <w:sz w:val="28"/>
          <w:szCs w:val="28"/>
          <w:lang w:eastAsia="ru-RU"/>
        </w:rPr>
        <w:tab/>
      </w:r>
      <w:r w:rsidRPr="00DE4967">
        <w:rPr>
          <w:rFonts w:ascii="Century" w:eastAsia="Times New Roman" w:hAnsi="Century" w:cs="Times New Roman"/>
          <w:b/>
          <w:color w:val="000000"/>
          <w:sz w:val="28"/>
          <w:szCs w:val="28"/>
          <w:lang w:eastAsia="ru-RU"/>
        </w:rPr>
        <w:tab/>
      </w:r>
      <w:r w:rsidRPr="00DE4967">
        <w:rPr>
          <w:rFonts w:ascii="Century" w:eastAsia="Times New Roman" w:hAnsi="Century" w:cs="Times New Roman"/>
          <w:b/>
          <w:color w:val="000000"/>
          <w:sz w:val="28"/>
          <w:szCs w:val="28"/>
          <w:lang w:eastAsia="ru-RU"/>
        </w:rPr>
        <w:tab/>
      </w:r>
      <w:r w:rsidRPr="00DE4967">
        <w:rPr>
          <w:rFonts w:ascii="Century" w:eastAsia="Times New Roman" w:hAnsi="Century" w:cs="Times New Roman"/>
          <w:b/>
          <w:color w:val="000000"/>
          <w:sz w:val="28"/>
          <w:szCs w:val="28"/>
          <w:lang w:eastAsia="ru-RU"/>
        </w:rPr>
        <w:tab/>
      </w:r>
      <w:r w:rsidRPr="00DE4967">
        <w:rPr>
          <w:rFonts w:ascii="Century" w:eastAsia="Times New Roman" w:hAnsi="Century" w:cs="Times New Roman"/>
          <w:b/>
          <w:color w:val="000000"/>
          <w:sz w:val="28"/>
          <w:szCs w:val="28"/>
          <w:lang w:eastAsia="ru-RU"/>
        </w:rPr>
        <w:tab/>
      </w:r>
      <w:r w:rsidRPr="00DE4967">
        <w:rPr>
          <w:rFonts w:ascii="Century" w:eastAsia="Times New Roman" w:hAnsi="Century" w:cs="Times New Roman"/>
          <w:b/>
          <w:color w:val="000000"/>
          <w:sz w:val="28"/>
          <w:szCs w:val="28"/>
          <w:lang w:eastAsia="ru-RU"/>
        </w:rPr>
        <w:tab/>
        <w:t>Володимир РЕМЕНЯК</w:t>
      </w:r>
    </w:p>
    <w:sectPr w:rsidR="007B306E" w:rsidRPr="00DE4967" w:rsidSect="008D7333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81F15B" w14:textId="77777777" w:rsidR="00952831" w:rsidRDefault="00952831">
      <w:pPr>
        <w:spacing w:after="0" w:line="240" w:lineRule="auto"/>
      </w:pPr>
      <w:r>
        <w:separator/>
      </w:r>
    </w:p>
  </w:endnote>
  <w:endnote w:type="continuationSeparator" w:id="0">
    <w:p w14:paraId="1176FF3A" w14:textId="77777777" w:rsidR="00952831" w:rsidRDefault="00952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C33BBB" w14:textId="77777777" w:rsidR="00952831" w:rsidRDefault="00952831">
      <w:pPr>
        <w:spacing w:after="0" w:line="240" w:lineRule="auto"/>
      </w:pPr>
      <w:r>
        <w:separator/>
      </w:r>
    </w:p>
  </w:footnote>
  <w:footnote w:type="continuationSeparator" w:id="0">
    <w:p w14:paraId="791314D6" w14:textId="77777777" w:rsidR="00952831" w:rsidRDefault="009528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27129041"/>
      <w:docPartObj>
        <w:docPartGallery w:val="Page Numbers (Top of Page)"/>
        <w:docPartUnique/>
      </w:docPartObj>
    </w:sdtPr>
    <w:sdtContent>
      <w:p w14:paraId="62BF1B9E" w14:textId="77777777" w:rsidR="00000000" w:rsidRDefault="00DC2C6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10E8" w:rsidRPr="005310E8">
          <w:rPr>
            <w:noProof/>
            <w:lang w:val="uk-UA"/>
          </w:rPr>
          <w:t>3</w:t>
        </w:r>
        <w:r>
          <w:fldChar w:fldCharType="end"/>
        </w:r>
      </w:p>
    </w:sdtContent>
  </w:sdt>
  <w:p w14:paraId="58935809" w14:textId="77777777" w:rsidR="00000000" w:rsidRDefault="000000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12B"/>
    <w:rsid w:val="00042587"/>
    <w:rsid w:val="000465EF"/>
    <w:rsid w:val="00053398"/>
    <w:rsid w:val="000D2EAE"/>
    <w:rsid w:val="00157599"/>
    <w:rsid w:val="0027377C"/>
    <w:rsid w:val="004010DD"/>
    <w:rsid w:val="004D3A67"/>
    <w:rsid w:val="00527EAD"/>
    <w:rsid w:val="005310E8"/>
    <w:rsid w:val="00696B2A"/>
    <w:rsid w:val="00740FAF"/>
    <w:rsid w:val="007B306E"/>
    <w:rsid w:val="00896F75"/>
    <w:rsid w:val="008D4BFB"/>
    <w:rsid w:val="008D587C"/>
    <w:rsid w:val="00952831"/>
    <w:rsid w:val="009A212B"/>
    <w:rsid w:val="009A6165"/>
    <w:rsid w:val="00A73EA7"/>
    <w:rsid w:val="00BC3B2F"/>
    <w:rsid w:val="00CB2D96"/>
    <w:rsid w:val="00CC3410"/>
    <w:rsid w:val="00CD2123"/>
    <w:rsid w:val="00CE6B19"/>
    <w:rsid w:val="00D23FB8"/>
    <w:rsid w:val="00DC2C60"/>
    <w:rsid w:val="00DE4967"/>
    <w:rsid w:val="00E246B3"/>
    <w:rsid w:val="00EC2923"/>
    <w:rsid w:val="00F02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4725A"/>
  <w15:docId w15:val="{2DA066F0-753E-4843-B816-0F57425F2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25C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212B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Верхній колонтитул Знак"/>
    <w:basedOn w:val="a0"/>
    <w:link w:val="a3"/>
    <w:uiPriority w:val="99"/>
    <w:rsid w:val="009A212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9A2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A212B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F025CE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9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3331</Words>
  <Characters>1899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Secretary</cp:lastModifiedBy>
  <cp:revision>2</cp:revision>
  <cp:lastPrinted>2025-04-14T06:29:00Z</cp:lastPrinted>
  <dcterms:created xsi:type="dcterms:W3CDTF">2025-05-01T07:00:00Z</dcterms:created>
  <dcterms:modified xsi:type="dcterms:W3CDTF">2025-05-01T07:00:00Z</dcterms:modified>
</cp:coreProperties>
</file>