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B60" w:rsidRDefault="00F12BBF">
      <w:pPr>
        <w:tabs>
          <w:tab w:val="left" w:pos="270"/>
        </w:tabs>
        <w:jc w:val="center"/>
      </w:pPr>
      <w:r>
        <w:object w:dxaOrig="78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pt;height:53.2pt" o:ole="">
            <v:imagedata r:id="rId4" o:title=""/>
          </v:shape>
          <o:OLEObject Type="Embed" ProgID="PBrush" ShapeID="_x0000_i1025" DrawAspect="Content" ObjectID="_1808208444" r:id="rId5"/>
        </w:object>
      </w:r>
    </w:p>
    <w:p w:rsidR="00DC1B60" w:rsidRDefault="00F12BBF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DC1B60" w:rsidRDefault="00F12BBF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DC1B60" w:rsidRDefault="00F12BBF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DC1B60" w:rsidRDefault="00F12BBF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DC1B60" w:rsidRDefault="00DC1B60">
      <w:pPr>
        <w:jc w:val="center"/>
        <w:rPr>
          <w:sz w:val="48"/>
          <w:szCs w:val="48"/>
        </w:rPr>
      </w:pPr>
    </w:p>
    <w:p w:rsidR="00DC1B60" w:rsidRDefault="00F12BBF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9B637E">
        <w:rPr>
          <w:b/>
          <w:sz w:val="36"/>
          <w:szCs w:val="36"/>
        </w:rPr>
        <w:t xml:space="preserve"> 112</w:t>
      </w:r>
    </w:p>
    <w:p w:rsidR="009B637E" w:rsidRDefault="009B637E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23 квітня 2025 року</w:t>
      </w:r>
    </w:p>
    <w:p w:rsidR="00DC1B60" w:rsidRDefault="00DC1B60">
      <w:pPr>
        <w:rPr>
          <w:rFonts w:ascii="Times New Roman" w:hAnsi="Times New Roman" w:cs="Times New Roman"/>
          <w:b/>
          <w:sz w:val="24"/>
          <w:szCs w:val="24"/>
        </w:rPr>
      </w:pPr>
    </w:p>
    <w:p w:rsidR="00DC1B60" w:rsidRPr="003114FC" w:rsidRDefault="00F12B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 надання суду подання опікунської ради щодо доцільності призначення опікуна </w:t>
      </w:r>
      <w:proofErr w:type="spellStart"/>
      <w:r w:rsidR="003114FC">
        <w:rPr>
          <w:rFonts w:ascii="Times New Roman" w:hAnsi="Times New Roman" w:cs="Times New Roman"/>
          <w:b/>
          <w:sz w:val="28"/>
          <w:szCs w:val="28"/>
        </w:rPr>
        <w:t>Добровецькій</w:t>
      </w:r>
      <w:proofErr w:type="spellEnd"/>
      <w:r w:rsidR="003114FC">
        <w:rPr>
          <w:rFonts w:ascii="Times New Roman" w:hAnsi="Times New Roman" w:cs="Times New Roman"/>
          <w:b/>
          <w:sz w:val="28"/>
          <w:szCs w:val="28"/>
        </w:rPr>
        <w:t xml:space="preserve"> К.</w:t>
      </w:r>
      <w:r w:rsidR="00A73620">
        <w:rPr>
          <w:rFonts w:ascii="Times New Roman" w:hAnsi="Times New Roman" w:cs="Times New Roman"/>
          <w:b/>
          <w:sz w:val="28"/>
          <w:szCs w:val="28"/>
        </w:rPr>
        <w:t>О.</w:t>
      </w:r>
    </w:p>
    <w:p w:rsidR="00DC1B60" w:rsidRDefault="00DC1B6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1B60" w:rsidRDefault="00F12BBF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підпункту 4 пункту “б” частини першої статті 34, статей 40,59 Закону України “Про місцеве самоврядування в Україні”, керуючись Законом</w:t>
      </w:r>
      <w:r w:rsidR="00FD7E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України “Про психіатричну допомогу”, “Про внесення змін до деяких законодавчих актів України щодо надання психіатричної допомоги”, статтями 55,56,60,62,63 Цивільного кодексу України, Правилами опіки та піклування, затвердженими наказом Державного комітету України у справах сім’ї молоді, Міністерства освіти України, Міністерства охорони здоров’я України, Міністерства праці та соціальної політики України від 26 травня 1999 року №34/166/131/88,  </w:t>
      </w:r>
      <w:r w:rsidR="001E37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37F9">
        <w:rPr>
          <w:rFonts w:ascii="Times New Roman" w:hAnsi="Times New Roman" w:cs="Times New Roman"/>
          <w:sz w:val="28"/>
          <w:szCs w:val="28"/>
        </w:rPr>
        <w:t>враховуючи  справу №441/</w:t>
      </w:r>
      <w:r w:rsidR="00A73620">
        <w:rPr>
          <w:rFonts w:ascii="Times New Roman" w:hAnsi="Times New Roman" w:cs="Times New Roman"/>
          <w:sz w:val="28"/>
          <w:szCs w:val="28"/>
        </w:rPr>
        <w:t>3094</w:t>
      </w:r>
      <w:r w:rsidR="001E37F9">
        <w:rPr>
          <w:rFonts w:ascii="Times New Roman" w:hAnsi="Times New Roman" w:cs="Times New Roman"/>
          <w:sz w:val="28"/>
          <w:szCs w:val="28"/>
        </w:rPr>
        <w:t>/24</w:t>
      </w:r>
      <w:r>
        <w:rPr>
          <w:rFonts w:ascii="Times New Roman" w:hAnsi="Times New Roman" w:cs="Times New Roman"/>
          <w:sz w:val="28"/>
          <w:szCs w:val="28"/>
        </w:rPr>
        <w:t xml:space="preserve">,  протокол засідання  опікунської ради щодо призначення </w:t>
      </w:r>
      <w:proofErr w:type="spellStart"/>
      <w:r w:rsidR="00A73620">
        <w:rPr>
          <w:rFonts w:ascii="Times New Roman" w:hAnsi="Times New Roman" w:cs="Times New Roman"/>
          <w:sz w:val="28"/>
          <w:szCs w:val="28"/>
        </w:rPr>
        <w:t>Осіпчука</w:t>
      </w:r>
      <w:proofErr w:type="spellEnd"/>
      <w:r w:rsidR="00A73620">
        <w:rPr>
          <w:rFonts w:ascii="Times New Roman" w:hAnsi="Times New Roman" w:cs="Times New Roman"/>
          <w:sz w:val="28"/>
          <w:szCs w:val="28"/>
        </w:rPr>
        <w:t xml:space="preserve"> А.А.</w:t>
      </w:r>
      <w:r w:rsidR="001E37F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опікуном над </w:t>
      </w:r>
      <w:proofErr w:type="spellStart"/>
      <w:r w:rsidR="00A73620">
        <w:rPr>
          <w:rFonts w:ascii="Times New Roman" w:hAnsi="Times New Roman" w:cs="Times New Roman"/>
          <w:sz w:val="28"/>
          <w:szCs w:val="28"/>
        </w:rPr>
        <w:t>Добровецькою</w:t>
      </w:r>
      <w:proofErr w:type="spellEnd"/>
      <w:r w:rsidR="00A73620">
        <w:rPr>
          <w:rFonts w:ascii="Times New Roman" w:hAnsi="Times New Roman" w:cs="Times New Roman"/>
          <w:sz w:val="28"/>
          <w:szCs w:val="28"/>
        </w:rPr>
        <w:t xml:space="preserve"> К.О</w:t>
      </w:r>
      <w:r w:rsidR="009D2AB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 випадку визнання Городоцьким районним судом Львівської області </w:t>
      </w:r>
      <w:r w:rsidR="00FD7E1A">
        <w:rPr>
          <w:rFonts w:ascii="Times New Roman" w:hAnsi="Times New Roman" w:cs="Times New Roman"/>
          <w:sz w:val="28"/>
          <w:szCs w:val="28"/>
        </w:rPr>
        <w:t>її</w:t>
      </w:r>
      <w:r>
        <w:rPr>
          <w:rFonts w:ascii="Times New Roman" w:hAnsi="Times New Roman" w:cs="Times New Roman"/>
          <w:sz w:val="28"/>
          <w:szCs w:val="28"/>
        </w:rPr>
        <w:t xml:space="preserve"> недієздатн</w:t>
      </w:r>
      <w:r w:rsidR="00FD7E1A">
        <w:rPr>
          <w:rFonts w:ascii="Times New Roman" w:hAnsi="Times New Roman" w:cs="Times New Roman"/>
          <w:sz w:val="28"/>
          <w:szCs w:val="28"/>
        </w:rPr>
        <w:t>ою</w:t>
      </w:r>
      <w:r>
        <w:rPr>
          <w:rFonts w:ascii="Times New Roman" w:hAnsi="Times New Roman" w:cs="Times New Roman"/>
          <w:sz w:val="28"/>
          <w:szCs w:val="28"/>
        </w:rPr>
        <w:t>,  виконавчий комітет Городоцької міської ради</w:t>
      </w:r>
    </w:p>
    <w:p w:rsidR="00DC1B60" w:rsidRDefault="00DC1B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B60" w:rsidRDefault="00F12B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DC1B60" w:rsidRDefault="00DC1B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B60" w:rsidRPr="00DA4C27" w:rsidRDefault="00F12B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 Надати</w:t>
      </w:r>
      <w:r w:rsidR="001E37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A4C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Городоцькому районному суду Львівської області подання щодо доцільності призначення </w:t>
      </w:r>
      <w:proofErr w:type="spellStart"/>
      <w:r w:rsidR="00A73620">
        <w:rPr>
          <w:rFonts w:ascii="Times New Roman" w:eastAsia="Times New Roman" w:hAnsi="Times New Roman" w:cs="Times New Roman"/>
          <w:sz w:val="28"/>
          <w:szCs w:val="28"/>
          <w:lang w:eastAsia="uk-UA"/>
        </w:rPr>
        <w:t>Осіпчука</w:t>
      </w:r>
      <w:proofErr w:type="spellEnd"/>
      <w:r w:rsidR="00A7362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Андрія Анатолійовича</w:t>
      </w:r>
      <w:r w:rsidRPr="00DA4C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19</w:t>
      </w:r>
      <w:r w:rsidR="00A73620">
        <w:rPr>
          <w:rFonts w:ascii="Times New Roman" w:eastAsia="Times New Roman" w:hAnsi="Times New Roman" w:cs="Times New Roman"/>
          <w:sz w:val="28"/>
          <w:szCs w:val="28"/>
          <w:lang w:eastAsia="uk-UA"/>
        </w:rPr>
        <w:t>85</w:t>
      </w:r>
      <w:r w:rsidRPr="00DA4C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 опікуном  </w:t>
      </w:r>
      <w:proofErr w:type="spellStart"/>
      <w:r w:rsidR="00A73620">
        <w:rPr>
          <w:rFonts w:ascii="Times New Roman" w:eastAsia="Times New Roman" w:hAnsi="Times New Roman" w:cs="Times New Roman"/>
          <w:sz w:val="28"/>
          <w:szCs w:val="28"/>
          <w:lang w:eastAsia="uk-UA"/>
        </w:rPr>
        <w:t>Добровецької</w:t>
      </w:r>
      <w:proofErr w:type="spellEnd"/>
      <w:r w:rsidR="00A7362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Клементини Олексіївни</w:t>
      </w:r>
      <w:r w:rsidRPr="00DA4C27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A73620">
        <w:rPr>
          <w:rFonts w:ascii="Times New Roman" w:eastAsia="Times New Roman" w:hAnsi="Times New Roman" w:cs="Times New Roman"/>
          <w:sz w:val="28"/>
          <w:szCs w:val="28"/>
          <w:lang w:eastAsia="uk-UA"/>
        </w:rPr>
        <w:t>39</w:t>
      </w:r>
      <w:r w:rsidRPr="00DA4C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у випадку визнання Городоцьким районним судом Львівської області </w:t>
      </w:r>
      <w:r w:rsidR="00FD7E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її </w:t>
      </w:r>
      <w:r w:rsidRPr="00DA4C27">
        <w:rPr>
          <w:rFonts w:ascii="Times New Roman" w:eastAsia="Times New Roman" w:hAnsi="Times New Roman" w:cs="Times New Roman"/>
          <w:sz w:val="28"/>
          <w:szCs w:val="28"/>
          <w:lang w:eastAsia="uk-UA"/>
        </w:rPr>
        <w:t>недієздатн</w:t>
      </w:r>
      <w:r w:rsidR="00FD7E1A">
        <w:rPr>
          <w:rFonts w:ascii="Times New Roman" w:eastAsia="Times New Roman" w:hAnsi="Times New Roman" w:cs="Times New Roman"/>
          <w:sz w:val="28"/>
          <w:szCs w:val="28"/>
          <w:lang w:eastAsia="uk-UA"/>
        </w:rPr>
        <w:t>ою</w:t>
      </w:r>
      <w:r w:rsidRPr="00DA4C27">
        <w:rPr>
          <w:rFonts w:ascii="Times New Roman" w:eastAsia="Times New Roman" w:hAnsi="Times New Roman" w:cs="Times New Roman"/>
          <w:sz w:val="28"/>
          <w:szCs w:val="28"/>
          <w:lang w:eastAsia="uk-UA"/>
        </w:rPr>
        <w:t>, згідно д</w:t>
      </w:r>
      <w:r w:rsidR="00DA4C27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Pr="00DA4C27">
        <w:rPr>
          <w:rFonts w:ascii="Times New Roman" w:eastAsia="Times New Roman" w:hAnsi="Times New Roman" w:cs="Times New Roman"/>
          <w:sz w:val="28"/>
          <w:szCs w:val="28"/>
          <w:lang w:eastAsia="uk-UA"/>
        </w:rPr>
        <w:t>датку.</w:t>
      </w:r>
    </w:p>
    <w:p w:rsidR="00DC1B60" w:rsidRDefault="00F12BBF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4C2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керуючого справами Богдана СТЕПАНЯКА</w:t>
      </w:r>
    </w:p>
    <w:p w:rsidR="00DC1B60" w:rsidRDefault="00DC1B60">
      <w:pPr>
        <w:rPr>
          <w:rFonts w:ascii="Times New Roman" w:hAnsi="Times New Roman" w:cs="Times New Roman"/>
          <w:b/>
          <w:sz w:val="28"/>
          <w:szCs w:val="28"/>
        </w:rPr>
      </w:pPr>
    </w:p>
    <w:p w:rsidR="00DC1B60" w:rsidRDefault="00DC1B60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2BBF" w:rsidRDefault="00F12BBF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                            Володимир РЕМЕНЯК </w:t>
      </w:r>
    </w:p>
    <w:p w:rsidR="00F12BBF" w:rsidRDefault="00F12BB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12BBF" w:rsidRPr="00F12BBF" w:rsidRDefault="00F12BBF" w:rsidP="00F12BBF">
      <w:pPr>
        <w:tabs>
          <w:tab w:val="left" w:pos="270"/>
        </w:tabs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12BBF"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  <w:object w:dxaOrig="780" w:dyaOrig="1065">
          <v:shape id="Object 1" o:spid="_x0000_i1026" type="#_x0000_t75" style="width:39.2pt;height:53.2pt;mso-wrap-style:square;mso-position-horizontal-relative:page;mso-position-vertical-relative:page" o:ole="" fillcolor="#6d6d6d">
            <v:imagedata r:id="rId4" o:title=""/>
          </v:shape>
          <o:OLEObject Type="Embed" ProgID="PBrush" ShapeID="Object 1" DrawAspect="Content" ObjectID="_1808208445" r:id="rId6"/>
        </w:object>
      </w:r>
      <w:r w:rsidRPr="00F12BBF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12BBF" w:rsidRPr="00F12BBF" w:rsidRDefault="00F12BBF" w:rsidP="00F12BBF">
      <w:pPr>
        <w:shd w:val="clear" w:color="auto" w:fill="FFFFFF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12BB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F12BBF" w:rsidRPr="00F12BBF" w:rsidRDefault="00F12BBF" w:rsidP="00F12BB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F12BBF" w:rsidRPr="00F12BBF" w:rsidRDefault="00F12BBF" w:rsidP="00F12BBF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ЛЬВІВСЬКОЇ ОБЛАСТІ</w:t>
      </w:r>
    </w:p>
    <w:p w:rsidR="00F12BBF" w:rsidRPr="00F12BBF" w:rsidRDefault="00F12BBF" w:rsidP="00F12BBF">
      <w:pPr>
        <w:spacing w:line="360" w:lineRule="exact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</w:pP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м-н 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Гайдамаків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, 6, м. Городок, 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Львівська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 обл., 81500, тел/факс 3-02-70,</w:t>
      </w:r>
      <w:r w:rsidRPr="00F12BB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E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-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mail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: 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gorodok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_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mr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_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lv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@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ukr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.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net</w:t>
      </w:r>
    </w:p>
    <w:p w:rsidR="00F12BBF" w:rsidRPr="00F12BBF" w:rsidRDefault="00F12BBF" w:rsidP="00F12BBF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F12BBF" w:rsidRPr="00F12BBF" w:rsidRDefault="00F12BBF" w:rsidP="00F12BBF">
      <w:pPr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</w:t>
      </w: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Додаток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до рішення</w:t>
      </w:r>
    </w:p>
    <w:p w:rsidR="00F12BBF" w:rsidRPr="00F12BBF" w:rsidRDefault="00F12BBF" w:rsidP="00F12BBF">
      <w:pPr>
        <w:ind w:firstLineChars="2500" w:firstLine="650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виконавчого комітету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Городоцької міської ради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 від </w:t>
      </w:r>
      <w:r w:rsidR="009B637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23.04.</w:t>
      </w: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</w:t>
      </w:r>
      <w:r w:rsidR="007D1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№</w:t>
      </w:r>
      <w:r w:rsidR="009B637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112</w:t>
      </w:r>
      <w:bookmarkStart w:id="0" w:name="_GoBack"/>
      <w:bookmarkEnd w:id="0"/>
    </w:p>
    <w:p w:rsidR="00F12BBF" w:rsidRPr="00F12BBF" w:rsidRDefault="00F12BBF" w:rsidP="00F12BBF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ПОДАННЯ</w:t>
      </w:r>
    </w:p>
    <w:p w:rsidR="00F12BBF" w:rsidRPr="00F12BBF" w:rsidRDefault="009D2AB0" w:rsidP="00F12BBF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 можливість призначення </w:t>
      </w:r>
      <w:proofErr w:type="spellStart"/>
      <w:r w:rsidR="00A736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Осіпчука</w:t>
      </w:r>
      <w:proofErr w:type="spellEnd"/>
      <w:r w:rsidR="00A736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Андрія Анатолійовича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A736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04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1E37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A736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.19</w:t>
      </w:r>
      <w:r w:rsidR="00A736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85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р.н</w:t>
      </w:r>
      <w:proofErr w:type="spellEnd"/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опікуном над </w:t>
      </w:r>
      <w:proofErr w:type="spellStart"/>
      <w:r w:rsidR="00A736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Добровецькою</w:t>
      </w:r>
      <w:proofErr w:type="spellEnd"/>
      <w:r w:rsidR="00A736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Клементиною Олексіївною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E37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A736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1E37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736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</w:t>
      </w:r>
      <w:r w:rsidR="00A736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39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р.н</w:t>
      </w:r>
      <w:proofErr w:type="spellEnd"/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., у випадку визнання Городоцьким районним судом Львівської області 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її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недієздатн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ою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12BBF" w:rsidRPr="00F12BBF" w:rsidRDefault="00F12BBF" w:rsidP="00F12BBF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адресу Городоцької міської ради Львівської області надійшла ухвала Городоцького районного суду Львівської області про відкриття провадження у справі за заявою </w:t>
      </w:r>
      <w:proofErr w:type="spellStart"/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>Осіпчука</w:t>
      </w:r>
      <w:proofErr w:type="spellEnd"/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Андрія Анатолійовича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жителя </w:t>
      </w:r>
      <w:r w:rsidR="009D2A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proofErr w:type="spellStart"/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>Бартатів</w:t>
      </w:r>
      <w:proofErr w:type="spellEnd"/>
      <w:r w:rsidR="001E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Львівського району Львівської області, вул. </w:t>
      </w:r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Верхня,26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 визнання фізичної особи недієздатною  та призначення опікуном  </w:t>
      </w:r>
      <w:proofErr w:type="spellStart"/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>Добровецької</w:t>
      </w:r>
      <w:proofErr w:type="spellEnd"/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Клементини Олексіївни,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19</w:t>
      </w:r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>39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р.н</w:t>
      </w:r>
      <w:proofErr w:type="spellEnd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1E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>Осіпчука</w:t>
      </w:r>
      <w:proofErr w:type="spellEnd"/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Андрія Анатолійовича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>85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р.н</w:t>
      </w:r>
      <w:proofErr w:type="spellEnd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проживаючого в 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proofErr w:type="spellStart"/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>Бартатів</w:t>
      </w:r>
      <w:proofErr w:type="spellEnd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вул. </w:t>
      </w:r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Верхня,22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Львівського району Львівської області в разі визнання 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її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недієздатн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ою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Городоцьким районним судом Львівської області.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Заявник до опікунської ради подав необхідний пакет документів: висновок судово-психіатричного експерта №</w:t>
      </w:r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>464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 </w:t>
      </w:r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96001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69600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р, довідку з місця реєстрації, копії документів що посвідчують особу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>, ін.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Було проведено обстеження матеріально-побутових умов проживання </w:t>
      </w:r>
      <w:proofErr w:type="spellStart"/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>Добровецької</w:t>
      </w:r>
      <w:proofErr w:type="spellEnd"/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К.О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результаті якого встановлено що заявник проживає разом зі </w:t>
      </w:r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своєю </w:t>
      </w:r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>бабусею</w:t>
      </w:r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у будинку з усіма комунальними зручностями, є усі засоби  для повноцінного проживання</w:t>
      </w:r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>Добровецька</w:t>
      </w:r>
      <w:proofErr w:type="spellEnd"/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К.О.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потребує постійного стороннього догляду , не може розуміти значення своїх дій та не може керувати ними.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Дане питання розглядалось на засіданні опікунської ради при виконавчому комітеті Городоцької міської ради </w:t>
      </w:r>
      <w:r w:rsidR="0069600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Відповідно до ч.1. ст.60 Цивільного кодексу України, опікунська рада при виконавчому комітеті Городоцької міської ради вважає, що </w:t>
      </w:r>
      <w:proofErr w:type="spellStart"/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>Осіпчук</w:t>
      </w:r>
      <w:proofErr w:type="spellEnd"/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Андрій Анатолійович </w:t>
      </w:r>
      <w:r w:rsidR="006960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може бути призначений опікуном над </w:t>
      </w:r>
      <w:proofErr w:type="spellStart"/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>Добровецькою</w:t>
      </w:r>
      <w:proofErr w:type="spellEnd"/>
      <w:r w:rsidR="00A73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Клементиною Олексіївною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 у випадку визнання </w:t>
      </w:r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>її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недієздатн</w:t>
      </w:r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>ою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BBF" w:rsidRPr="00F12BBF" w:rsidRDefault="00F12BBF" w:rsidP="00F12BBF">
      <w:pPr>
        <w:tabs>
          <w:tab w:val="left" w:pos="681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Голова опікунської ради</w:t>
      </w: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Богдан СТЕПАНЯК</w:t>
      </w:r>
    </w:p>
    <w:p w:rsidR="00DC1B60" w:rsidRDefault="00DC1B60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C1B60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E9D"/>
    <w:rsid w:val="00004D20"/>
    <w:rsid w:val="0000518A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672B4"/>
    <w:rsid w:val="00180398"/>
    <w:rsid w:val="001E1C98"/>
    <w:rsid w:val="001E37F9"/>
    <w:rsid w:val="001F15F2"/>
    <w:rsid w:val="0020268C"/>
    <w:rsid w:val="00223F7E"/>
    <w:rsid w:val="00227C0C"/>
    <w:rsid w:val="00236498"/>
    <w:rsid w:val="002A2161"/>
    <w:rsid w:val="002B5A38"/>
    <w:rsid w:val="003114FC"/>
    <w:rsid w:val="00313CD0"/>
    <w:rsid w:val="0032583C"/>
    <w:rsid w:val="00334AF0"/>
    <w:rsid w:val="00356DD5"/>
    <w:rsid w:val="0036754A"/>
    <w:rsid w:val="003F4CC9"/>
    <w:rsid w:val="00401D9E"/>
    <w:rsid w:val="00467438"/>
    <w:rsid w:val="0048492F"/>
    <w:rsid w:val="004C0FA0"/>
    <w:rsid w:val="004C3CFF"/>
    <w:rsid w:val="005240C2"/>
    <w:rsid w:val="00534557"/>
    <w:rsid w:val="00544D6A"/>
    <w:rsid w:val="00564513"/>
    <w:rsid w:val="005A0169"/>
    <w:rsid w:val="00625706"/>
    <w:rsid w:val="00675458"/>
    <w:rsid w:val="00696001"/>
    <w:rsid w:val="006A35A8"/>
    <w:rsid w:val="007213E9"/>
    <w:rsid w:val="007418A1"/>
    <w:rsid w:val="007602F5"/>
    <w:rsid w:val="00764859"/>
    <w:rsid w:val="00784C59"/>
    <w:rsid w:val="0079099C"/>
    <w:rsid w:val="007B55B6"/>
    <w:rsid w:val="007D1CA5"/>
    <w:rsid w:val="007E14D9"/>
    <w:rsid w:val="007E68D8"/>
    <w:rsid w:val="008101A5"/>
    <w:rsid w:val="008373C8"/>
    <w:rsid w:val="00850C3D"/>
    <w:rsid w:val="00861FCD"/>
    <w:rsid w:val="00895980"/>
    <w:rsid w:val="008A63DA"/>
    <w:rsid w:val="009027F9"/>
    <w:rsid w:val="00936846"/>
    <w:rsid w:val="00972D02"/>
    <w:rsid w:val="0099767B"/>
    <w:rsid w:val="009B3B52"/>
    <w:rsid w:val="009B637E"/>
    <w:rsid w:val="009D2AB0"/>
    <w:rsid w:val="009E5A9E"/>
    <w:rsid w:val="009E7363"/>
    <w:rsid w:val="00A14316"/>
    <w:rsid w:val="00A32E13"/>
    <w:rsid w:val="00A66774"/>
    <w:rsid w:val="00A70DA3"/>
    <w:rsid w:val="00A70F65"/>
    <w:rsid w:val="00A71110"/>
    <w:rsid w:val="00A73620"/>
    <w:rsid w:val="00A853AA"/>
    <w:rsid w:val="00AC490C"/>
    <w:rsid w:val="00AD1228"/>
    <w:rsid w:val="00B93BA2"/>
    <w:rsid w:val="00BC555C"/>
    <w:rsid w:val="00BC6536"/>
    <w:rsid w:val="00C310AC"/>
    <w:rsid w:val="00C430B7"/>
    <w:rsid w:val="00C44098"/>
    <w:rsid w:val="00C63994"/>
    <w:rsid w:val="00C677C0"/>
    <w:rsid w:val="00C67F75"/>
    <w:rsid w:val="00C74B62"/>
    <w:rsid w:val="00C778C1"/>
    <w:rsid w:val="00C83817"/>
    <w:rsid w:val="00C92B72"/>
    <w:rsid w:val="00C9582C"/>
    <w:rsid w:val="00CB1EC0"/>
    <w:rsid w:val="00CB3D2C"/>
    <w:rsid w:val="00CC0C2D"/>
    <w:rsid w:val="00CC3C31"/>
    <w:rsid w:val="00CE1537"/>
    <w:rsid w:val="00CF5CDE"/>
    <w:rsid w:val="00D0068B"/>
    <w:rsid w:val="00D16749"/>
    <w:rsid w:val="00D77CD4"/>
    <w:rsid w:val="00D8358F"/>
    <w:rsid w:val="00D87629"/>
    <w:rsid w:val="00DA356F"/>
    <w:rsid w:val="00DA4C27"/>
    <w:rsid w:val="00DC1B60"/>
    <w:rsid w:val="00E43FC1"/>
    <w:rsid w:val="00E75003"/>
    <w:rsid w:val="00E76815"/>
    <w:rsid w:val="00E9152D"/>
    <w:rsid w:val="00EA3821"/>
    <w:rsid w:val="00EA3CAA"/>
    <w:rsid w:val="00EC73DA"/>
    <w:rsid w:val="00EE5BEB"/>
    <w:rsid w:val="00F070F9"/>
    <w:rsid w:val="00F12BBF"/>
    <w:rsid w:val="00F27438"/>
    <w:rsid w:val="00F94951"/>
    <w:rsid w:val="00FB184F"/>
    <w:rsid w:val="00FC1D0C"/>
    <w:rsid w:val="00FD7E1A"/>
    <w:rsid w:val="1598192E"/>
    <w:rsid w:val="1D6C0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9C5A7"/>
  <w15:docId w15:val="{A07CB1FE-E5E3-42FC-B407-1D54489CE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customStyle="1" w:styleId="tc2">
    <w:name w:val="tc2"/>
    <w:basedOn w:val="a"/>
    <w:qFormat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77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2538</Words>
  <Characters>1447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6</cp:revision>
  <cp:lastPrinted>2025-04-22T07:33:00Z</cp:lastPrinted>
  <dcterms:created xsi:type="dcterms:W3CDTF">2025-04-18T06:56:00Z</dcterms:created>
  <dcterms:modified xsi:type="dcterms:W3CDTF">2025-05-08T08:21:00Z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D3A023A7B9724D46A43FAA93742242F7_13</vt:lpwstr>
  </property>
</Properties>
</file>