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03DB4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953CE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0ED0FEE6" wp14:editId="02CF6E7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0C0CB7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53CE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15098BB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53CE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C000603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53CE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7F39741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53CEB"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 w:rsidRPr="00953CE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26FE5D40" w14:textId="77777777" w:rsidR="00953CEB" w:rsidRPr="00953CEB" w:rsidRDefault="00953CEB" w:rsidP="00953CE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953CEB">
        <w:rPr>
          <w:rFonts w:ascii="Century" w:eastAsia="Century" w:hAnsi="Century" w:cs="Century"/>
          <w:sz w:val="32"/>
          <w:szCs w:val="32"/>
        </w:rPr>
        <w:t>РІШЕННЯ</w:t>
      </w:r>
      <w:r w:rsidRPr="00953CE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53CEB">
        <w:rPr>
          <w:rFonts w:ascii="Century" w:eastAsia="Century" w:hAnsi="Century" w:cs="Century"/>
          <w:sz w:val="32"/>
          <w:szCs w:val="32"/>
        </w:rPr>
        <w:t>№</w:t>
      </w:r>
      <w:r w:rsidRPr="00953CEB">
        <w:rPr>
          <w:rFonts w:ascii="Century" w:eastAsia="Century" w:hAnsi="Century" w:cs="Century"/>
          <w:b/>
          <w:sz w:val="32"/>
          <w:szCs w:val="32"/>
        </w:rPr>
        <w:t xml:space="preserve"> 25/64-</w:t>
      </w:r>
    </w:p>
    <w:p w14:paraId="074C226A" w14:textId="77777777" w:rsidR="00953CEB" w:rsidRPr="00953CEB" w:rsidRDefault="00953CEB" w:rsidP="00953CE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953CEB">
        <w:rPr>
          <w:rFonts w:ascii="Century" w:eastAsia="Century" w:hAnsi="Century" w:cs="Century"/>
          <w:sz w:val="28"/>
          <w:szCs w:val="28"/>
        </w:rPr>
        <w:t>26 червня 2025 року</w:t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73717517" w14:textId="767FCB9D" w:rsidR="008C7092" w:rsidRPr="00953CEB" w:rsidRDefault="000137C2" w:rsidP="00953CEB">
      <w:pPr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A87200" w:rsidRPr="00953CEB">
        <w:rPr>
          <w:rFonts w:ascii="Century" w:hAnsi="Century"/>
          <w:b/>
          <w:sz w:val="28"/>
          <w:szCs w:val="28"/>
          <w:lang w:val="uk-UA"/>
        </w:rPr>
        <w:t>внесення змін в</w:t>
      </w:r>
      <w:r w:rsidRPr="00953CEB">
        <w:rPr>
          <w:rFonts w:ascii="Century" w:hAnsi="Century"/>
          <w:b/>
          <w:sz w:val="28"/>
          <w:szCs w:val="28"/>
          <w:lang w:val="uk-UA"/>
        </w:rPr>
        <w:t xml:space="preserve"> Програм</w:t>
      </w:r>
      <w:r w:rsidR="00A87200" w:rsidRPr="00953CEB">
        <w:rPr>
          <w:rFonts w:ascii="Century" w:hAnsi="Century"/>
          <w:b/>
          <w:sz w:val="28"/>
          <w:szCs w:val="28"/>
          <w:lang w:val="uk-UA"/>
        </w:rPr>
        <w:t>у</w:t>
      </w:r>
      <w:r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3500" w:rsidRPr="00953CEB">
        <w:rPr>
          <w:rFonts w:ascii="Century" w:hAnsi="Century"/>
          <w:b/>
          <w:sz w:val="28"/>
          <w:szCs w:val="28"/>
          <w:lang w:val="uk-UA"/>
        </w:rPr>
        <w:t xml:space="preserve">забезпечення  житлом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 xml:space="preserve"> дітей-сиріт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>,</w:t>
      </w:r>
      <w:r w:rsidR="00C05C4B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 xml:space="preserve">дітей позбавлених батьківського 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 xml:space="preserve">піклування та осіб з їх числа,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>які перебувають на обліку потребуючих</w:t>
      </w:r>
      <w:r w:rsidR="00C05C4B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>покращення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>житлових умов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>у виконавчому комітеті Городоцької міської ради на 2021-2025 рр.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 xml:space="preserve">  </w:t>
      </w:r>
    </w:p>
    <w:p w14:paraId="0FF40F5D" w14:textId="77777777" w:rsidR="008A4A4A" w:rsidRPr="00953CEB" w:rsidRDefault="00E93C07" w:rsidP="00DC4F58">
      <w:pPr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 xml:space="preserve">  </w:t>
      </w:r>
      <w:r w:rsidR="008C7092" w:rsidRPr="00953CEB">
        <w:rPr>
          <w:rFonts w:ascii="Century" w:hAnsi="Century"/>
          <w:sz w:val="28"/>
          <w:szCs w:val="28"/>
          <w:lang w:val="uk-UA"/>
        </w:rPr>
        <w:t xml:space="preserve">     </w:t>
      </w:r>
      <w:r w:rsidR="008B0E12" w:rsidRPr="00953CEB">
        <w:rPr>
          <w:rFonts w:ascii="Century" w:hAnsi="Century"/>
          <w:sz w:val="28"/>
          <w:szCs w:val="28"/>
          <w:lang w:val="uk-UA"/>
        </w:rPr>
        <w:t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роки», Городоцька міська рада</w:t>
      </w:r>
    </w:p>
    <w:p w14:paraId="20FE0F98" w14:textId="77777777" w:rsidR="008A4A4A" w:rsidRPr="00953CEB" w:rsidRDefault="00BE73FA" w:rsidP="00953CEB">
      <w:pPr>
        <w:pStyle w:val="a3"/>
        <w:spacing w:before="0" w:beforeAutospacing="0" w:after="0" w:afterAutospacing="0"/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4DA90585" w14:textId="77777777" w:rsidR="00DC4F58" w:rsidRPr="00953CEB" w:rsidRDefault="00DC4F58" w:rsidP="00DC4F58">
      <w:pPr>
        <w:numPr>
          <w:ilvl w:val="0"/>
          <w:numId w:val="6"/>
        </w:numPr>
        <w:ind w:left="0" w:firstLine="426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953CEB">
        <w:rPr>
          <w:rFonts w:ascii="Century" w:hAnsi="Century"/>
          <w:sz w:val="28"/>
          <w:szCs w:val="28"/>
          <w:lang w:val="uk-UA"/>
        </w:rPr>
        <w:t>Внести</w:t>
      </w:r>
      <w:proofErr w:type="spellEnd"/>
      <w:r w:rsidRPr="00953CEB">
        <w:rPr>
          <w:rFonts w:ascii="Century" w:hAnsi="Century"/>
          <w:sz w:val="28"/>
          <w:szCs w:val="28"/>
          <w:lang w:val="uk-UA"/>
        </w:rPr>
        <w:t xml:space="preserve"> зміни в Програму забезпечення житлом дітей – 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 2021 – 2025 роки, затвердженої рішенням сесії від </w:t>
      </w:r>
      <w:r w:rsidR="003B4C0D" w:rsidRPr="00953CEB">
        <w:rPr>
          <w:rFonts w:ascii="Century" w:hAnsi="Century"/>
          <w:sz w:val="28"/>
          <w:szCs w:val="28"/>
          <w:lang w:val="uk-UA"/>
        </w:rPr>
        <w:t>25.03.</w:t>
      </w:r>
      <w:r w:rsidRPr="00953CEB">
        <w:rPr>
          <w:rFonts w:ascii="Century" w:hAnsi="Century"/>
          <w:sz w:val="28"/>
          <w:szCs w:val="28"/>
          <w:lang w:val="uk-UA"/>
        </w:rPr>
        <w:t xml:space="preserve">2021 року № </w:t>
      </w:r>
      <w:r w:rsidR="003B4C0D" w:rsidRPr="00953CEB">
        <w:rPr>
          <w:rFonts w:ascii="Century" w:hAnsi="Century"/>
          <w:sz w:val="28"/>
          <w:szCs w:val="28"/>
          <w:lang w:val="uk-UA"/>
        </w:rPr>
        <w:t>743</w:t>
      </w:r>
      <w:r w:rsidRPr="00953CEB">
        <w:rPr>
          <w:rFonts w:ascii="Century" w:hAnsi="Century"/>
          <w:sz w:val="28"/>
          <w:szCs w:val="28"/>
          <w:lang w:val="uk-UA"/>
        </w:rPr>
        <w:t xml:space="preserve"> (далі – Програма), а саме:</w:t>
      </w:r>
    </w:p>
    <w:p w14:paraId="6845AE35" w14:textId="77777777" w:rsidR="000F3E51" w:rsidRPr="00953CEB" w:rsidRDefault="000F3E51" w:rsidP="000F3E51">
      <w:pPr>
        <w:numPr>
          <w:ilvl w:val="1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>Викласти в новій редакції «Обсяги та джерела фінансування» (додається) .</w:t>
      </w:r>
    </w:p>
    <w:p w14:paraId="28EEC795" w14:textId="77777777" w:rsidR="00953CEB" w:rsidRPr="00953CEB" w:rsidRDefault="00233DC8" w:rsidP="00756B9B">
      <w:pPr>
        <w:numPr>
          <w:ilvl w:val="0"/>
          <w:numId w:val="6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>Викласти в новій редакції с</w:t>
      </w:r>
      <w:r w:rsidRPr="00953CEB">
        <w:rPr>
          <w:rFonts w:ascii="Century" w:hAnsi="Century"/>
          <w:sz w:val="28"/>
          <w:szCs w:val="28"/>
          <w:lang w:val="uk-UA" w:eastAsia="uk-UA"/>
        </w:rPr>
        <w:t>писок дітей сиріт, дітей, позбавлених батьківського піклування, та осіб з їх числа, які перебувають на обліку потребуючих поліпшення житлових умов (додається).</w:t>
      </w:r>
      <w:r w:rsidRPr="00953CE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p w14:paraId="2EAE908F" w14:textId="0627337C" w:rsidR="003B4C0D" w:rsidRPr="00953CEB" w:rsidRDefault="00BB532A" w:rsidP="00756B9B">
      <w:pPr>
        <w:numPr>
          <w:ilvl w:val="0"/>
          <w:numId w:val="6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 xml:space="preserve">Фінансовому управлінню Городоцької міської </w:t>
      </w:r>
      <w:r w:rsidR="00A7645A" w:rsidRPr="00953CEB">
        <w:rPr>
          <w:rFonts w:ascii="Century" w:hAnsi="Century"/>
          <w:sz w:val="28"/>
          <w:szCs w:val="28"/>
          <w:lang w:val="uk-UA"/>
        </w:rPr>
        <w:t>ради забезпечити фінансування Програми відповідно до внесених змін.</w:t>
      </w:r>
    </w:p>
    <w:p w14:paraId="79EC825B" w14:textId="77777777" w:rsidR="008A4A4A" w:rsidRPr="00953CEB" w:rsidRDefault="008A4A4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  <w:r w:rsidRPr="00953CEB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E4F7D" w:rsidRPr="00953CEB">
        <w:rPr>
          <w:rFonts w:ascii="Century" w:hAnsi="Century"/>
          <w:b w:val="0"/>
          <w:sz w:val="28"/>
          <w:szCs w:val="28"/>
        </w:rPr>
        <w:t xml:space="preserve">Контроль за </w:t>
      </w:r>
      <w:proofErr w:type="spellStart"/>
      <w:r w:rsidR="000E4F7D" w:rsidRPr="00953CEB">
        <w:rPr>
          <w:rFonts w:ascii="Century" w:hAnsi="Century"/>
          <w:b w:val="0"/>
          <w:sz w:val="28"/>
          <w:szCs w:val="28"/>
        </w:rPr>
        <w:t>виконанням</w:t>
      </w:r>
      <w:proofErr w:type="spellEnd"/>
      <w:r w:rsidR="000E4F7D" w:rsidRPr="00953CEB">
        <w:rPr>
          <w:rFonts w:ascii="Century" w:hAnsi="Century"/>
          <w:b w:val="0"/>
          <w:sz w:val="28"/>
          <w:szCs w:val="28"/>
        </w:rPr>
        <w:t xml:space="preserve"> </w:t>
      </w:r>
      <w:r w:rsidR="000E4F7D" w:rsidRPr="00953CEB">
        <w:rPr>
          <w:rFonts w:ascii="Century" w:hAnsi="Century"/>
          <w:b w:val="0"/>
          <w:sz w:val="28"/>
          <w:szCs w:val="28"/>
          <w:lang w:val="uk-UA"/>
        </w:rPr>
        <w:t xml:space="preserve">  </w:t>
      </w:r>
      <w:proofErr w:type="spellStart"/>
      <w:r w:rsidR="000E4F7D" w:rsidRPr="00953CEB">
        <w:rPr>
          <w:rFonts w:ascii="Century" w:hAnsi="Century"/>
          <w:b w:val="0"/>
          <w:sz w:val="28"/>
          <w:szCs w:val="28"/>
        </w:rPr>
        <w:t>рішення</w:t>
      </w:r>
      <w:proofErr w:type="spellEnd"/>
      <w:r w:rsidR="000E4F7D" w:rsidRPr="00953CEB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0E4F7D" w:rsidRPr="00953CEB">
        <w:rPr>
          <w:rFonts w:ascii="Century" w:hAnsi="Century"/>
          <w:b w:val="0"/>
          <w:sz w:val="28"/>
          <w:szCs w:val="28"/>
        </w:rPr>
        <w:t>покласти</w:t>
      </w:r>
      <w:proofErr w:type="spellEnd"/>
      <w:r w:rsidR="000E4F7D" w:rsidRPr="00953CEB">
        <w:rPr>
          <w:rFonts w:ascii="Century" w:hAnsi="Century"/>
          <w:b w:val="0"/>
          <w:sz w:val="28"/>
          <w:szCs w:val="28"/>
        </w:rPr>
        <w:t xml:space="preserve"> на </w:t>
      </w:r>
      <w:r w:rsidRPr="00953CEB">
        <w:rPr>
          <w:rFonts w:ascii="Century" w:hAnsi="Century"/>
          <w:b w:val="0"/>
          <w:sz w:val="28"/>
          <w:szCs w:val="28"/>
          <w:lang w:val="uk-UA"/>
        </w:rPr>
        <w:t>к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омісі</w:t>
      </w:r>
      <w:proofErr w:type="spellEnd"/>
      <w:r w:rsidRPr="00953CEB">
        <w:rPr>
          <w:rFonts w:ascii="Century" w:hAnsi="Century"/>
          <w:b w:val="0"/>
          <w:sz w:val="28"/>
          <w:szCs w:val="28"/>
          <w:lang w:val="uk-UA"/>
        </w:rPr>
        <w:t xml:space="preserve">ю </w:t>
      </w:r>
      <w:r w:rsidRPr="00953CEB">
        <w:rPr>
          <w:rFonts w:ascii="Century" w:hAnsi="Century"/>
          <w:b w:val="0"/>
          <w:sz w:val="28"/>
          <w:szCs w:val="28"/>
        </w:rPr>
        <w:t xml:space="preserve"> з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питань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 бюджету,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соціально-економічного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розвитку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,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комунального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 майна і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приватизації</w:t>
      </w:r>
      <w:proofErr w:type="spellEnd"/>
      <w:r w:rsidRPr="00953CEB">
        <w:rPr>
          <w:rFonts w:ascii="Century" w:hAnsi="Century"/>
          <w:b w:val="0"/>
          <w:sz w:val="28"/>
          <w:szCs w:val="28"/>
          <w:lang w:val="uk-UA"/>
        </w:rPr>
        <w:t>.</w:t>
      </w:r>
    </w:p>
    <w:p w14:paraId="56AEC001" w14:textId="222D3C4C" w:rsidR="00953CEB" w:rsidRPr="00953CEB" w:rsidRDefault="00BE73FA" w:rsidP="00953CEB">
      <w:pPr>
        <w:pStyle w:val="a3"/>
        <w:jc w:val="both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</w:rPr>
        <w:t> </w:t>
      </w:r>
      <w:r w:rsidR="000F4EF8" w:rsidRPr="00953CEB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Pr="00953CEB">
        <w:rPr>
          <w:rFonts w:ascii="Century" w:hAnsi="Century"/>
          <w:b/>
          <w:sz w:val="28"/>
          <w:szCs w:val="28"/>
        </w:rPr>
        <w:t xml:space="preserve">                                      </w:t>
      </w:r>
      <w:r w:rsidR="00953CEB" w:rsidRPr="00953CEB">
        <w:rPr>
          <w:rFonts w:ascii="Century" w:hAnsi="Century"/>
          <w:b/>
          <w:sz w:val="28"/>
          <w:szCs w:val="28"/>
          <w:lang w:val="uk-UA"/>
        </w:rPr>
        <w:t xml:space="preserve">                 </w:t>
      </w:r>
      <w:r w:rsidR="00A7645A" w:rsidRPr="00953CEB">
        <w:rPr>
          <w:rFonts w:ascii="Century" w:hAnsi="Century"/>
          <w:b/>
          <w:sz w:val="28"/>
          <w:szCs w:val="28"/>
          <w:lang w:val="uk-UA"/>
        </w:rPr>
        <w:t>Володимир РЕМЕНЯК</w:t>
      </w:r>
      <w:r w:rsidR="00953CEB" w:rsidRPr="00953CEB">
        <w:rPr>
          <w:rFonts w:ascii="Century" w:hAnsi="Century"/>
          <w:b/>
          <w:color w:val="252121"/>
          <w:sz w:val="28"/>
          <w:szCs w:val="28"/>
          <w:lang w:val="uk-UA" w:eastAsia="uk-UA"/>
        </w:rPr>
        <w:br w:type="page"/>
      </w:r>
    </w:p>
    <w:p w14:paraId="729E688D" w14:textId="7C334A1A" w:rsidR="0097056E" w:rsidRPr="00953CEB" w:rsidRDefault="0097056E" w:rsidP="0097056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953CEB">
        <w:rPr>
          <w:rFonts w:ascii="Century" w:hAnsi="Century"/>
          <w:b/>
          <w:color w:val="252121"/>
          <w:sz w:val="28"/>
          <w:szCs w:val="28"/>
          <w:lang w:val="uk-UA" w:eastAsia="uk-UA"/>
        </w:rPr>
        <w:lastRenderedPageBreak/>
        <w:t>Обсяги та джерела фінансування програми</w:t>
      </w:r>
    </w:p>
    <w:p w14:paraId="11A1E023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0A2057D0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15D589C7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2025 році</w:t>
      </w:r>
      <w:r w:rsidRPr="00953CEB">
        <w:rPr>
          <w:rFonts w:ascii="Century" w:hAnsi="Century"/>
          <w:sz w:val="28"/>
          <w:szCs w:val="28"/>
          <w:lang w:val="uk-UA" w:eastAsia="uk-UA"/>
        </w:rPr>
        <w:t xml:space="preserve">   на придбання житла для дітей-сиріт, дітей, позбавлених батьківського піклування та осіб з їх числа становить                         900  тис. гривень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3C134826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 , є кількість дітей-сиріт, дітей позбавлених батьківського піклування 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 на 2025 рік </w:t>
      </w:r>
      <w:r w:rsidRPr="00953CEB">
        <w:rPr>
          <w:rFonts w:ascii="Century" w:hAnsi="Century"/>
          <w:sz w:val="28"/>
          <w:szCs w:val="28"/>
          <w:lang w:val="uk-UA"/>
        </w:rPr>
        <w:t xml:space="preserve">(наказ Міністерства розвитку громад та території України від 28.04.2025 №773), </w:t>
      </w:r>
      <w:r w:rsidRPr="00953CEB">
        <w:rPr>
          <w:rFonts w:ascii="Century" w:hAnsi="Century"/>
          <w:sz w:val="28"/>
          <w:szCs w:val="28"/>
          <w:lang w:val="uk-UA" w:eastAsia="uk-UA"/>
        </w:rPr>
        <w:t xml:space="preserve">вартість 1 (одного) квадратного метра у Львівській області становить - </w:t>
      </w:r>
      <w:r w:rsidRPr="00953CEB">
        <w:rPr>
          <w:rFonts w:ascii="Century" w:hAnsi="Century"/>
          <w:sz w:val="28"/>
          <w:szCs w:val="28"/>
          <w:lang w:val="uk-UA"/>
        </w:rPr>
        <w:t xml:space="preserve">24 550 </w:t>
      </w:r>
      <w:r w:rsidRPr="00953CEB">
        <w:rPr>
          <w:rFonts w:ascii="Century" w:hAnsi="Century"/>
          <w:sz w:val="28"/>
          <w:szCs w:val="28"/>
          <w:lang w:val="uk-UA" w:eastAsia="uk-UA"/>
        </w:rPr>
        <w:t xml:space="preserve"> грн ).</w:t>
      </w:r>
    </w:p>
    <w:p w14:paraId="4AC39DC4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 Вартість житла не повинна перевищувати чинні середньорічні показники опосередкованої вартості спорудження житла за регіонами України, установлені відповідними наказами  Міністерства розвитку громад та територій України на 2021 – 2025 роки .</w:t>
      </w:r>
    </w:p>
    <w:p w14:paraId="4D883860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У разі придбання житла для дітей – сиріт, дітей, позбавлених батьківського піклування та осіб з їх числа, які перебувають у родинних групах , житлова площа розрахунку на одну особу має бути не менша 13,65 </w:t>
      </w:r>
      <w:proofErr w:type="spellStart"/>
      <w:r w:rsidRPr="00953CEB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953CEB">
        <w:rPr>
          <w:rFonts w:ascii="Century" w:hAnsi="Century"/>
          <w:sz w:val="28"/>
          <w:szCs w:val="28"/>
          <w:lang w:val="uk-UA"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7DE7A259" w14:textId="77777777" w:rsidR="0097056E" w:rsidRPr="00953CEB" w:rsidRDefault="0097056E" w:rsidP="0097056E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  <w:r w:rsidRPr="00953CEB">
        <w:rPr>
          <w:rFonts w:ascii="Century" w:hAnsi="Century"/>
          <w:sz w:val="28"/>
          <w:szCs w:val="28"/>
          <w:lang w:val="uk-UA"/>
        </w:rPr>
        <w:t>Очікувані результати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446"/>
        <w:gridCol w:w="963"/>
        <w:gridCol w:w="1418"/>
      </w:tblGrid>
      <w:tr w:rsidR="0097056E" w:rsidRPr="00953CEB" w14:paraId="36F82014" w14:textId="77777777" w:rsidTr="00DD4AEC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2A9E" w14:textId="77777777" w:rsidR="0097056E" w:rsidRPr="00953CEB" w:rsidRDefault="0097056E" w:rsidP="00DD4AEC">
            <w:pPr>
              <w:widowControl w:val="0"/>
              <w:autoSpaceDE w:val="0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B3A9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У тому числі за роками</w:t>
            </w:r>
          </w:p>
        </w:tc>
      </w:tr>
      <w:tr w:rsidR="0097056E" w:rsidRPr="00953CEB" w14:paraId="0D634273" w14:textId="77777777" w:rsidTr="00DD4AEC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37641" w14:textId="77777777" w:rsidR="0097056E" w:rsidRPr="00953CEB" w:rsidRDefault="0097056E" w:rsidP="00DD4AEC">
            <w:pPr>
              <w:widowControl w:val="0"/>
              <w:autoSpaceDE w:val="0"/>
              <w:snapToGrid w:val="0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C9766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8DA3B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78C96D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D429B9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70DA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2025</w:t>
            </w:r>
          </w:p>
        </w:tc>
      </w:tr>
      <w:tr w:rsidR="0097056E" w:rsidRPr="00953CEB" w14:paraId="05338796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8F4CB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3E05E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36113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FD12C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C85277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04BAA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en-US"/>
              </w:rPr>
            </w:pPr>
            <w:r w:rsidRPr="00953CEB">
              <w:rPr>
                <w:rFonts w:ascii="Century" w:hAnsi="Century"/>
                <w:b/>
                <w:lang w:val="en-US"/>
              </w:rPr>
              <w:t>9</w:t>
            </w:r>
            <w:r w:rsidRPr="00953CEB">
              <w:rPr>
                <w:rFonts w:ascii="Century" w:hAnsi="Century"/>
                <w:b/>
                <w:lang w:val="uk-UA"/>
              </w:rPr>
              <w:t>00000,00</w:t>
            </w:r>
          </w:p>
        </w:tc>
      </w:tr>
      <w:tr w:rsidR="0097056E" w:rsidRPr="00953CEB" w14:paraId="64E81F69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53C4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5CE1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F92C8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AEE15E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89D66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527A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</w:tr>
      <w:tr w:rsidR="0097056E" w:rsidRPr="00953CEB" w14:paraId="649A4B9A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9DA2F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40B26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квм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C94FC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C5BD6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3C2E3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953CEB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57EB1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</w:tr>
      <w:tr w:rsidR="0097056E" w:rsidRPr="00953CEB" w14:paraId="1CFDE7A8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4417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7E479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4BFB0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2A9295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46618E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953CEB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94F2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953CEB">
              <w:rPr>
                <w:rFonts w:ascii="Century" w:hAnsi="Century"/>
                <w:lang w:val="en-US"/>
              </w:rPr>
              <w:t>2</w:t>
            </w:r>
          </w:p>
        </w:tc>
      </w:tr>
    </w:tbl>
    <w:p w14:paraId="70FCA169" w14:textId="30AC6300" w:rsidR="00953CEB" w:rsidRDefault="0097056E" w:rsidP="0097056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>Секретар ради                                                                Микола ЛУПІЙ</w:t>
      </w:r>
    </w:p>
    <w:p w14:paraId="605ECFA3" w14:textId="77777777" w:rsidR="00953CEB" w:rsidRDefault="00953CEB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1F6161D7" w14:textId="77777777" w:rsidR="00953CEB" w:rsidRPr="00323940" w:rsidRDefault="00953CEB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75F3250E" w14:textId="77777777" w:rsidR="00953CEB" w:rsidRPr="00CC5A51" w:rsidRDefault="00953CE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BE193E2" w14:textId="586B6CA0" w:rsidR="00953CEB" w:rsidRPr="00CC5A51" w:rsidRDefault="00953CEB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  <w:lang w:val="uk-UA"/>
        </w:rPr>
        <w:t>26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6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22BB3E08" w14:textId="77777777" w:rsidR="0008347B" w:rsidRPr="00953CEB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953CEB">
        <w:rPr>
          <w:rFonts w:ascii="Century" w:hAnsi="Century"/>
          <w:b/>
          <w:sz w:val="28"/>
          <w:szCs w:val="28"/>
          <w:lang w:val="uk-UA"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96"/>
        <w:gridCol w:w="2124"/>
        <w:gridCol w:w="3677"/>
      </w:tblGrid>
      <w:tr w:rsidR="0008347B" w:rsidRPr="00953CEB" w14:paraId="3C8FEC2C" w14:textId="77777777" w:rsidTr="000F4AE0">
        <w:tc>
          <w:tcPr>
            <w:tcW w:w="534" w:type="dxa"/>
            <w:shd w:val="clear" w:color="auto" w:fill="auto"/>
          </w:tcPr>
          <w:p w14:paraId="04477946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</w:tcPr>
          <w:p w14:paraId="4504270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Прізвище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імя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по батькові, дата народження </w:t>
            </w:r>
          </w:p>
        </w:tc>
        <w:tc>
          <w:tcPr>
            <w:tcW w:w="2126" w:type="dxa"/>
            <w:shd w:val="clear" w:color="auto" w:fill="auto"/>
          </w:tcPr>
          <w:p w14:paraId="4B5A2503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685" w:type="dxa"/>
            <w:shd w:val="clear" w:color="auto" w:fill="auto"/>
          </w:tcPr>
          <w:p w14:paraId="5C4ACC63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Розрахунок житлової площі </w:t>
            </w:r>
          </w:p>
        </w:tc>
      </w:tr>
      <w:tr w:rsidR="0008347B" w:rsidRPr="00953CEB" w14:paraId="6EB0EC4F" w14:textId="77777777" w:rsidTr="000F4AE0">
        <w:tc>
          <w:tcPr>
            <w:tcW w:w="534" w:type="dxa"/>
            <w:shd w:val="clear" w:color="auto" w:fill="auto"/>
          </w:tcPr>
          <w:p w14:paraId="786437A3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7B75862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Олександр Васильович ,04.09.2006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0FC67E4C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E7E32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Рішення виконкому </w:t>
            </w:r>
          </w:p>
          <w:p w14:paraId="77023C30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від 24.04.2013 р. № 105</w:t>
            </w:r>
          </w:p>
        </w:tc>
        <w:tc>
          <w:tcPr>
            <w:tcW w:w="3685" w:type="dxa"/>
            <w:shd w:val="clear" w:color="auto" w:fill="auto"/>
          </w:tcPr>
          <w:p w14:paraId="2BCBE24B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47B51D9B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30 * 24 550= 736 500 грн</w:t>
            </w:r>
          </w:p>
          <w:p w14:paraId="0A3D8C4B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Кошти обласного бюджету 40 % - 294 600 грн</w:t>
            </w:r>
          </w:p>
          <w:p w14:paraId="763BC992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місцевого бюджету 60% - 441 900 грн . </w:t>
            </w:r>
          </w:p>
        </w:tc>
      </w:tr>
      <w:tr w:rsidR="0008347B" w:rsidRPr="00953CEB" w14:paraId="4E99C7C0" w14:textId="77777777" w:rsidTr="000F4AE0">
        <w:tc>
          <w:tcPr>
            <w:tcW w:w="534" w:type="dxa"/>
            <w:shd w:val="clear" w:color="auto" w:fill="auto"/>
          </w:tcPr>
          <w:p w14:paraId="14667FB9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3B3E9AC6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Ванчишин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Іван Романович, 13.10.2004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6BC46B1A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дітей-сиріт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4DC81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18.02.2021 р. № 66</w:t>
            </w:r>
          </w:p>
        </w:tc>
        <w:tc>
          <w:tcPr>
            <w:tcW w:w="3685" w:type="dxa"/>
            <w:shd w:val="clear" w:color="auto" w:fill="auto"/>
          </w:tcPr>
          <w:p w14:paraId="6802201A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3496680D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30 * 24 550= 736 500 грн</w:t>
            </w:r>
          </w:p>
          <w:p w14:paraId="09229610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Кошти обласного бюджету 40 % - 294 600 грн</w:t>
            </w:r>
          </w:p>
          <w:p w14:paraId="0EE3A767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 - 441 900 грн .</w:t>
            </w:r>
          </w:p>
        </w:tc>
      </w:tr>
      <w:tr w:rsidR="0008347B" w:rsidRPr="00953CEB" w14:paraId="21BC16AA" w14:textId="77777777" w:rsidTr="000F4AE0">
        <w:tc>
          <w:tcPr>
            <w:tcW w:w="534" w:type="dxa"/>
            <w:shd w:val="clear" w:color="auto" w:fill="auto"/>
          </w:tcPr>
          <w:p w14:paraId="7C90E67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5DE65BA4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Камаєва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Світлана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Вячеславівна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, 27.05.2003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69567885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A6D45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20.06.2019 р. № 25</w:t>
            </w:r>
          </w:p>
        </w:tc>
        <w:tc>
          <w:tcPr>
            <w:tcW w:w="3685" w:type="dxa"/>
            <w:shd w:val="clear" w:color="auto" w:fill="auto"/>
          </w:tcPr>
          <w:p w14:paraId="691EB992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5AC1F725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5E332FD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6CC020ED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місцевого бюджету 60% </w:t>
            </w:r>
          </w:p>
        </w:tc>
      </w:tr>
      <w:tr w:rsidR="0008347B" w:rsidRPr="00953CEB" w14:paraId="64B24D8B" w14:textId="77777777" w:rsidTr="000F4AE0">
        <w:tc>
          <w:tcPr>
            <w:tcW w:w="534" w:type="dxa"/>
            <w:shd w:val="clear" w:color="auto" w:fill="auto"/>
          </w:tcPr>
          <w:p w14:paraId="47BE4742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14:paraId="69C07E19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Тетяна Михайлівна , 14.03.2004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18B27E18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9C1F9C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17.09.2020 р. № 42</w:t>
            </w:r>
          </w:p>
        </w:tc>
        <w:tc>
          <w:tcPr>
            <w:tcW w:w="3685" w:type="dxa"/>
            <w:shd w:val="clear" w:color="auto" w:fill="auto"/>
          </w:tcPr>
          <w:p w14:paraId="0A7562B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5457CA8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4702BAD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4EC7DE91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0AA427F6" w14:textId="77777777" w:rsidTr="000F4AE0">
        <w:tc>
          <w:tcPr>
            <w:tcW w:w="534" w:type="dxa"/>
            <w:shd w:val="clear" w:color="auto" w:fill="auto"/>
          </w:tcPr>
          <w:p w14:paraId="2755CAC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5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15102BF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Юлія Романівна, 04.05.2003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3BE313AE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Особа з числа дітей, </w:t>
            </w:r>
            <w:r w:rsidRPr="00953CEB">
              <w:rPr>
                <w:rFonts w:ascii="Century" w:hAnsi="Century"/>
                <w:lang w:val="uk-UA"/>
              </w:rPr>
              <w:lastRenderedPageBreak/>
              <w:t>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76E031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 xml:space="preserve">Рішення виконкому від 20.05.2021 р. № </w:t>
            </w:r>
            <w:r w:rsidRPr="00953CEB">
              <w:rPr>
                <w:rFonts w:ascii="Century" w:hAnsi="Century"/>
                <w:lang w:val="uk-UA"/>
              </w:rPr>
              <w:lastRenderedPageBreak/>
              <w:t>187</w:t>
            </w:r>
          </w:p>
        </w:tc>
        <w:tc>
          <w:tcPr>
            <w:tcW w:w="3685" w:type="dxa"/>
            <w:shd w:val="clear" w:color="auto" w:fill="auto"/>
          </w:tcPr>
          <w:p w14:paraId="18837372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05F0A65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r w:rsidRPr="00953CEB">
              <w:rPr>
                <w:rFonts w:ascii="Century" w:hAnsi="Century"/>
              </w:rPr>
              <w:lastRenderedPageBreak/>
              <w:t xml:space="preserve">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7C2B48B3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2390F217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632C6C7C" w14:textId="77777777" w:rsidTr="000F4AE0">
        <w:tc>
          <w:tcPr>
            <w:tcW w:w="534" w:type="dxa"/>
            <w:shd w:val="clear" w:color="auto" w:fill="auto"/>
          </w:tcPr>
          <w:p w14:paraId="569DC66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lastRenderedPageBreak/>
              <w:t>6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DD16CE7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Вікторія Романівна, 17.04.2006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664BD40D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12D390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20.05.2021 р. № 187</w:t>
            </w:r>
          </w:p>
        </w:tc>
        <w:tc>
          <w:tcPr>
            <w:tcW w:w="3685" w:type="dxa"/>
            <w:shd w:val="clear" w:color="auto" w:fill="auto"/>
          </w:tcPr>
          <w:p w14:paraId="1B4AF0D0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</w:rPr>
            </w:pPr>
          </w:p>
          <w:p w14:paraId="2505299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52185686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ABC2B06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6FCB3E92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2A8FA02C" w14:textId="77777777" w:rsidTr="000F4AE0">
        <w:tc>
          <w:tcPr>
            <w:tcW w:w="534" w:type="dxa"/>
            <w:shd w:val="clear" w:color="auto" w:fill="auto"/>
          </w:tcPr>
          <w:p w14:paraId="3A4ABE3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7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07036C5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Назарій Ярославович, 08.04.2004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4BF207E5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  <w:p w14:paraId="1F25BE5A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04343A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17.06.2021 р. № 215</w:t>
            </w:r>
          </w:p>
        </w:tc>
        <w:tc>
          <w:tcPr>
            <w:tcW w:w="3685" w:type="dxa"/>
            <w:shd w:val="clear" w:color="auto" w:fill="auto"/>
          </w:tcPr>
          <w:p w14:paraId="6A544B04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3ECED044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1F18853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0ABA5D08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1860D6CE" w14:textId="77777777" w:rsidTr="000F4AE0">
        <w:tc>
          <w:tcPr>
            <w:tcW w:w="534" w:type="dxa"/>
            <w:shd w:val="clear" w:color="auto" w:fill="auto"/>
          </w:tcPr>
          <w:p w14:paraId="63008E86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8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768A304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Богданов Борис Максимович, 02.06.2005 р.</w:t>
            </w:r>
          </w:p>
          <w:p w14:paraId="74429F5A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E823CD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19.08.2021 р. № 301</w:t>
            </w:r>
          </w:p>
        </w:tc>
        <w:tc>
          <w:tcPr>
            <w:tcW w:w="3685" w:type="dxa"/>
            <w:shd w:val="clear" w:color="auto" w:fill="auto"/>
          </w:tcPr>
          <w:p w14:paraId="76B23CB9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ED06976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C6AAF35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73D047D6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4A754DA7" w14:textId="77777777" w:rsidTr="000F4AE0">
        <w:tc>
          <w:tcPr>
            <w:tcW w:w="534" w:type="dxa"/>
            <w:shd w:val="clear" w:color="auto" w:fill="auto"/>
          </w:tcPr>
          <w:p w14:paraId="561D4C44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9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3D03A5B8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Оксана Володимирівна, 15.01.2006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4FF95597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55623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16.06.2022 р. № 153</w:t>
            </w:r>
          </w:p>
        </w:tc>
        <w:tc>
          <w:tcPr>
            <w:tcW w:w="3685" w:type="dxa"/>
            <w:shd w:val="clear" w:color="auto" w:fill="auto"/>
          </w:tcPr>
          <w:p w14:paraId="05A5A217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3E47F21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692057B7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18D1FA20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35996B3A" w14:textId="77777777" w:rsidTr="000F4AE0">
        <w:tc>
          <w:tcPr>
            <w:tcW w:w="534" w:type="dxa"/>
            <w:shd w:val="clear" w:color="auto" w:fill="auto"/>
          </w:tcPr>
          <w:p w14:paraId="1130EA12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</w:t>
            </w:r>
            <w:r w:rsidRPr="00953CEB">
              <w:rPr>
                <w:rFonts w:ascii="Century" w:hAnsi="Century"/>
                <w:lang w:val="en-US"/>
              </w:rPr>
              <w:t>0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C906552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Єлизавета Ярославівна, 28.02.2007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  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8BB7C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28.02.2023 р. № 84</w:t>
            </w:r>
          </w:p>
        </w:tc>
        <w:tc>
          <w:tcPr>
            <w:tcW w:w="3685" w:type="dxa"/>
            <w:shd w:val="clear" w:color="auto" w:fill="auto"/>
          </w:tcPr>
          <w:p w14:paraId="0D1647F4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AD31C6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7FF48CA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</w:t>
            </w:r>
            <w:r w:rsidRPr="00953CEB">
              <w:rPr>
                <w:rFonts w:ascii="Century" w:hAnsi="Century"/>
                <w:lang w:val="uk-UA"/>
              </w:rPr>
              <w:lastRenderedPageBreak/>
              <w:t xml:space="preserve">% </w:t>
            </w:r>
          </w:p>
          <w:p w14:paraId="63C5C813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4C9C5A1E" w14:textId="77777777" w:rsidTr="000F4AE0">
        <w:tc>
          <w:tcPr>
            <w:tcW w:w="534" w:type="dxa"/>
            <w:shd w:val="clear" w:color="auto" w:fill="auto"/>
          </w:tcPr>
          <w:p w14:paraId="59B3603E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auto"/>
          </w:tcPr>
          <w:p w14:paraId="51801200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 xml:space="preserve"> Каріну Валеріївну, 24.06.2007 </w:t>
            </w: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393F5DEC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953CEB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4F02EAFE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FDFE52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  <w:shd w:val="clear" w:color="auto" w:fill="auto"/>
          </w:tcPr>
          <w:p w14:paraId="541266C8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60FDDC13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5F0A17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7B6E2C09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18F4B6E6" w14:textId="77777777" w:rsidTr="000F4AE0">
        <w:tc>
          <w:tcPr>
            <w:tcW w:w="534" w:type="dxa"/>
            <w:shd w:val="clear" w:color="auto" w:fill="auto"/>
          </w:tcPr>
          <w:p w14:paraId="253A0CB0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3F0582F8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 xml:space="preserve"> Світлану Валеріївну, 02.08.2008 </w:t>
            </w: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517E456D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953CEB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743A3E90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97EFD9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  <w:shd w:val="clear" w:color="auto" w:fill="auto"/>
          </w:tcPr>
          <w:p w14:paraId="17D37D9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78708AA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2643BA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5A520E20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7A662104" w14:textId="77777777" w:rsidTr="000F4AE0">
        <w:tc>
          <w:tcPr>
            <w:tcW w:w="534" w:type="dxa"/>
            <w:shd w:val="clear" w:color="auto" w:fill="auto"/>
          </w:tcPr>
          <w:p w14:paraId="7F1954CA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09D6D547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Краснобаєв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Андрій Андрійович, 02.11.2008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11C0BD11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21F87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27.11.2024 р. №345</w:t>
            </w:r>
          </w:p>
        </w:tc>
        <w:tc>
          <w:tcPr>
            <w:tcW w:w="3685" w:type="dxa"/>
            <w:shd w:val="clear" w:color="auto" w:fill="auto"/>
          </w:tcPr>
          <w:p w14:paraId="7445A50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ED9C9E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742459A5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318FF2E6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</w:tbl>
    <w:p w14:paraId="3B0D90E3" w14:textId="77777777" w:rsidR="0008347B" w:rsidRPr="00953CEB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127C26D0" w14:textId="77777777" w:rsidR="0008347B" w:rsidRPr="00953CEB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FE9C4F1" w14:textId="2C331CA1" w:rsidR="0008347B" w:rsidRPr="00953CEB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       Микола ЛУПІЙ  </w:t>
      </w:r>
    </w:p>
    <w:p w14:paraId="0635210E" w14:textId="77777777" w:rsidR="0008347B" w:rsidRPr="00953CEB" w:rsidRDefault="0008347B" w:rsidP="0008347B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3F41BED9" w14:textId="77777777" w:rsidR="007C25FB" w:rsidRPr="00953CEB" w:rsidRDefault="007C25FB" w:rsidP="0008347B">
      <w:pPr>
        <w:spacing w:before="15" w:after="15" w:line="276" w:lineRule="auto"/>
        <w:jc w:val="center"/>
        <w:rPr>
          <w:rFonts w:ascii="Century" w:hAnsi="Century"/>
          <w:sz w:val="28"/>
          <w:szCs w:val="28"/>
          <w:lang w:val="uk-UA"/>
        </w:rPr>
      </w:pPr>
    </w:p>
    <w:p w14:paraId="58435D7A" w14:textId="77777777" w:rsidR="007C25FB" w:rsidRPr="00953CEB" w:rsidRDefault="007C25FB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2B65F893" w14:textId="77777777" w:rsidR="00872460" w:rsidRPr="00953CEB" w:rsidRDefault="00872460" w:rsidP="00E81690">
      <w:pPr>
        <w:pStyle w:val="a3"/>
        <w:jc w:val="both"/>
        <w:rPr>
          <w:rFonts w:ascii="Century" w:hAnsi="Century"/>
          <w:sz w:val="28"/>
          <w:szCs w:val="28"/>
          <w:lang w:val="en-US"/>
        </w:rPr>
      </w:pPr>
    </w:p>
    <w:sectPr w:rsidR="00872460" w:rsidRPr="00953CEB" w:rsidSect="00953CEB">
      <w:headerReference w:type="default" r:id="rId9"/>
      <w:pgSz w:w="11906" w:h="16838"/>
      <w:pgMar w:top="993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AB26A" w14:textId="77777777" w:rsidR="00A928E9" w:rsidRDefault="00A928E9" w:rsidP="00953CEB">
      <w:r>
        <w:separator/>
      </w:r>
    </w:p>
  </w:endnote>
  <w:endnote w:type="continuationSeparator" w:id="0">
    <w:p w14:paraId="73A930B7" w14:textId="77777777" w:rsidR="00A928E9" w:rsidRDefault="00A928E9" w:rsidP="0095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2BEDF" w14:textId="77777777" w:rsidR="00A928E9" w:rsidRDefault="00A928E9" w:rsidP="00953CEB">
      <w:r>
        <w:separator/>
      </w:r>
    </w:p>
  </w:footnote>
  <w:footnote w:type="continuationSeparator" w:id="0">
    <w:p w14:paraId="5470BD21" w14:textId="77777777" w:rsidR="00A928E9" w:rsidRDefault="00A928E9" w:rsidP="0095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3210587"/>
      <w:docPartObj>
        <w:docPartGallery w:val="Page Numbers (Top of Page)"/>
        <w:docPartUnique/>
      </w:docPartObj>
    </w:sdtPr>
    <w:sdtContent>
      <w:p w14:paraId="077AACE1" w14:textId="301A2472" w:rsidR="00953CEB" w:rsidRDefault="00953C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768"/>
    <w:multiLevelType w:val="multilevel"/>
    <w:tmpl w:val="142E80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 w16cid:durableId="1002389545">
    <w:abstractNumId w:val="3"/>
  </w:num>
  <w:num w:numId="2" w16cid:durableId="1688562218">
    <w:abstractNumId w:val="2"/>
  </w:num>
  <w:num w:numId="3" w16cid:durableId="42532953">
    <w:abstractNumId w:val="5"/>
  </w:num>
  <w:num w:numId="4" w16cid:durableId="2091265685">
    <w:abstractNumId w:val="1"/>
  </w:num>
  <w:num w:numId="5" w16cid:durableId="1000959994">
    <w:abstractNumId w:val="0"/>
  </w:num>
  <w:num w:numId="6" w16cid:durableId="1740667244">
    <w:abstractNumId w:val="6"/>
  </w:num>
  <w:num w:numId="7" w16cid:durableId="1956250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3FA"/>
    <w:rsid w:val="000011B9"/>
    <w:rsid w:val="000137C2"/>
    <w:rsid w:val="00024A16"/>
    <w:rsid w:val="00045A36"/>
    <w:rsid w:val="00053318"/>
    <w:rsid w:val="0008347B"/>
    <w:rsid w:val="000D04C4"/>
    <w:rsid w:val="000D1D56"/>
    <w:rsid w:val="000E4F7D"/>
    <w:rsid w:val="000F3E51"/>
    <w:rsid w:val="000F4AE0"/>
    <w:rsid w:val="000F4EF8"/>
    <w:rsid w:val="00105DD7"/>
    <w:rsid w:val="00125E36"/>
    <w:rsid w:val="00130456"/>
    <w:rsid w:val="00233DC8"/>
    <w:rsid w:val="00270DC8"/>
    <w:rsid w:val="002753CB"/>
    <w:rsid w:val="003115D0"/>
    <w:rsid w:val="003305DE"/>
    <w:rsid w:val="003670E5"/>
    <w:rsid w:val="00381D9A"/>
    <w:rsid w:val="0039556D"/>
    <w:rsid w:val="003A3116"/>
    <w:rsid w:val="003B4C0D"/>
    <w:rsid w:val="003D535D"/>
    <w:rsid w:val="003D67A3"/>
    <w:rsid w:val="00402700"/>
    <w:rsid w:val="004B54C0"/>
    <w:rsid w:val="004C4F01"/>
    <w:rsid w:val="004C7512"/>
    <w:rsid w:val="004F2985"/>
    <w:rsid w:val="00533F6F"/>
    <w:rsid w:val="00581FF2"/>
    <w:rsid w:val="00585896"/>
    <w:rsid w:val="005B4B05"/>
    <w:rsid w:val="00601DCA"/>
    <w:rsid w:val="00602381"/>
    <w:rsid w:val="00625238"/>
    <w:rsid w:val="00651001"/>
    <w:rsid w:val="00675018"/>
    <w:rsid w:val="006A26D7"/>
    <w:rsid w:val="006E202D"/>
    <w:rsid w:val="00720716"/>
    <w:rsid w:val="00721CB6"/>
    <w:rsid w:val="007235B5"/>
    <w:rsid w:val="007C25FB"/>
    <w:rsid w:val="007E3B4B"/>
    <w:rsid w:val="007F44D1"/>
    <w:rsid w:val="008040A7"/>
    <w:rsid w:val="00824900"/>
    <w:rsid w:val="00825D22"/>
    <w:rsid w:val="00832AB6"/>
    <w:rsid w:val="00844543"/>
    <w:rsid w:val="00872460"/>
    <w:rsid w:val="008A4A4A"/>
    <w:rsid w:val="008B0E12"/>
    <w:rsid w:val="008C7092"/>
    <w:rsid w:val="008D0E68"/>
    <w:rsid w:val="009233ED"/>
    <w:rsid w:val="00943733"/>
    <w:rsid w:val="00953CEB"/>
    <w:rsid w:val="0097056E"/>
    <w:rsid w:val="00971D09"/>
    <w:rsid w:val="009758F7"/>
    <w:rsid w:val="00A069BE"/>
    <w:rsid w:val="00A6581E"/>
    <w:rsid w:val="00A7645A"/>
    <w:rsid w:val="00A81534"/>
    <w:rsid w:val="00A87200"/>
    <w:rsid w:val="00A928E9"/>
    <w:rsid w:val="00A9546A"/>
    <w:rsid w:val="00BB532A"/>
    <w:rsid w:val="00BC6AB0"/>
    <w:rsid w:val="00BE73FA"/>
    <w:rsid w:val="00C02A0F"/>
    <w:rsid w:val="00C05C4B"/>
    <w:rsid w:val="00C105F0"/>
    <w:rsid w:val="00D336D2"/>
    <w:rsid w:val="00D46357"/>
    <w:rsid w:val="00D73C5A"/>
    <w:rsid w:val="00D844B9"/>
    <w:rsid w:val="00DB3500"/>
    <w:rsid w:val="00DC4F58"/>
    <w:rsid w:val="00E012BA"/>
    <w:rsid w:val="00E2253B"/>
    <w:rsid w:val="00E63545"/>
    <w:rsid w:val="00E77ADF"/>
    <w:rsid w:val="00E81690"/>
    <w:rsid w:val="00E93C07"/>
    <w:rsid w:val="00F36977"/>
    <w:rsid w:val="00F600CA"/>
    <w:rsid w:val="00F62A8E"/>
    <w:rsid w:val="00FA1907"/>
    <w:rsid w:val="00FA7CC5"/>
    <w:rsid w:val="00FB7612"/>
    <w:rsid w:val="00FF0BCC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3B6BC"/>
  <w15:docId w15:val="{E20483A2-6DDF-498B-A68A-7C21FC8C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05F0"/>
    <w:rPr>
      <w:sz w:val="24"/>
      <w:szCs w:val="24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724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73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7ADF"/>
    <w:pPr>
      <w:ind w:left="708"/>
    </w:pPr>
  </w:style>
  <w:style w:type="table" w:styleId="a5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6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872460"/>
    <w:pPr>
      <w:ind w:left="709" w:hanging="709"/>
      <w:jc w:val="center"/>
    </w:pPr>
    <w:rPr>
      <w:b/>
      <w:sz w:val="32"/>
      <w:szCs w:val="20"/>
      <w:lang w:val="uk-UA"/>
    </w:rPr>
  </w:style>
  <w:style w:type="character" w:customStyle="1" w:styleId="a8">
    <w:name w:val="Основний текст з відступом Знак"/>
    <w:basedOn w:val="a0"/>
    <w:link w:val="a7"/>
    <w:rsid w:val="00872460"/>
    <w:rPr>
      <w:b/>
      <w:sz w:val="32"/>
      <w:lang w:val="uk-UA"/>
    </w:rPr>
  </w:style>
  <w:style w:type="paragraph" w:styleId="a9">
    <w:name w:val="header"/>
    <w:basedOn w:val="a"/>
    <w:link w:val="aa"/>
    <w:uiPriority w:val="99"/>
    <w:rsid w:val="00953CE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53CEB"/>
    <w:rPr>
      <w:sz w:val="24"/>
      <w:szCs w:val="24"/>
    </w:rPr>
  </w:style>
  <w:style w:type="paragraph" w:styleId="ab">
    <w:name w:val="footer"/>
    <w:basedOn w:val="a"/>
    <w:link w:val="ac"/>
    <w:rsid w:val="00953CE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953C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F4705D-7363-475C-9F3B-B105BA31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5399</Words>
  <Characters>3078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Computer</Company>
  <LinksUpToDate>false</LinksUpToDate>
  <CharactersWithSpaces>8461</CharactersWithSpaces>
  <SharedDoc>false</SharedDoc>
  <HLinks>
    <vt:vector size="6" baseType="variant">
      <vt:variant>
        <vt:i4>4456469</vt:i4>
      </vt:variant>
      <vt:variant>
        <vt:i4>-1</vt:i4>
      </vt:variant>
      <vt:variant>
        <vt:i4>1026</vt:i4>
      </vt:variant>
      <vt:variant>
        <vt:i4>1</vt:i4>
      </vt:variant>
      <vt:variant>
        <vt:lpwstr>http://www.lutskrada.gov.ua/sites/default/files/gerb.png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9</cp:revision>
  <cp:lastPrinted>2021-03-12T14:19:00Z</cp:lastPrinted>
  <dcterms:created xsi:type="dcterms:W3CDTF">2025-06-05T07:36:00Z</dcterms:created>
  <dcterms:modified xsi:type="dcterms:W3CDTF">2025-06-23T09:49:00Z</dcterms:modified>
</cp:coreProperties>
</file>