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70EE" w:rsidRPr="007B0084" w:rsidRDefault="00C070EE" w:rsidP="00C070EE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1D97B1E6" wp14:editId="5F90806C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70EE" w:rsidRPr="000D6ECD" w:rsidRDefault="00C070EE" w:rsidP="00C070E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0D6ECD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C070EE" w:rsidRPr="000D6ECD" w:rsidRDefault="00C070EE" w:rsidP="00C070E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0D6ECD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C070EE" w:rsidRPr="000D6ECD" w:rsidRDefault="00C070EE" w:rsidP="00C070E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0D6ECD">
        <w:rPr>
          <w:rFonts w:ascii="Century" w:eastAsia="Calibri" w:hAnsi="Century" w:cs="Times New Roman"/>
          <w:sz w:val="28"/>
          <w:szCs w:val="24"/>
          <w:lang w:eastAsia="ru-RU"/>
        </w:rPr>
        <w:t xml:space="preserve">ЛЬВІВСЬКОЇ </w:t>
      </w:r>
      <w:r w:rsidRPr="002E16F6">
        <w:rPr>
          <w:rFonts w:ascii="Century" w:eastAsia="Calibri" w:hAnsi="Century" w:cs="Times New Roman"/>
          <w:sz w:val="25"/>
          <w:szCs w:val="25"/>
          <w:lang w:eastAsia="ru-RU"/>
        </w:rPr>
        <w:t>ОБЛАСТІ</w:t>
      </w:r>
    </w:p>
    <w:p w:rsidR="00C070EE" w:rsidRPr="007B0084" w:rsidRDefault="00C87ACA" w:rsidP="00C070E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64</w:t>
      </w:r>
      <w:r w:rsidR="00C070EE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C070EE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C070EE" w:rsidRDefault="00C070EE" w:rsidP="00C070EE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C87ACA" w:rsidRPr="00C87ACA" w:rsidRDefault="00C87ACA" w:rsidP="00C070EE">
      <w:pPr>
        <w:spacing w:after="0" w:line="252" w:lineRule="auto"/>
        <w:jc w:val="center"/>
        <w:rPr>
          <w:rFonts w:ascii="Century" w:eastAsia="Calibri" w:hAnsi="Century" w:cs="Times New Roman"/>
          <w:b/>
          <w:sz w:val="14"/>
          <w:szCs w:val="32"/>
          <w:lang w:eastAsia="ru-RU"/>
        </w:rPr>
      </w:pPr>
    </w:p>
    <w:p w:rsidR="00C070EE" w:rsidRPr="00C87ACA" w:rsidRDefault="00C070EE" w:rsidP="00C87ACA">
      <w:pPr>
        <w:spacing w:after="0" w:line="276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 w:rsidRPr="00C87ACA">
        <w:rPr>
          <w:rFonts w:ascii="Century" w:eastAsia="Calibri" w:hAnsi="Century" w:cs="Times New Roman"/>
          <w:sz w:val="24"/>
          <w:szCs w:val="24"/>
          <w:lang w:eastAsia="ru-RU"/>
        </w:rPr>
        <w:t>26 червня  2025 року</w:t>
      </w:r>
      <w:r w:rsidRPr="00C87AC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C87AC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C87AC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C87AC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C87AC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C87AC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C87AC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C87ACA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</w:t>
      </w:r>
      <w:r w:rsidR="00C87ACA">
        <w:rPr>
          <w:rFonts w:ascii="Century" w:eastAsia="Calibri" w:hAnsi="Century" w:cs="Times New Roman"/>
          <w:sz w:val="24"/>
          <w:szCs w:val="24"/>
          <w:lang w:eastAsia="ru-RU"/>
        </w:rPr>
        <w:t xml:space="preserve">     </w:t>
      </w:r>
      <w:r w:rsidRPr="00C87ACA">
        <w:rPr>
          <w:rFonts w:ascii="Century" w:eastAsia="Calibri" w:hAnsi="Century" w:cs="Times New Roman"/>
          <w:sz w:val="24"/>
          <w:szCs w:val="24"/>
          <w:lang w:eastAsia="ru-RU"/>
        </w:rPr>
        <w:t xml:space="preserve">   м. Городок</w:t>
      </w:r>
    </w:p>
    <w:bookmarkEnd w:id="1"/>
    <w:bookmarkEnd w:id="2"/>
    <w:p w:rsidR="00C070EE" w:rsidRPr="005E39B1" w:rsidRDefault="00C070EE" w:rsidP="00C87ACA">
      <w:pPr>
        <w:spacing w:after="0" w:line="276" w:lineRule="auto"/>
        <w:jc w:val="both"/>
        <w:rPr>
          <w:rFonts w:ascii="Century" w:eastAsia="Calibri" w:hAnsi="Century" w:cs="Times New Roman"/>
          <w:b/>
          <w:sz w:val="10"/>
          <w:szCs w:val="24"/>
        </w:rPr>
      </w:pPr>
    </w:p>
    <w:p w:rsidR="00C070EE" w:rsidRPr="00C87ACA" w:rsidRDefault="00C070EE" w:rsidP="00C87ACA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C87ACA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укладення договору оренди землі з гр. </w:t>
      </w:r>
      <w:proofErr w:type="spellStart"/>
      <w:r w:rsidRPr="00C87ACA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Іващишин</w:t>
      </w:r>
      <w:proofErr w:type="spellEnd"/>
      <w:r w:rsidRPr="00C87ACA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Тетяною Євгенівною на земельну ділянку площею 0.08 га, кадастровий 4620985600:12:014:0019,</w:t>
      </w:r>
      <w:r w:rsidRPr="00C87ACA">
        <w:rPr>
          <w:sz w:val="24"/>
          <w:szCs w:val="24"/>
        </w:rPr>
        <w:t xml:space="preserve"> </w:t>
      </w:r>
      <w:r w:rsidRPr="00C87ACA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що розташована в селі </w:t>
      </w:r>
      <w:proofErr w:type="spellStart"/>
      <w:r w:rsidRPr="00C87ACA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Мшана</w:t>
      </w:r>
      <w:proofErr w:type="spellEnd"/>
      <w:r w:rsidRPr="00C87ACA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, по вул. Ю.Минлик,12а Львівського району Львівської області</w:t>
      </w:r>
    </w:p>
    <w:p w:rsidR="00C070EE" w:rsidRPr="005E39B1" w:rsidRDefault="00C070EE" w:rsidP="00C87ACA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14"/>
          <w:szCs w:val="24"/>
          <w:lang w:eastAsia="ru-RU"/>
        </w:rPr>
      </w:pPr>
    </w:p>
    <w:p w:rsidR="00C070EE" w:rsidRDefault="00C070EE" w:rsidP="00C87ACA">
      <w:pPr>
        <w:pStyle w:val="a3"/>
        <w:spacing w:line="276" w:lineRule="auto"/>
        <w:jc w:val="both"/>
        <w:rPr>
          <w:rFonts w:ascii="Century" w:hAnsi="Century" w:cs="Arial"/>
          <w:color w:val="000000" w:themeColor="text1"/>
          <w:sz w:val="24"/>
          <w:szCs w:val="24"/>
          <w:lang w:eastAsia="ru-RU"/>
        </w:rPr>
      </w:pPr>
      <w:r w:rsidRPr="00C87ACA">
        <w:rPr>
          <w:rFonts w:ascii="Century" w:hAnsi="Century" w:cs="Arial"/>
          <w:sz w:val="24"/>
          <w:szCs w:val="24"/>
          <w:lang w:eastAsia="ru-RU"/>
        </w:rPr>
        <w:t xml:space="preserve">Розглянувши  заяву </w:t>
      </w:r>
      <w:proofErr w:type="spellStart"/>
      <w:r w:rsidRPr="00C87ACA">
        <w:rPr>
          <w:rFonts w:ascii="Century" w:hAnsi="Century" w:cs="Arial"/>
          <w:sz w:val="24"/>
          <w:szCs w:val="24"/>
          <w:lang w:eastAsia="ru-RU"/>
        </w:rPr>
        <w:t>гр.Іващишин</w:t>
      </w:r>
      <w:proofErr w:type="spellEnd"/>
      <w:r w:rsidRPr="00C87ACA">
        <w:rPr>
          <w:rFonts w:ascii="Century" w:hAnsi="Century" w:cs="Arial"/>
          <w:sz w:val="24"/>
          <w:szCs w:val="24"/>
          <w:lang w:eastAsia="ru-RU"/>
        </w:rPr>
        <w:t xml:space="preserve"> </w:t>
      </w:r>
      <w:proofErr w:type="spellStart"/>
      <w:r w:rsidRPr="00C87ACA">
        <w:rPr>
          <w:rFonts w:ascii="Century" w:hAnsi="Century" w:cs="Arial"/>
          <w:sz w:val="24"/>
          <w:szCs w:val="24"/>
          <w:lang w:eastAsia="ru-RU"/>
        </w:rPr>
        <w:t>Т.Є.від</w:t>
      </w:r>
      <w:proofErr w:type="spellEnd"/>
      <w:r w:rsidRPr="00C87ACA">
        <w:rPr>
          <w:rFonts w:ascii="Century" w:hAnsi="Century" w:cs="Arial"/>
          <w:sz w:val="24"/>
          <w:szCs w:val="24"/>
          <w:lang w:eastAsia="ru-RU"/>
        </w:rPr>
        <w:t xml:space="preserve"> 29.05.2025, керуючись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«Про оренду землі»,  статтями 12, 83, 93, 116, 120, 122, 125, 126/1 Земельного кодексу України, враховуючи відомості з Державного земельного кадастру про земельну ділянку та позитивний висновок </w:t>
      </w:r>
      <w:r w:rsidRPr="00C87ACA">
        <w:rPr>
          <w:rFonts w:ascii="Century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</w:p>
    <w:p w:rsidR="005E39B1" w:rsidRPr="005E39B1" w:rsidRDefault="005E39B1" w:rsidP="00C87ACA">
      <w:pPr>
        <w:pStyle w:val="a3"/>
        <w:spacing w:line="276" w:lineRule="auto"/>
        <w:jc w:val="both"/>
        <w:rPr>
          <w:rFonts w:ascii="Century" w:hAnsi="Century" w:cs="Arial"/>
          <w:color w:val="000000" w:themeColor="text1"/>
          <w:sz w:val="12"/>
          <w:szCs w:val="24"/>
          <w:lang w:eastAsia="ru-RU"/>
        </w:rPr>
      </w:pPr>
    </w:p>
    <w:p w:rsidR="00C070EE" w:rsidRDefault="00C070EE" w:rsidP="005E39B1">
      <w:pPr>
        <w:shd w:val="clear" w:color="auto" w:fill="FFFFFF"/>
        <w:spacing w:after="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C87ACA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C87ACA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5E39B1" w:rsidRPr="005E39B1" w:rsidRDefault="005E39B1" w:rsidP="005E39B1">
      <w:pPr>
        <w:shd w:val="clear" w:color="auto" w:fill="FFFFFF"/>
        <w:spacing w:after="0" w:line="276" w:lineRule="auto"/>
        <w:rPr>
          <w:rFonts w:ascii="Century" w:eastAsia="Times New Roman" w:hAnsi="Century" w:cs="Arial"/>
          <w:sz w:val="12"/>
          <w:szCs w:val="24"/>
          <w:lang w:eastAsia="ru-RU"/>
        </w:rPr>
      </w:pPr>
    </w:p>
    <w:p w:rsidR="00C070EE" w:rsidRPr="00C87ACA" w:rsidRDefault="00C070EE" w:rsidP="005E39B1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Cs/>
          <w:iCs/>
          <w:sz w:val="24"/>
          <w:szCs w:val="24"/>
          <w:lang w:eastAsia="ru-RU"/>
        </w:rPr>
      </w:pPr>
      <w:r w:rsidRPr="00C87ACA"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Pr="00C87AC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Припинити дію договору оренди землі укладеного 22.01.2015 з  ФОП Паньків Іриною Олександрівною (ІПН 26381135) на земельну ділянку площею 0.08 га, кадастровий 4620985600:12:014:0019, що розташована в селі </w:t>
      </w:r>
      <w:proofErr w:type="spellStart"/>
      <w:r w:rsidRPr="00C87AC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Мшана</w:t>
      </w:r>
      <w:proofErr w:type="spellEnd"/>
      <w:r w:rsidRPr="00C87AC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по вул. Ю.Минлик,12а Львівського району Львівської області, </w:t>
      </w:r>
      <w:r w:rsidRPr="00C87ACA">
        <w:rPr>
          <w:rFonts w:ascii="Century" w:eastAsia="Times New Roman" w:hAnsi="Century" w:cs="Times New Roman"/>
          <w:bCs/>
          <w:iCs/>
          <w:sz w:val="24"/>
          <w:szCs w:val="24"/>
          <w:lang w:eastAsia="ru-RU"/>
        </w:rPr>
        <w:t>у зв’язку із закінченням терміну дії договору та переходу права власності на  об’єкт нерухомого майна, що розташований на орендованій земельній ділянці,  до гр.</w:t>
      </w:r>
      <w:r w:rsidRPr="00C87ACA">
        <w:rPr>
          <w:sz w:val="24"/>
          <w:szCs w:val="24"/>
        </w:rPr>
        <w:t xml:space="preserve"> </w:t>
      </w:r>
      <w:proofErr w:type="spellStart"/>
      <w:r w:rsidRPr="00C87ACA">
        <w:rPr>
          <w:rFonts w:ascii="Century" w:eastAsia="Times New Roman" w:hAnsi="Century" w:cs="Times New Roman"/>
          <w:bCs/>
          <w:iCs/>
          <w:sz w:val="24"/>
          <w:szCs w:val="24"/>
          <w:lang w:eastAsia="ru-RU"/>
        </w:rPr>
        <w:t>Іващишин</w:t>
      </w:r>
      <w:proofErr w:type="spellEnd"/>
      <w:r w:rsidRPr="00C87ACA">
        <w:rPr>
          <w:rFonts w:ascii="Century" w:eastAsia="Times New Roman" w:hAnsi="Century" w:cs="Times New Roman"/>
          <w:bCs/>
          <w:iCs/>
          <w:sz w:val="24"/>
          <w:szCs w:val="24"/>
          <w:lang w:eastAsia="ru-RU"/>
        </w:rPr>
        <w:t xml:space="preserve"> Тетяни Євгенівни (ІПН 3001712906).</w:t>
      </w:r>
    </w:p>
    <w:p w:rsidR="00C070EE" w:rsidRPr="00C87ACA" w:rsidRDefault="00C070EE" w:rsidP="00C87ACA">
      <w:pPr>
        <w:spacing w:after="0" w:line="276" w:lineRule="auto"/>
        <w:ind w:right="27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C87ACA">
        <w:rPr>
          <w:rFonts w:ascii="Century" w:eastAsia="Times New Roman" w:hAnsi="Century" w:cs="Times New Roman"/>
          <w:bCs/>
          <w:iCs/>
          <w:sz w:val="24"/>
          <w:szCs w:val="24"/>
          <w:lang w:eastAsia="ru-RU"/>
        </w:rPr>
        <w:t xml:space="preserve">2.Укласти з гр. </w:t>
      </w:r>
      <w:proofErr w:type="spellStart"/>
      <w:r w:rsidRPr="00C87ACA">
        <w:rPr>
          <w:rFonts w:ascii="Century" w:eastAsia="Times New Roman" w:hAnsi="Century" w:cs="Times New Roman"/>
          <w:bCs/>
          <w:iCs/>
          <w:sz w:val="24"/>
          <w:szCs w:val="24"/>
          <w:lang w:eastAsia="ru-RU"/>
        </w:rPr>
        <w:t>Іващишин</w:t>
      </w:r>
      <w:proofErr w:type="spellEnd"/>
      <w:r w:rsidRPr="00C87ACA">
        <w:rPr>
          <w:rFonts w:ascii="Century" w:eastAsia="Times New Roman" w:hAnsi="Century" w:cs="Times New Roman"/>
          <w:bCs/>
          <w:iCs/>
          <w:sz w:val="24"/>
          <w:szCs w:val="24"/>
          <w:lang w:eastAsia="ru-RU"/>
        </w:rPr>
        <w:t xml:space="preserve"> Тетяною  Євгенівною  (ІПН 3001712906) </w:t>
      </w:r>
      <w:r w:rsidRPr="00C87AC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договір оренди землі на земельну ділянку площею 0.08 га, кадастровий 4620985600:12:014:0019, </w:t>
      </w:r>
      <w:r w:rsidR="000167C3" w:rsidRPr="00C87AC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КВЦПЗ 03.07 Для будівництва та обслуговування будівель торгівлі, </w:t>
      </w:r>
      <w:r w:rsidRPr="00C87AC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що розташована в селі </w:t>
      </w:r>
      <w:proofErr w:type="spellStart"/>
      <w:r w:rsidRPr="00C87AC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Мшана</w:t>
      </w:r>
      <w:proofErr w:type="spellEnd"/>
      <w:r w:rsidRPr="00C87AC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 по вул. Ю.Минлик,12а Львівського району Львівської області,</w:t>
      </w:r>
      <w:r w:rsidR="000167C3" w:rsidRPr="00C87AC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C87ACA">
        <w:rPr>
          <w:rFonts w:ascii="Century" w:eastAsia="Times New Roman" w:hAnsi="Century" w:cs="Times New Roman"/>
          <w:bCs/>
          <w:iCs/>
          <w:sz w:val="24"/>
          <w:szCs w:val="24"/>
          <w:lang w:eastAsia="ru-RU"/>
        </w:rPr>
        <w:t xml:space="preserve"> </w:t>
      </w:r>
      <w:r w:rsidRPr="00C87AC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строком на </w:t>
      </w:r>
      <w:r w:rsidR="000167C3" w:rsidRPr="00C87AC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</w:t>
      </w:r>
      <w:r w:rsidR="0052775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bookmarkStart w:id="3" w:name="_GoBack"/>
      <w:bookmarkEnd w:id="3"/>
      <w:r w:rsidRPr="00C87AC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</w:t>
      </w:r>
      <w:r w:rsidR="0052775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п’ятнадцять</w:t>
      </w:r>
      <w:r w:rsidRPr="00C87AC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років. </w:t>
      </w:r>
    </w:p>
    <w:p w:rsidR="00C070EE" w:rsidRPr="00C87ACA" w:rsidRDefault="00C070EE" w:rsidP="00C87ACA">
      <w:pPr>
        <w:spacing w:after="0" w:line="276" w:lineRule="auto"/>
        <w:ind w:right="27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C87AC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3.Встановити річну орендну плату за використання земельної ділянки, зазначеної у пункті 2 цього рішення, у розмірі 6% від її  нормативної грошової оцінки.</w:t>
      </w:r>
    </w:p>
    <w:p w:rsidR="005E39B1" w:rsidRDefault="000167C3" w:rsidP="00C87AC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C87AC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</w:t>
      </w:r>
      <w:r w:rsidR="00C070EE" w:rsidRPr="00C87AC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. </w:t>
      </w:r>
      <w:r w:rsidR="00C070EE" w:rsidRPr="00C87ACA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C070EE" w:rsidRPr="00C87ACA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="00C070EE" w:rsidRPr="00C87ACA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C070EE" w:rsidRPr="00C87ACA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="00C070EE" w:rsidRPr="00C87ACA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="00C070EE" w:rsidRPr="00C87ACA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5E39B1" w:rsidRPr="005E39B1" w:rsidRDefault="005E39B1" w:rsidP="00C87AC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</w:p>
    <w:p w:rsidR="0066677E" w:rsidRPr="00C87ACA" w:rsidRDefault="00C070EE" w:rsidP="00C87ACA">
      <w:pPr>
        <w:spacing w:line="276" w:lineRule="auto"/>
        <w:jc w:val="both"/>
        <w:rPr>
          <w:sz w:val="24"/>
          <w:szCs w:val="24"/>
        </w:rPr>
      </w:pPr>
      <w:r w:rsidRPr="00C87ACA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Володимир РЕМЕНЯК</w:t>
      </w:r>
    </w:p>
    <w:sectPr w:rsidR="0066677E" w:rsidRPr="00C87ACA" w:rsidSect="009C4A2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BA6"/>
    <w:rsid w:val="000167C3"/>
    <w:rsid w:val="0052775C"/>
    <w:rsid w:val="005E39B1"/>
    <w:rsid w:val="0066677E"/>
    <w:rsid w:val="009B7BA6"/>
    <w:rsid w:val="00C070EE"/>
    <w:rsid w:val="00C87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E37D"/>
  <w15:chartTrackingRefBased/>
  <w15:docId w15:val="{4E101CEB-F8F0-458D-B44B-BC32CFB3A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07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70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1445</Words>
  <Characters>824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2025-06-23T12:22:00Z</dcterms:created>
  <dcterms:modified xsi:type="dcterms:W3CDTF">2025-06-24T07:36:00Z</dcterms:modified>
</cp:coreProperties>
</file>