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B205B" w:rsidRDefault="006B205B">
      <w:pPr>
        <w:widowControl w:val="0"/>
        <w:pBdr>
          <w:top w:val="nil"/>
          <w:left w:val="nil"/>
          <w:bottom w:val="nil"/>
          <w:right w:val="nil"/>
          <w:between w:val="nil"/>
        </w:pBdr>
        <w:spacing w:after="0" w:line="276" w:lineRule="auto"/>
        <w:rPr>
          <w:rFonts w:ascii="Arial" w:eastAsia="Arial" w:hAnsi="Arial" w:cs="Arial"/>
          <w:color w:val="000000"/>
        </w:rPr>
      </w:pPr>
    </w:p>
    <w:tbl>
      <w:tblPr>
        <w:tblStyle w:val="a7"/>
        <w:tblW w:w="15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2325"/>
        <w:gridCol w:w="5520"/>
        <w:gridCol w:w="5190"/>
      </w:tblGrid>
      <w:tr w:rsidR="006B205B" w14:paraId="72D12568" w14:textId="77777777">
        <w:trPr>
          <w:trHeight w:val="721"/>
        </w:trPr>
        <w:tc>
          <w:tcPr>
            <w:tcW w:w="2100" w:type="dxa"/>
            <w:tcBorders>
              <w:top w:val="single" w:sz="4" w:space="0" w:color="000000"/>
              <w:left w:val="single" w:sz="4" w:space="0" w:color="000000"/>
              <w:bottom w:val="single" w:sz="4" w:space="0" w:color="000000"/>
              <w:right w:val="single" w:sz="4" w:space="0" w:color="000000"/>
            </w:tcBorders>
          </w:tcPr>
          <w:p w14:paraId="00000002" w14:textId="77777777" w:rsidR="006B205B" w:rsidRDefault="004F1141">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Стратегічна ціль</w:t>
            </w:r>
          </w:p>
        </w:tc>
        <w:tc>
          <w:tcPr>
            <w:tcW w:w="2325" w:type="dxa"/>
            <w:tcBorders>
              <w:top w:val="single" w:sz="4" w:space="0" w:color="000000"/>
              <w:left w:val="single" w:sz="4" w:space="0" w:color="000000"/>
              <w:bottom w:val="single" w:sz="4" w:space="0" w:color="000000"/>
              <w:right w:val="single" w:sz="4" w:space="0" w:color="000000"/>
            </w:tcBorders>
          </w:tcPr>
          <w:p w14:paraId="00000003" w14:textId="77777777" w:rsidR="006B205B" w:rsidRDefault="004F1141">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Оперативна ціль</w:t>
            </w:r>
          </w:p>
        </w:tc>
        <w:tc>
          <w:tcPr>
            <w:tcW w:w="5520" w:type="dxa"/>
            <w:tcBorders>
              <w:top w:val="single" w:sz="4" w:space="0" w:color="000000"/>
              <w:left w:val="single" w:sz="4" w:space="0" w:color="000000"/>
              <w:bottom w:val="single" w:sz="4" w:space="0" w:color="000000"/>
              <w:right w:val="single" w:sz="4" w:space="0" w:color="000000"/>
            </w:tcBorders>
          </w:tcPr>
          <w:p w14:paraId="00000004" w14:textId="77777777" w:rsidR="006B205B" w:rsidRDefault="004F1141">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Завдання </w:t>
            </w:r>
          </w:p>
        </w:tc>
        <w:tc>
          <w:tcPr>
            <w:tcW w:w="5190" w:type="dxa"/>
            <w:tcBorders>
              <w:top w:val="single" w:sz="4" w:space="0" w:color="000000"/>
              <w:left w:val="single" w:sz="4" w:space="0" w:color="000000"/>
              <w:bottom w:val="single" w:sz="4" w:space="0" w:color="000000"/>
              <w:right w:val="single" w:sz="4" w:space="0" w:color="000000"/>
            </w:tcBorders>
          </w:tcPr>
          <w:p w14:paraId="00000005" w14:textId="77777777" w:rsidR="006B205B" w:rsidRDefault="004F1141">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w:t>
            </w:r>
          </w:p>
        </w:tc>
      </w:tr>
      <w:tr w:rsidR="006B205B" w:rsidRPr="00B46E22" w14:paraId="5C94FC0B" w14:textId="77777777">
        <w:trPr>
          <w:trHeight w:val="5239"/>
        </w:trPr>
        <w:tc>
          <w:tcPr>
            <w:tcW w:w="2100" w:type="dxa"/>
            <w:vMerge w:val="restart"/>
            <w:tcBorders>
              <w:top w:val="single" w:sz="4" w:space="0" w:color="000000"/>
              <w:left w:val="single" w:sz="4" w:space="0" w:color="000000"/>
              <w:bottom w:val="single" w:sz="4" w:space="0" w:color="000000"/>
              <w:right w:val="single" w:sz="4" w:space="0" w:color="000000"/>
            </w:tcBorders>
          </w:tcPr>
          <w:p w14:paraId="00000006" w14:textId="77777777" w:rsidR="006B205B" w:rsidRPr="00B46E22" w:rsidRDefault="004F1141" w:rsidP="00B46E22">
            <w:pPr>
              <w:numPr>
                <w:ilvl w:val="0"/>
                <w:numId w:val="2"/>
              </w:numPr>
              <w:pBdr>
                <w:top w:val="nil"/>
                <w:left w:val="nil"/>
                <w:bottom w:val="nil"/>
                <w:right w:val="nil"/>
                <w:between w:val="nil"/>
              </w:pBdr>
              <w:spacing w:after="160" w:line="240" w:lineRule="auto"/>
              <w:ind w:left="360"/>
              <w:rPr>
                <w:rFonts w:ascii="Times New Roman" w:eastAsia="Times New Roman" w:hAnsi="Times New Roman" w:cs="Times New Roman"/>
                <w:color w:val="000000"/>
                <w:sz w:val="24"/>
                <w:szCs w:val="24"/>
              </w:rPr>
            </w:pPr>
            <w:bookmarkStart w:id="0" w:name="_heading=h.titknt956koe" w:colFirst="0" w:colLast="0"/>
            <w:bookmarkEnd w:id="0"/>
            <w:r w:rsidRPr="00B46E22">
              <w:rPr>
                <w:rFonts w:ascii="Times New Roman" w:eastAsia="Times New Roman" w:hAnsi="Times New Roman" w:cs="Times New Roman"/>
                <w:color w:val="000000"/>
                <w:sz w:val="24"/>
                <w:szCs w:val="24"/>
              </w:rPr>
              <w:t>Економічне зростання</w:t>
            </w:r>
          </w:p>
        </w:tc>
        <w:tc>
          <w:tcPr>
            <w:tcW w:w="2325" w:type="dxa"/>
            <w:tcBorders>
              <w:top w:val="single" w:sz="4" w:space="0" w:color="000000"/>
              <w:left w:val="single" w:sz="4" w:space="0" w:color="000000"/>
              <w:bottom w:val="single" w:sz="4" w:space="0" w:color="000000"/>
              <w:right w:val="single" w:sz="4" w:space="0" w:color="000000"/>
            </w:tcBorders>
          </w:tcPr>
          <w:p w14:paraId="00000007" w14:textId="77777777" w:rsidR="006B205B" w:rsidRPr="00B46E22" w:rsidRDefault="004F1141" w:rsidP="00B46E22">
            <w:pPr>
              <w:spacing w:line="240" w:lineRule="auto"/>
              <w:rPr>
                <w:rFonts w:ascii="Times New Roman" w:eastAsia="Times New Roman" w:hAnsi="Times New Roman" w:cs="Times New Roman"/>
                <w:sz w:val="24"/>
                <w:szCs w:val="24"/>
              </w:rPr>
            </w:pPr>
            <w:bookmarkStart w:id="1" w:name="_heading=h.4jwtpkfhhk0u" w:colFirst="0" w:colLast="0"/>
            <w:bookmarkEnd w:id="1"/>
            <w:r w:rsidRPr="00B46E22">
              <w:rPr>
                <w:rFonts w:ascii="Times New Roman" w:eastAsia="Times New Roman" w:hAnsi="Times New Roman" w:cs="Times New Roman"/>
                <w:sz w:val="24"/>
                <w:szCs w:val="24"/>
              </w:rPr>
              <w:t xml:space="preserve">1.1 Створення сприятливого інвестиційного клімату </w:t>
            </w:r>
          </w:p>
          <w:p w14:paraId="00000008" w14:textId="77777777" w:rsidR="006B205B" w:rsidRPr="00B46E22" w:rsidRDefault="006B205B" w:rsidP="00B46E22">
            <w:pPr>
              <w:spacing w:line="240" w:lineRule="auto"/>
              <w:jc w:val="center"/>
              <w:rPr>
                <w:rFonts w:ascii="Times New Roman" w:eastAsia="Times New Roman" w:hAnsi="Times New Roman" w:cs="Times New Roman"/>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00000009"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1.1.1 Формування містобудівної документації просторового планування населених пунктів, що увійшли в склад територіальної громади.</w:t>
            </w:r>
          </w:p>
          <w:p w14:paraId="0000000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0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0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0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0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0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5" w14:textId="00C2D3B6" w:rsidR="006B205B" w:rsidRDefault="006B205B" w:rsidP="00B46E22">
            <w:pPr>
              <w:spacing w:line="240" w:lineRule="auto"/>
              <w:jc w:val="both"/>
              <w:rPr>
                <w:rFonts w:ascii="Times New Roman" w:eastAsia="Times New Roman" w:hAnsi="Times New Roman" w:cs="Times New Roman"/>
                <w:sz w:val="24"/>
                <w:szCs w:val="24"/>
              </w:rPr>
            </w:pPr>
          </w:p>
          <w:p w14:paraId="4D40A6D0" w14:textId="444C4E28" w:rsidR="00B46E22" w:rsidRDefault="00B46E22" w:rsidP="00B46E22">
            <w:pPr>
              <w:spacing w:line="240" w:lineRule="auto"/>
              <w:jc w:val="both"/>
              <w:rPr>
                <w:rFonts w:ascii="Times New Roman" w:eastAsia="Times New Roman" w:hAnsi="Times New Roman" w:cs="Times New Roman"/>
                <w:sz w:val="24"/>
                <w:szCs w:val="24"/>
              </w:rPr>
            </w:pPr>
          </w:p>
          <w:p w14:paraId="3E5F3C9B" w14:textId="66A4EB9C" w:rsidR="00B46E22" w:rsidRDefault="00B46E22" w:rsidP="00B46E22">
            <w:pPr>
              <w:spacing w:line="240" w:lineRule="auto"/>
              <w:jc w:val="both"/>
              <w:rPr>
                <w:rFonts w:ascii="Times New Roman" w:eastAsia="Times New Roman" w:hAnsi="Times New Roman" w:cs="Times New Roman"/>
                <w:sz w:val="24"/>
                <w:szCs w:val="24"/>
              </w:rPr>
            </w:pPr>
          </w:p>
          <w:p w14:paraId="5FEFAFB0" w14:textId="0933E1FC" w:rsidR="00B46E22" w:rsidRDefault="00B46E22" w:rsidP="00B46E22">
            <w:pPr>
              <w:spacing w:line="240" w:lineRule="auto"/>
              <w:jc w:val="both"/>
              <w:rPr>
                <w:rFonts w:ascii="Times New Roman" w:eastAsia="Times New Roman" w:hAnsi="Times New Roman" w:cs="Times New Roman"/>
                <w:sz w:val="24"/>
                <w:szCs w:val="24"/>
              </w:rPr>
            </w:pPr>
          </w:p>
          <w:p w14:paraId="26713B5E" w14:textId="77777777" w:rsidR="00B46E22" w:rsidRPr="00B46E22" w:rsidRDefault="00B46E22" w:rsidP="00B46E22">
            <w:pPr>
              <w:spacing w:line="240" w:lineRule="auto"/>
              <w:jc w:val="both"/>
              <w:rPr>
                <w:rFonts w:ascii="Times New Roman" w:eastAsia="Times New Roman" w:hAnsi="Times New Roman" w:cs="Times New Roman"/>
                <w:sz w:val="24"/>
                <w:szCs w:val="24"/>
              </w:rPr>
            </w:pPr>
          </w:p>
          <w:p w14:paraId="00000016"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1.1.2 Оптимізація дозвільних процедур для інвесторів на рівні громади.</w:t>
            </w:r>
          </w:p>
          <w:p w14:paraId="0000001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A" w14:textId="60FF4F2D" w:rsidR="006B205B" w:rsidRDefault="006B205B" w:rsidP="00B46E22">
            <w:pPr>
              <w:spacing w:line="240" w:lineRule="auto"/>
              <w:jc w:val="both"/>
              <w:rPr>
                <w:rFonts w:ascii="Times New Roman" w:eastAsia="Times New Roman" w:hAnsi="Times New Roman" w:cs="Times New Roman"/>
                <w:sz w:val="24"/>
                <w:szCs w:val="24"/>
              </w:rPr>
            </w:pPr>
          </w:p>
          <w:p w14:paraId="3D8D5CDF" w14:textId="77777777" w:rsidR="00B46E22" w:rsidRPr="00B46E22" w:rsidRDefault="00B46E22" w:rsidP="00B46E22">
            <w:pPr>
              <w:spacing w:line="240" w:lineRule="auto"/>
              <w:jc w:val="both"/>
              <w:rPr>
                <w:rFonts w:ascii="Times New Roman" w:eastAsia="Times New Roman" w:hAnsi="Times New Roman" w:cs="Times New Roman"/>
                <w:sz w:val="24"/>
                <w:szCs w:val="24"/>
              </w:rPr>
            </w:pPr>
          </w:p>
          <w:p w14:paraId="0000001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C"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1.1.3 Створення інформаційного ресурсу інвестиційно привабливих об’єктів громади. </w:t>
            </w:r>
          </w:p>
          <w:p w14:paraId="0000001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1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0" w14:textId="7330A396" w:rsidR="006B205B" w:rsidRDefault="006B205B" w:rsidP="00B46E22">
            <w:pPr>
              <w:spacing w:line="240" w:lineRule="auto"/>
              <w:jc w:val="both"/>
              <w:rPr>
                <w:rFonts w:ascii="Times New Roman" w:eastAsia="Times New Roman" w:hAnsi="Times New Roman" w:cs="Times New Roman"/>
                <w:sz w:val="24"/>
                <w:szCs w:val="24"/>
              </w:rPr>
            </w:pPr>
          </w:p>
          <w:p w14:paraId="2C00A3C2" w14:textId="77777777" w:rsidR="00B46E22" w:rsidRPr="00B46E22" w:rsidRDefault="00B46E22" w:rsidP="00B46E22">
            <w:pPr>
              <w:spacing w:line="240" w:lineRule="auto"/>
              <w:jc w:val="both"/>
              <w:rPr>
                <w:rFonts w:ascii="Times New Roman" w:eastAsia="Times New Roman" w:hAnsi="Times New Roman" w:cs="Times New Roman"/>
                <w:sz w:val="24"/>
                <w:szCs w:val="24"/>
              </w:rPr>
            </w:pPr>
          </w:p>
          <w:p w14:paraId="00000021"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1.1.4 Забезпечення участі суб’єктів малого та середнього підприємництва у національних, міжнародних форумах, семінарах, конференціях, виставках та ярмарках.</w:t>
            </w:r>
          </w:p>
          <w:p w14:paraId="0000002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3" w14:textId="2F972377" w:rsidR="006B205B" w:rsidRDefault="006B205B" w:rsidP="00B46E22">
            <w:pPr>
              <w:spacing w:line="240" w:lineRule="auto"/>
              <w:jc w:val="both"/>
              <w:rPr>
                <w:rFonts w:ascii="Times New Roman" w:eastAsia="Times New Roman" w:hAnsi="Times New Roman" w:cs="Times New Roman"/>
                <w:sz w:val="24"/>
                <w:szCs w:val="24"/>
              </w:rPr>
            </w:pPr>
          </w:p>
          <w:p w14:paraId="54386BD7" w14:textId="138DE841" w:rsidR="00B46E22" w:rsidRDefault="00B46E22" w:rsidP="00B46E22">
            <w:pPr>
              <w:spacing w:line="240" w:lineRule="auto"/>
              <w:jc w:val="both"/>
              <w:rPr>
                <w:rFonts w:ascii="Times New Roman" w:eastAsia="Times New Roman" w:hAnsi="Times New Roman" w:cs="Times New Roman"/>
                <w:sz w:val="24"/>
                <w:szCs w:val="24"/>
              </w:rPr>
            </w:pPr>
          </w:p>
          <w:p w14:paraId="4613D496" w14:textId="01CF6992" w:rsidR="00B46E22" w:rsidRDefault="00B46E22" w:rsidP="00B46E22">
            <w:pPr>
              <w:spacing w:line="240" w:lineRule="auto"/>
              <w:jc w:val="both"/>
              <w:rPr>
                <w:rFonts w:ascii="Times New Roman" w:eastAsia="Times New Roman" w:hAnsi="Times New Roman" w:cs="Times New Roman"/>
                <w:sz w:val="24"/>
                <w:szCs w:val="24"/>
              </w:rPr>
            </w:pPr>
          </w:p>
          <w:p w14:paraId="0D11A8CF" w14:textId="77777777" w:rsidR="00B46E22" w:rsidRPr="00B46E22" w:rsidRDefault="00B46E22" w:rsidP="00B46E22">
            <w:pPr>
              <w:spacing w:line="240" w:lineRule="auto"/>
              <w:jc w:val="both"/>
              <w:rPr>
                <w:rFonts w:ascii="Times New Roman" w:eastAsia="Times New Roman" w:hAnsi="Times New Roman" w:cs="Times New Roman"/>
                <w:sz w:val="24"/>
                <w:szCs w:val="24"/>
              </w:rPr>
            </w:pPr>
          </w:p>
          <w:p w14:paraId="0000002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1.1.5 Сприяння активізації індустріального парку.</w:t>
            </w:r>
          </w:p>
          <w:p w14:paraId="0000002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2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30" w14:textId="7985CB77" w:rsidR="006B205B" w:rsidRDefault="006B205B" w:rsidP="00B46E22">
            <w:pPr>
              <w:spacing w:line="240" w:lineRule="auto"/>
              <w:jc w:val="both"/>
              <w:rPr>
                <w:rFonts w:ascii="Times New Roman" w:eastAsia="Times New Roman" w:hAnsi="Times New Roman" w:cs="Times New Roman"/>
                <w:sz w:val="24"/>
                <w:szCs w:val="24"/>
              </w:rPr>
            </w:pPr>
          </w:p>
          <w:p w14:paraId="1CDB82E5" w14:textId="2C393A53" w:rsidR="00B46E22" w:rsidRDefault="00B46E22" w:rsidP="00B46E22">
            <w:pPr>
              <w:spacing w:line="240" w:lineRule="auto"/>
              <w:jc w:val="both"/>
              <w:rPr>
                <w:rFonts w:ascii="Times New Roman" w:eastAsia="Times New Roman" w:hAnsi="Times New Roman" w:cs="Times New Roman"/>
                <w:sz w:val="24"/>
                <w:szCs w:val="24"/>
              </w:rPr>
            </w:pPr>
          </w:p>
          <w:p w14:paraId="2A7F3F4C" w14:textId="6EAC0279" w:rsidR="00B46E22" w:rsidRDefault="00B46E22" w:rsidP="00B46E22">
            <w:pPr>
              <w:spacing w:line="240" w:lineRule="auto"/>
              <w:jc w:val="both"/>
              <w:rPr>
                <w:rFonts w:ascii="Times New Roman" w:eastAsia="Times New Roman" w:hAnsi="Times New Roman" w:cs="Times New Roman"/>
                <w:sz w:val="24"/>
                <w:szCs w:val="24"/>
              </w:rPr>
            </w:pPr>
          </w:p>
          <w:p w14:paraId="57E7E12E" w14:textId="77777777" w:rsidR="00B46E22" w:rsidRPr="00B46E22" w:rsidRDefault="00B46E22" w:rsidP="00B46E22">
            <w:pPr>
              <w:spacing w:line="240" w:lineRule="auto"/>
              <w:jc w:val="both"/>
              <w:rPr>
                <w:rFonts w:ascii="Times New Roman" w:eastAsia="Times New Roman" w:hAnsi="Times New Roman" w:cs="Times New Roman"/>
                <w:sz w:val="24"/>
                <w:szCs w:val="24"/>
              </w:rPr>
            </w:pPr>
          </w:p>
          <w:p w14:paraId="00000031"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1.1.6 Створення бренду громади</w:t>
            </w:r>
          </w:p>
        </w:tc>
        <w:tc>
          <w:tcPr>
            <w:tcW w:w="5190" w:type="dxa"/>
            <w:tcBorders>
              <w:top w:val="single" w:sz="4" w:space="0" w:color="000000"/>
              <w:left w:val="single" w:sz="4" w:space="0" w:color="000000"/>
              <w:bottom w:val="single" w:sz="4" w:space="0" w:color="000000"/>
              <w:right w:val="single" w:sz="4" w:space="0" w:color="000000"/>
            </w:tcBorders>
          </w:tcPr>
          <w:p w14:paraId="00000032"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1.1.1 В період 2022-2024 років Городоцька міська рада пройшла процедуру підготовчого етапу з формування завдання на розроблення КППРТГ.</w:t>
            </w:r>
          </w:p>
          <w:p w14:paraId="00000033"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Городоцька територіальна громада - одна із восьми громад України, що вибороли право на фінансування розробки комплексного плану просторового розвитку території за рахунок грантових коштів USAID - US </w:t>
            </w:r>
            <w:proofErr w:type="spellStart"/>
            <w:r w:rsidRPr="00B46E22">
              <w:rPr>
                <w:rFonts w:ascii="Times New Roman" w:eastAsia="Times New Roman" w:hAnsi="Times New Roman" w:cs="Times New Roman"/>
                <w:sz w:val="24"/>
                <w:szCs w:val="24"/>
              </w:rPr>
              <w:t>Agency</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for</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International</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Development</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Агенства</w:t>
            </w:r>
            <w:proofErr w:type="spellEnd"/>
            <w:r w:rsidRPr="00B46E22">
              <w:rPr>
                <w:rFonts w:ascii="Times New Roman" w:eastAsia="Times New Roman" w:hAnsi="Times New Roman" w:cs="Times New Roman"/>
                <w:sz w:val="24"/>
                <w:szCs w:val="24"/>
              </w:rPr>
              <w:t xml:space="preserve"> міжнародного розвитку США). За результатами тендеру визначено розробника КП – Консорціум «АГЗ» . Станом на даний час Проєкт USAID «ГОВЕРЛА» зупинив свою програмну діяльність на час проведення  аудиту відповідно до наказу Державного департаменту США до завершення перегляду всіх програм USAID по всьому світу.</w:t>
            </w:r>
          </w:p>
          <w:p w14:paraId="0000003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3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1.1.2. Впродовж 2021-2024 років діяв супровід інвестора. проводились зустрічі з потенційними інвесторами (за їх ініціативою) з міським головою та керівниками відповідних відділів міської ради (відділ земельних відносин, містобудування та архітектури, ДАБІ).</w:t>
            </w:r>
          </w:p>
          <w:p w14:paraId="0000003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3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38"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1.1.3. На офіційному веб-сайті громади оприлюднено </w:t>
            </w:r>
            <w:proofErr w:type="spellStart"/>
            <w:r w:rsidRPr="00B46E22">
              <w:rPr>
                <w:rFonts w:ascii="Times New Roman" w:eastAsia="Times New Roman" w:hAnsi="Times New Roman" w:cs="Times New Roman"/>
                <w:sz w:val="24"/>
                <w:szCs w:val="24"/>
              </w:rPr>
              <w:t>дашборд</w:t>
            </w:r>
            <w:proofErr w:type="spellEnd"/>
            <w:r w:rsidRPr="00B46E22">
              <w:rPr>
                <w:rFonts w:ascii="Times New Roman" w:eastAsia="Times New Roman" w:hAnsi="Times New Roman" w:cs="Times New Roman"/>
                <w:sz w:val="24"/>
                <w:szCs w:val="24"/>
              </w:rPr>
              <w:t xml:space="preserve"> з Інвестиційними </w:t>
            </w:r>
            <w:r w:rsidRPr="00B46E22">
              <w:rPr>
                <w:rFonts w:ascii="Times New Roman" w:eastAsia="Times New Roman" w:hAnsi="Times New Roman" w:cs="Times New Roman"/>
                <w:sz w:val="24"/>
                <w:szCs w:val="24"/>
              </w:rPr>
              <w:lastRenderedPageBreak/>
              <w:t xml:space="preserve">об’єктами Городоцької громади. </w:t>
            </w:r>
            <w:hyperlink r:id="rId6">
              <w:r w:rsidRPr="00B46E22">
                <w:rPr>
                  <w:rFonts w:ascii="Times New Roman" w:eastAsia="Times New Roman" w:hAnsi="Times New Roman" w:cs="Times New Roman"/>
                  <w:color w:val="1155CC"/>
                  <w:sz w:val="24"/>
                  <w:szCs w:val="24"/>
                  <w:u w:val="single"/>
                </w:rPr>
                <w:t>Інвестиційні об’єкти – Городоцька територіальна громада</w:t>
              </w:r>
            </w:hyperlink>
          </w:p>
          <w:p w14:paraId="0000003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3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3B"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1.1.4 Суб’єкти малого та середнього підприємництва регулярно інформуються шляхом розсилки повідомлень у месенджерах та на електронну пошту повідомлень про потенційні форуми, виставки та ярмарки.</w:t>
            </w:r>
          </w:p>
          <w:p w14:paraId="0000003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3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3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3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40"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1.1.5 Міністерство економіки України надало на безповоротній основі кошти в розмірі 15 090,00 тис. гривень ТОВ «ЄВРО-ІНВЕСТ-ХОЛДІНГ» як ініціатору створення індустріального парку «Захід Ресурс» для забезпечення будівництва об’єкта інженерно-транспортної інфраструктури «Будівництво побутової каналізації від вул. Львівська 657А, по вул. Сонячна, вул. Мазепи у м. Городок Львівської області. Коригування». Загальна вартість проєкту — 30,8 млн гривень. Це важливе для парку оновлення забезпечить інженерні мережі, необхідні для залучення нових інвесторів. Також це стимулюватиме місцевий економічний розвиток, створюючи нові можливості для бізнесу.</w:t>
            </w:r>
          </w:p>
          <w:p w14:paraId="0000004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42" w14:textId="77777777" w:rsidR="006B205B" w:rsidRPr="00B46E22" w:rsidRDefault="004F1141" w:rsidP="00B46E22">
            <w:pPr>
              <w:spacing w:line="240" w:lineRule="auto"/>
              <w:jc w:val="both"/>
              <w:rPr>
                <w:rFonts w:ascii="Times New Roman" w:hAnsi="Times New Roman" w:cs="Times New Roman"/>
                <w:sz w:val="24"/>
                <w:szCs w:val="24"/>
              </w:rPr>
            </w:pPr>
            <w:r w:rsidRPr="00B46E22">
              <w:rPr>
                <w:rFonts w:ascii="Times New Roman" w:eastAsia="Times New Roman" w:hAnsi="Times New Roman" w:cs="Times New Roman"/>
                <w:sz w:val="24"/>
                <w:szCs w:val="24"/>
              </w:rPr>
              <w:t xml:space="preserve">1.6.1. Розроблено </w:t>
            </w:r>
            <w:proofErr w:type="spellStart"/>
            <w:r w:rsidRPr="00B46E22">
              <w:rPr>
                <w:rFonts w:ascii="Times New Roman" w:eastAsia="Times New Roman" w:hAnsi="Times New Roman" w:cs="Times New Roman"/>
                <w:sz w:val="24"/>
                <w:szCs w:val="24"/>
              </w:rPr>
              <w:t>брендбук</w:t>
            </w:r>
            <w:proofErr w:type="spellEnd"/>
            <w:r w:rsidRPr="00B46E22">
              <w:rPr>
                <w:rFonts w:ascii="Times New Roman" w:eastAsia="Times New Roman" w:hAnsi="Times New Roman" w:cs="Times New Roman"/>
                <w:sz w:val="24"/>
                <w:szCs w:val="24"/>
              </w:rPr>
              <w:t xml:space="preserve"> громади. Завдяки проекту «Двигуни громад» розроблено логотип громади.</w:t>
            </w:r>
          </w:p>
        </w:tc>
      </w:tr>
      <w:tr w:rsidR="006B205B" w:rsidRPr="00B46E22" w14:paraId="5A96162D" w14:textId="77777777">
        <w:trPr>
          <w:trHeight w:val="1976"/>
        </w:trPr>
        <w:tc>
          <w:tcPr>
            <w:tcW w:w="2100" w:type="dxa"/>
            <w:vMerge/>
            <w:tcBorders>
              <w:top w:val="single" w:sz="4" w:space="0" w:color="000000"/>
              <w:left w:val="single" w:sz="4" w:space="0" w:color="000000"/>
              <w:bottom w:val="single" w:sz="4" w:space="0" w:color="000000"/>
              <w:right w:val="single" w:sz="4" w:space="0" w:color="000000"/>
            </w:tcBorders>
          </w:tcPr>
          <w:p w14:paraId="00000043" w14:textId="77777777" w:rsidR="006B205B" w:rsidRPr="00B46E22" w:rsidRDefault="006B205B" w:rsidP="00B46E22">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tcPr>
          <w:p w14:paraId="00000044" w14:textId="77777777" w:rsidR="006B205B" w:rsidRPr="00B46E22" w:rsidRDefault="004F1141" w:rsidP="00B46E22">
            <w:pPr>
              <w:spacing w:line="240" w:lineRule="auto"/>
              <w:jc w:val="center"/>
              <w:rPr>
                <w:rFonts w:ascii="Times New Roman" w:eastAsia="Times New Roman" w:hAnsi="Times New Roman" w:cs="Times New Roman"/>
                <w:sz w:val="24"/>
                <w:szCs w:val="24"/>
              </w:rPr>
            </w:pPr>
            <w:bookmarkStart w:id="2" w:name="_heading=h.tmg6vplgmm7t" w:colFirst="0" w:colLast="0"/>
            <w:bookmarkEnd w:id="2"/>
            <w:r w:rsidRPr="00B46E22">
              <w:rPr>
                <w:rFonts w:ascii="Times New Roman" w:eastAsia="Times New Roman" w:hAnsi="Times New Roman" w:cs="Times New Roman"/>
                <w:sz w:val="24"/>
                <w:szCs w:val="24"/>
              </w:rPr>
              <w:t>1.2 Підвищення туристичної привабливості території</w:t>
            </w:r>
          </w:p>
        </w:tc>
        <w:tc>
          <w:tcPr>
            <w:tcW w:w="5520" w:type="dxa"/>
            <w:tcBorders>
              <w:top w:val="single" w:sz="4" w:space="0" w:color="000000"/>
              <w:left w:val="single" w:sz="4" w:space="0" w:color="000000"/>
              <w:bottom w:val="single" w:sz="4" w:space="0" w:color="000000"/>
              <w:right w:val="single" w:sz="4" w:space="0" w:color="000000"/>
            </w:tcBorders>
          </w:tcPr>
          <w:p w14:paraId="0000004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1.2.1 Створення умов для збереження пам'яток історико-культурної спадщини</w:t>
            </w:r>
            <w:r w:rsidRPr="00B46E22">
              <w:rPr>
                <w:rFonts w:ascii="Times New Roman" w:eastAsia="Times New Roman" w:hAnsi="Times New Roman" w:cs="Times New Roman"/>
                <w:color w:val="FF0000"/>
                <w:sz w:val="24"/>
                <w:szCs w:val="24"/>
              </w:rPr>
              <w:t xml:space="preserve">. </w:t>
            </w:r>
          </w:p>
          <w:p w14:paraId="0000004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4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4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4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4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4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4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4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4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50"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1.2.2 Створення якісного туристичного продукту.</w:t>
            </w:r>
          </w:p>
          <w:p w14:paraId="0000005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5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5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5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5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5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5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5C"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1.2.3 Підвищення доступності  до туристично-привабливих місць громади.</w:t>
            </w:r>
          </w:p>
        </w:tc>
        <w:tc>
          <w:tcPr>
            <w:tcW w:w="5190" w:type="dxa"/>
            <w:tcBorders>
              <w:top w:val="single" w:sz="4" w:space="0" w:color="000000"/>
              <w:left w:val="single" w:sz="4" w:space="0" w:color="000000"/>
              <w:bottom w:val="single" w:sz="4" w:space="0" w:color="000000"/>
              <w:right w:val="single" w:sz="4" w:space="0" w:color="000000"/>
            </w:tcBorders>
          </w:tcPr>
          <w:p w14:paraId="0000005D"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1.2.1. Міністерством культури та стратегічних комунікацій України Відділу містобудування та архітектури надано повноваження на виконання функцій органу охорони культурної спадщини на території Городоцької ТГ. </w:t>
            </w:r>
          </w:p>
          <w:p w14:paraId="0000005E"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Рішенням сесії Городоцької міської ради від 16.05.2024р. №24/47-7218 затверджено Програму охорони та збереження  культурної спадщини на території Городоцької ТГ на 2024-2025 роки.</w:t>
            </w:r>
          </w:p>
          <w:p w14:paraId="0000005F" w14:textId="77777777" w:rsidR="006B205B" w:rsidRPr="00B46E22" w:rsidRDefault="006B205B" w:rsidP="00B46E22">
            <w:pPr>
              <w:spacing w:line="240" w:lineRule="auto"/>
              <w:jc w:val="both"/>
              <w:rPr>
                <w:rFonts w:ascii="Times New Roman" w:eastAsia="Times New Roman" w:hAnsi="Times New Roman" w:cs="Times New Roman"/>
                <w:sz w:val="24"/>
                <w:szCs w:val="24"/>
                <w:highlight w:val="white"/>
              </w:rPr>
            </w:pPr>
          </w:p>
          <w:p w14:paraId="00000061"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1.2.2. У 2021 році створено  КУ” “Городоцький історико-краєзнавчий  музей”. </w:t>
            </w:r>
          </w:p>
          <w:p w14:paraId="00000062"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Наказом Міністерства культури та інформаційної політики №513 від 24.07.2024 року  техніку вишивки “</w:t>
            </w:r>
            <w:proofErr w:type="spellStart"/>
            <w:r w:rsidRPr="00B46E22">
              <w:rPr>
                <w:rFonts w:ascii="Times New Roman" w:eastAsia="Times New Roman" w:hAnsi="Times New Roman" w:cs="Times New Roman"/>
                <w:sz w:val="24"/>
                <w:szCs w:val="24"/>
                <w:highlight w:val="white"/>
              </w:rPr>
              <w:t>Городоцьткий</w:t>
            </w:r>
            <w:proofErr w:type="spellEnd"/>
            <w:r w:rsidRPr="00B46E22">
              <w:rPr>
                <w:rFonts w:ascii="Times New Roman" w:eastAsia="Times New Roman" w:hAnsi="Times New Roman" w:cs="Times New Roman"/>
                <w:sz w:val="24"/>
                <w:szCs w:val="24"/>
                <w:highlight w:val="white"/>
              </w:rPr>
              <w:t xml:space="preserve"> шов” внесено до Національного переліку елементів нематеріальної культурної спадщини України.</w:t>
            </w:r>
          </w:p>
          <w:p w14:paraId="67BF8DA3" w14:textId="77777777" w:rsidR="00B46E22" w:rsidRDefault="00B46E22" w:rsidP="00B46E22">
            <w:pPr>
              <w:spacing w:line="240" w:lineRule="auto"/>
              <w:jc w:val="both"/>
              <w:rPr>
                <w:rFonts w:ascii="Times New Roman" w:eastAsia="Times New Roman" w:hAnsi="Times New Roman" w:cs="Times New Roman"/>
                <w:sz w:val="24"/>
                <w:szCs w:val="24"/>
                <w:highlight w:val="white"/>
              </w:rPr>
            </w:pPr>
          </w:p>
          <w:p w14:paraId="00000063" w14:textId="6E37A4F0"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1.2.3 У 2023 році на фасаді  Городоцького НВК №2 встановлено пам'ятну дошку дисиденту Русину І.І.</w:t>
            </w:r>
          </w:p>
          <w:p w14:paraId="00000064"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1 жовтня 2024 року у м. Городку відкрили Площу Пам'яті, де розмістили стенди з іменами та  світлинами загиблих Героїв Небесної Сотні, воїнів АТО та ООС і новітніх Героїв України з Городоцької громади.</w:t>
            </w:r>
          </w:p>
          <w:p w14:paraId="00000065" w14:textId="77777777" w:rsidR="006B205B" w:rsidRPr="00B46E22" w:rsidRDefault="006B205B" w:rsidP="00B46E22">
            <w:pPr>
              <w:spacing w:line="240" w:lineRule="auto"/>
              <w:jc w:val="both"/>
              <w:rPr>
                <w:rFonts w:ascii="Times New Roman" w:eastAsia="Times New Roman" w:hAnsi="Times New Roman" w:cs="Times New Roman"/>
                <w:sz w:val="24"/>
                <w:szCs w:val="24"/>
                <w:highlight w:val="white"/>
              </w:rPr>
            </w:pPr>
          </w:p>
        </w:tc>
      </w:tr>
      <w:tr w:rsidR="006B205B" w:rsidRPr="00B46E22" w14:paraId="4ADD9091" w14:textId="77777777" w:rsidTr="00B46E22">
        <w:trPr>
          <w:trHeight w:val="708"/>
        </w:trPr>
        <w:tc>
          <w:tcPr>
            <w:tcW w:w="2100" w:type="dxa"/>
            <w:vMerge w:val="restart"/>
            <w:tcBorders>
              <w:top w:val="single" w:sz="4" w:space="0" w:color="000000"/>
              <w:left w:val="single" w:sz="4" w:space="0" w:color="000000"/>
              <w:bottom w:val="single" w:sz="4" w:space="0" w:color="000000"/>
              <w:right w:val="single" w:sz="4" w:space="0" w:color="000000"/>
            </w:tcBorders>
          </w:tcPr>
          <w:p w14:paraId="00000066" w14:textId="4F0E0FD7" w:rsidR="006B205B" w:rsidRPr="00B46E22" w:rsidRDefault="004F1141" w:rsidP="00B46E22">
            <w:pPr>
              <w:spacing w:line="240" w:lineRule="auto"/>
              <w:jc w:val="center"/>
              <w:rPr>
                <w:rFonts w:ascii="Times New Roman" w:eastAsia="Times New Roman" w:hAnsi="Times New Roman" w:cs="Times New Roman"/>
                <w:sz w:val="24"/>
                <w:szCs w:val="24"/>
              </w:rPr>
            </w:pPr>
            <w:bookmarkStart w:id="3" w:name="_heading=h.u2kgut8ltklr" w:colFirst="0" w:colLast="0"/>
            <w:bookmarkEnd w:id="3"/>
            <w:r w:rsidRPr="00B46E22">
              <w:rPr>
                <w:rFonts w:ascii="Times New Roman" w:eastAsia="Times New Roman" w:hAnsi="Times New Roman" w:cs="Times New Roman"/>
                <w:sz w:val="24"/>
                <w:szCs w:val="24"/>
              </w:rPr>
              <w:lastRenderedPageBreak/>
              <w:t>Висока якість життя</w:t>
            </w:r>
          </w:p>
        </w:tc>
        <w:tc>
          <w:tcPr>
            <w:tcW w:w="2325" w:type="dxa"/>
            <w:tcBorders>
              <w:top w:val="single" w:sz="4" w:space="0" w:color="000000"/>
              <w:left w:val="single" w:sz="4" w:space="0" w:color="000000"/>
              <w:bottom w:val="single" w:sz="4" w:space="0" w:color="000000"/>
              <w:right w:val="single" w:sz="4" w:space="0" w:color="000000"/>
            </w:tcBorders>
          </w:tcPr>
          <w:p w14:paraId="00000067" w14:textId="77777777" w:rsidR="006B205B" w:rsidRPr="00B46E22" w:rsidRDefault="004F1141" w:rsidP="00B46E22">
            <w:pPr>
              <w:spacing w:line="240" w:lineRule="auto"/>
              <w:jc w:val="center"/>
              <w:rPr>
                <w:rFonts w:ascii="Times New Roman" w:eastAsia="Times New Roman" w:hAnsi="Times New Roman" w:cs="Times New Roman"/>
                <w:sz w:val="24"/>
                <w:szCs w:val="24"/>
              </w:rPr>
            </w:pPr>
            <w:bookmarkStart w:id="4" w:name="_heading=h.151eys84rt8d" w:colFirst="0" w:colLast="0"/>
            <w:bookmarkEnd w:id="4"/>
            <w:r w:rsidRPr="00B46E22">
              <w:rPr>
                <w:rFonts w:ascii="Times New Roman" w:eastAsia="Times New Roman" w:hAnsi="Times New Roman" w:cs="Times New Roman"/>
                <w:sz w:val="24"/>
                <w:szCs w:val="24"/>
              </w:rPr>
              <w:t xml:space="preserve">2.1 Впорядкування існуючих та створення нових </w:t>
            </w:r>
            <w:proofErr w:type="spellStart"/>
            <w:r w:rsidRPr="00B46E22">
              <w:rPr>
                <w:rFonts w:ascii="Times New Roman" w:eastAsia="Times New Roman" w:hAnsi="Times New Roman" w:cs="Times New Roman"/>
                <w:sz w:val="24"/>
                <w:szCs w:val="24"/>
              </w:rPr>
              <w:t>відпочинково</w:t>
            </w:r>
            <w:proofErr w:type="spellEnd"/>
            <w:r w:rsidRPr="00B46E22">
              <w:rPr>
                <w:rFonts w:ascii="Times New Roman" w:eastAsia="Times New Roman" w:hAnsi="Times New Roman" w:cs="Times New Roman"/>
                <w:sz w:val="24"/>
                <w:szCs w:val="24"/>
              </w:rPr>
              <w:t>-рекреаційних зон</w:t>
            </w:r>
          </w:p>
        </w:tc>
        <w:tc>
          <w:tcPr>
            <w:tcW w:w="5520" w:type="dxa"/>
            <w:tcBorders>
              <w:top w:val="single" w:sz="4" w:space="0" w:color="000000"/>
              <w:left w:val="single" w:sz="4" w:space="0" w:color="000000"/>
              <w:bottom w:val="single" w:sz="4" w:space="0" w:color="000000"/>
              <w:right w:val="single" w:sz="4" w:space="0" w:color="000000"/>
            </w:tcBorders>
          </w:tcPr>
          <w:p w14:paraId="00000068"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2.1.1 Проведення інвентаризації природних об’єктів, придатних для рекреації.</w:t>
            </w:r>
          </w:p>
          <w:p w14:paraId="0000006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6A" w14:textId="698293DA"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2.1.2 Приведення до належного стану існуючих та створення рекреаційних та відпочинкових зон.</w:t>
            </w:r>
          </w:p>
          <w:p w14:paraId="0000006B"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2.1.3 Залучення інвесторів для створення рекреаційних та відпочинкових зон.</w:t>
            </w:r>
          </w:p>
        </w:tc>
        <w:tc>
          <w:tcPr>
            <w:tcW w:w="5190" w:type="dxa"/>
            <w:tcBorders>
              <w:top w:val="single" w:sz="4" w:space="0" w:color="000000"/>
              <w:left w:val="single" w:sz="4" w:space="0" w:color="000000"/>
              <w:right w:val="single" w:sz="4" w:space="0" w:color="000000"/>
            </w:tcBorders>
          </w:tcPr>
          <w:p w14:paraId="0000006C" w14:textId="77777777" w:rsidR="006B205B" w:rsidRPr="00B46E22" w:rsidRDefault="006B205B" w:rsidP="00B46E22">
            <w:pPr>
              <w:spacing w:line="240" w:lineRule="auto"/>
              <w:jc w:val="both"/>
              <w:rPr>
                <w:rFonts w:ascii="Times New Roman" w:eastAsia="Times New Roman" w:hAnsi="Times New Roman" w:cs="Times New Roman"/>
                <w:sz w:val="24"/>
                <w:szCs w:val="24"/>
              </w:rPr>
            </w:pPr>
          </w:p>
        </w:tc>
      </w:tr>
      <w:tr w:rsidR="006B205B" w:rsidRPr="00B46E22" w14:paraId="30FFEACF" w14:textId="77777777" w:rsidTr="00B46E22">
        <w:trPr>
          <w:trHeight w:val="6236"/>
        </w:trPr>
        <w:tc>
          <w:tcPr>
            <w:tcW w:w="2100" w:type="dxa"/>
            <w:vMerge/>
            <w:tcBorders>
              <w:top w:val="single" w:sz="4" w:space="0" w:color="000000"/>
              <w:left w:val="single" w:sz="4" w:space="0" w:color="000000"/>
              <w:bottom w:val="single" w:sz="4" w:space="0" w:color="000000"/>
              <w:right w:val="single" w:sz="4" w:space="0" w:color="000000"/>
            </w:tcBorders>
          </w:tcPr>
          <w:p w14:paraId="0000006D" w14:textId="77777777" w:rsidR="006B205B" w:rsidRPr="00B46E22" w:rsidRDefault="006B205B" w:rsidP="00B46E2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tcPr>
          <w:p w14:paraId="0000006E" w14:textId="77777777" w:rsidR="006B205B" w:rsidRPr="00B46E22" w:rsidRDefault="004F1141" w:rsidP="00B46E22">
            <w:pPr>
              <w:spacing w:line="240" w:lineRule="auto"/>
              <w:jc w:val="center"/>
              <w:rPr>
                <w:rFonts w:ascii="Times New Roman" w:eastAsia="Times New Roman" w:hAnsi="Times New Roman" w:cs="Times New Roman"/>
                <w:sz w:val="24"/>
                <w:szCs w:val="24"/>
              </w:rPr>
            </w:pPr>
            <w:bookmarkStart w:id="5" w:name="_heading=h.xe2grawlr3bu" w:colFirst="0" w:colLast="0"/>
            <w:bookmarkEnd w:id="5"/>
            <w:r w:rsidRPr="00B46E22">
              <w:rPr>
                <w:rFonts w:ascii="Times New Roman" w:eastAsia="Times New Roman" w:hAnsi="Times New Roman" w:cs="Times New Roman"/>
                <w:sz w:val="24"/>
                <w:szCs w:val="24"/>
              </w:rPr>
              <w:t>2.2 Модернізація інфраструктури та транспортного сполучення на території громади</w:t>
            </w:r>
          </w:p>
        </w:tc>
        <w:tc>
          <w:tcPr>
            <w:tcW w:w="5520" w:type="dxa"/>
            <w:tcBorders>
              <w:top w:val="single" w:sz="4" w:space="0" w:color="000000"/>
              <w:left w:val="single" w:sz="4" w:space="0" w:color="000000"/>
              <w:bottom w:val="single" w:sz="4" w:space="0" w:color="000000"/>
            </w:tcBorders>
          </w:tcPr>
          <w:p w14:paraId="0000006F"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2.2.1 Забезпечення мешканців громади якісною питною водою.</w:t>
            </w:r>
          </w:p>
          <w:p w14:paraId="0000007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A"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2.2.2 Забезпечення будівництва і ремонту каналізаційних мереж та очисних споруд.</w:t>
            </w:r>
          </w:p>
          <w:p w14:paraId="0000007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7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8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9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A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B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C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D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9" w14:textId="5F8AE172" w:rsidR="006B205B" w:rsidRDefault="006B205B" w:rsidP="00B46E22">
            <w:pPr>
              <w:spacing w:line="240" w:lineRule="auto"/>
              <w:jc w:val="both"/>
              <w:rPr>
                <w:rFonts w:ascii="Times New Roman" w:eastAsia="Times New Roman" w:hAnsi="Times New Roman" w:cs="Times New Roman"/>
                <w:sz w:val="24"/>
                <w:szCs w:val="24"/>
              </w:rPr>
            </w:pPr>
          </w:p>
          <w:p w14:paraId="6DF7B850" w14:textId="5366D676" w:rsidR="00B46E22" w:rsidRDefault="00B46E22" w:rsidP="00B46E22">
            <w:pPr>
              <w:spacing w:line="240" w:lineRule="auto"/>
              <w:jc w:val="both"/>
              <w:rPr>
                <w:rFonts w:ascii="Times New Roman" w:eastAsia="Times New Roman" w:hAnsi="Times New Roman" w:cs="Times New Roman"/>
                <w:sz w:val="24"/>
                <w:szCs w:val="24"/>
              </w:rPr>
            </w:pPr>
          </w:p>
          <w:p w14:paraId="2B3E6162" w14:textId="132AB164" w:rsidR="00B46E22" w:rsidRDefault="00B46E22" w:rsidP="00B46E22">
            <w:pPr>
              <w:spacing w:line="240" w:lineRule="auto"/>
              <w:jc w:val="both"/>
              <w:rPr>
                <w:rFonts w:ascii="Times New Roman" w:eastAsia="Times New Roman" w:hAnsi="Times New Roman" w:cs="Times New Roman"/>
                <w:sz w:val="24"/>
                <w:szCs w:val="24"/>
              </w:rPr>
            </w:pPr>
          </w:p>
          <w:p w14:paraId="67E3F310" w14:textId="2EF08D52" w:rsidR="00B46E22" w:rsidRDefault="00B46E22" w:rsidP="00B46E22">
            <w:pPr>
              <w:spacing w:line="240" w:lineRule="auto"/>
              <w:jc w:val="both"/>
              <w:rPr>
                <w:rFonts w:ascii="Times New Roman" w:eastAsia="Times New Roman" w:hAnsi="Times New Roman" w:cs="Times New Roman"/>
                <w:sz w:val="24"/>
                <w:szCs w:val="24"/>
              </w:rPr>
            </w:pPr>
          </w:p>
          <w:p w14:paraId="5D6A5AD4" w14:textId="77777777" w:rsidR="00B46E22" w:rsidRPr="00B46E22" w:rsidRDefault="00B46E22" w:rsidP="00B46E22">
            <w:pPr>
              <w:spacing w:line="240" w:lineRule="auto"/>
              <w:jc w:val="both"/>
              <w:rPr>
                <w:rFonts w:ascii="Times New Roman" w:eastAsia="Times New Roman" w:hAnsi="Times New Roman" w:cs="Times New Roman"/>
                <w:sz w:val="24"/>
                <w:szCs w:val="24"/>
              </w:rPr>
            </w:pPr>
          </w:p>
          <w:p w14:paraId="000000EA"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2.2.3 Покращення транспортної доступності  сільських населених пунктів.</w:t>
            </w:r>
          </w:p>
          <w:p w14:paraId="000000E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E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0F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0B"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2.2.4 Оновлення дорожнього покриття та тротуарів в межах населених пунктів.</w:t>
            </w:r>
          </w:p>
          <w:p w14:paraId="0000010C"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6" w:name="_heading=h.70v7dzdbg1n" w:colFirst="0" w:colLast="0"/>
            <w:bookmarkEnd w:id="6"/>
          </w:p>
          <w:p w14:paraId="0000010D"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7" w:name="_heading=h.72oo7iupvomd" w:colFirst="0" w:colLast="0"/>
            <w:bookmarkEnd w:id="7"/>
          </w:p>
          <w:p w14:paraId="0000010E"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8" w:name="_heading=h.1husgowikson" w:colFirst="0" w:colLast="0"/>
            <w:bookmarkEnd w:id="8"/>
          </w:p>
          <w:p w14:paraId="0000010F"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9" w:name="_heading=h.h9zfqdjiomdh" w:colFirst="0" w:colLast="0"/>
            <w:bookmarkEnd w:id="9"/>
          </w:p>
          <w:p w14:paraId="00000110"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0" w:name="_heading=h.9jrr65hyv3zk" w:colFirst="0" w:colLast="0"/>
            <w:bookmarkEnd w:id="10"/>
          </w:p>
          <w:p w14:paraId="00000111"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1" w:name="_heading=h.tqc0kq6zf43w" w:colFirst="0" w:colLast="0"/>
            <w:bookmarkEnd w:id="11"/>
          </w:p>
          <w:p w14:paraId="00000112"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2" w:name="_heading=h.l8ny4kset9he" w:colFirst="0" w:colLast="0"/>
            <w:bookmarkEnd w:id="12"/>
          </w:p>
          <w:p w14:paraId="00000113"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3" w:name="_heading=h.b345ibxedzqm" w:colFirst="0" w:colLast="0"/>
            <w:bookmarkEnd w:id="13"/>
          </w:p>
          <w:p w14:paraId="00000114"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4" w:name="_heading=h.nrg6p9nfb0iu" w:colFirst="0" w:colLast="0"/>
            <w:bookmarkEnd w:id="14"/>
          </w:p>
          <w:p w14:paraId="00000115"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5" w:name="_heading=h.m1gvac76yhu4" w:colFirst="0" w:colLast="0"/>
            <w:bookmarkEnd w:id="15"/>
          </w:p>
          <w:p w14:paraId="00000116"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6" w:name="_heading=h.r0uhkgykobwl" w:colFirst="0" w:colLast="0"/>
            <w:bookmarkEnd w:id="16"/>
          </w:p>
          <w:p w14:paraId="00000117"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7" w:name="_heading=h.5rzpzmtwtjmc" w:colFirst="0" w:colLast="0"/>
            <w:bookmarkEnd w:id="17"/>
          </w:p>
          <w:p w14:paraId="00000118"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8" w:name="_heading=h.d3atspqaxtzf" w:colFirst="0" w:colLast="0"/>
            <w:bookmarkEnd w:id="18"/>
          </w:p>
          <w:p w14:paraId="00000119"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9" w:name="_heading=h.90uuzfhgeb5k" w:colFirst="0" w:colLast="0"/>
            <w:bookmarkEnd w:id="19"/>
          </w:p>
          <w:p w14:paraId="0000011A"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20" w:name="_heading=h.8clywpg1hb4d" w:colFirst="0" w:colLast="0"/>
            <w:bookmarkEnd w:id="20"/>
          </w:p>
          <w:p w14:paraId="0000011B"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21" w:name="_heading=h.vjzpedkllomr" w:colFirst="0" w:colLast="0"/>
            <w:bookmarkEnd w:id="21"/>
          </w:p>
          <w:p w14:paraId="0000011C"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22" w:name="_heading=h.nxwgtehmi7eq" w:colFirst="0" w:colLast="0"/>
            <w:bookmarkEnd w:id="22"/>
          </w:p>
          <w:p w14:paraId="0000011D"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23" w:name="_heading=h.7cqp7ijurgf" w:colFirst="0" w:colLast="0"/>
            <w:bookmarkEnd w:id="23"/>
          </w:p>
          <w:p w14:paraId="0000011E"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24" w:name="_heading=h.7xv0p0drlobn" w:colFirst="0" w:colLast="0"/>
            <w:bookmarkEnd w:id="24"/>
          </w:p>
          <w:p w14:paraId="0000011F"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25" w:name="_heading=h.f7mv9qfme0sk" w:colFirst="0" w:colLast="0"/>
            <w:bookmarkEnd w:id="25"/>
          </w:p>
          <w:p w14:paraId="00000120"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26" w:name="_heading=h.1e12b2nh8tf3" w:colFirst="0" w:colLast="0"/>
            <w:bookmarkEnd w:id="26"/>
          </w:p>
          <w:p w14:paraId="00000121"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27" w:name="_heading=h.9a9b884flmyz" w:colFirst="0" w:colLast="0"/>
            <w:bookmarkEnd w:id="27"/>
          </w:p>
          <w:p w14:paraId="00000122"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28" w:name="_heading=h.bdlxx2r81u0t" w:colFirst="0" w:colLast="0"/>
            <w:bookmarkEnd w:id="28"/>
          </w:p>
          <w:p w14:paraId="00000123"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29" w:name="_heading=h.o916f59zcteh" w:colFirst="0" w:colLast="0"/>
            <w:bookmarkEnd w:id="29"/>
          </w:p>
          <w:p w14:paraId="00000124"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30" w:name="_heading=h.unbm4sp2lvsq" w:colFirst="0" w:colLast="0"/>
            <w:bookmarkEnd w:id="30"/>
          </w:p>
          <w:p w14:paraId="00000125"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31" w:name="_heading=h.cq8qfe6ac16o" w:colFirst="0" w:colLast="0"/>
            <w:bookmarkEnd w:id="31"/>
          </w:p>
          <w:p w14:paraId="00000126"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32" w:name="_heading=h.yt4ol1lo5f6r" w:colFirst="0" w:colLast="0"/>
            <w:bookmarkEnd w:id="32"/>
          </w:p>
          <w:p w14:paraId="00000127"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33" w:name="_heading=h.deminzkpbz6d" w:colFirst="0" w:colLast="0"/>
            <w:bookmarkEnd w:id="33"/>
          </w:p>
          <w:p w14:paraId="00000128"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34" w:name="_heading=h.njky3pevb6hv" w:colFirst="0" w:colLast="0"/>
            <w:bookmarkEnd w:id="34"/>
          </w:p>
          <w:p w14:paraId="00000129"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35" w:name="_heading=h.mzakkefcje97" w:colFirst="0" w:colLast="0"/>
            <w:bookmarkEnd w:id="35"/>
          </w:p>
          <w:p w14:paraId="0000012A"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36" w:name="_heading=h.kq9yxe5q8r65" w:colFirst="0" w:colLast="0"/>
            <w:bookmarkEnd w:id="36"/>
          </w:p>
          <w:p w14:paraId="0000012B"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37" w:name="_heading=h.ygl67x1td7y2" w:colFirst="0" w:colLast="0"/>
            <w:bookmarkEnd w:id="37"/>
          </w:p>
          <w:p w14:paraId="0000012C"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38" w:name="_heading=h.ltcq6pa59mib" w:colFirst="0" w:colLast="0"/>
            <w:bookmarkEnd w:id="38"/>
          </w:p>
          <w:p w14:paraId="0000012D"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39" w:name="_heading=h.8rrcb6uj7o9c" w:colFirst="0" w:colLast="0"/>
            <w:bookmarkEnd w:id="39"/>
          </w:p>
          <w:p w14:paraId="0000012E"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40" w:name="_heading=h.z80mhzzgmnxt" w:colFirst="0" w:colLast="0"/>
            <w:bookmarkEnd w:id="40"/>
          </w:p>
          <w:p w14:paraId="0000012F"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41" w:name="_heading=h.pkcytfk8bzay" w:colFirst="0" w:colLast="0"/>
            <w:bookmarkEnd w:id="41"/>
          </w:p>
          <w:p w14:paraId="00000130"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42" w:name="_heading=h.nem5q0yi8ny0" w:colFirst="0" w:colLast="0"/>
            <w:bookmarkEnd w:id="42"/>
          </w:p>
          <w:p w14:paraId="00000131"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43" w:name="_heading=h.kqi0cc5td2ez" w:colFirst="0" w:colLast="0"/>
            <w:bookmarkEnd w:id="43"/>
          </w:p>
          <w:p w14:paraId="00000132"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44" w:name="_heading=h.vb0bz8q83dvt" w:colFirst="0" w:colLast="0"/>
            <w:bookmarkEnd w:id="44"/>
          </w:p>
          <w:p w14:paraId="00000133"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45" w:name="_heading=h.7mhaxf2jna5k" w:colFirst="0" w:colLast="0"/>
            <w:bookmarkEnd w:id="45"/>
          </w:p>
          <w:p w14:paraId="00000134"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46" w:name="_heading=h.kungwb9vyjf2" w:colFirst="0" w:colLast="0"/>
            <w:bookmarkEnd w:id="46"/>
          </w:p>
          <w:p w14:paraId="00000135"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47" w:name="_heading=h.cec9khqezfsv" w:colFirst="0" w:colLast="0"/>
            <w:bookmarkEnd w:id="47"/>
          </w:p>
          <w:p w14:paraId="00000136"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48" w:name="_heading=h.vldhj1x2yx33" w:colFirst="0" w:colLast="0"/>
            <w:bookmarkEnd w:id="48"/>
          </w:p>
          <w:p w14:paraId="00000137"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49" w:name="_heading=h.knqwyon6zrkk" w:colFirst="0" w:colLast="0"/>
            <w:bookmarkEnd w:id="49"/>
          </w:p>
          <w:p w14:paraId="00000138"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50" w:name="_heading=h.q8wn7bfxgwiv" w:colFirst="0" w:colLast="0"/>
            <w:bookmarkEnd w:id="50"/>
          </w:p>
          <w:p w14:paraId="00000139"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51" w:name="_heading=h.i7t1v9ja8sjc" w:colFirst="0" w:colLast="0"/>
            <w:bookmarkEnd w:id="51"/>
          </w:p>
          <w:p w14:paraId="0000013A"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52" w:name="_heading=h.65srfh5hoa13" w:colFirst="0" w:colLast="0"/>
            <w:bookmarkEnd w:id="52"/>
          </w:p>
          <w:p w14:paraId="0000013B"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53" w:name="_heading=h.1y5lh8nly0fj" w:colFirst="0" w:colLast="0"/>
            <w:bookmarkEnd w:id="53"/>
          </w:p>
          <w:p w14:paraId="0000013C"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54" w:name="_heading=h.26f1w2259yww" w:colFirst="0" w:colLast="0"/>
            <w:bookmarkEnd w:id="54"/>
          </w:p>
          <w:p w14:paraId="0000013D"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55" w:name="_heading=h.5ghrkucl44qo" w:colFirst="0" w:colLast="0"/>
            <w:bookmarkEnd w:id="55"/>
          </w:p>
          <w:p w14:paraId="0000013E"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56" w:name="_heading=h.pun51at1urod" w:colFirst="0" w:colLast="0"/>
            <w:bookmarkEnd w:id="56"/>
          </w:p>
          <w:p w14:paraId="0000013F"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57" w:name="_heading=h.t2cmyrcnezyn" w:colFirst="0" w:colLast="0"/>
            <w:bookmarkEnd w:id="57"/>
          </w:p>
          <w:p w14:paraId="00000140"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58" w:name="_heading=h.sztgv7ejf0on" w:colFirst="0" w:colLast="0"/>
            <w:bookmarkEnd w:id="58"/>
          </w:p>
          <w:p w14:paraId="00000141"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59" w:name="_heading=h.sfcfpp9hoc1a" w:colFirst="0" w:colLast="0"/>
            <w:bookmarkEnd w:id="59"/>
          </w:p>
          <w:p w14:paraId="00000142"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60" w:name="_heading=h.w3yidy34kgox" w:colFirst="0" w:colLast="0"/>
            <w:bookmarkEnd w:id="60"/>
          </w:p>
          <w:p w14:paraId="00000143"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61" w:name="_heading=h.qe0xpyia1gjz" w:colFirst="0" w:colLast="0"/>
            <w:bookmarkEnd w:id="61"/>
          </w:p>
          <w:p w14:paraId="00000144"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62" w:name="_heading=h.51lvc0n90ztj" w:colFirst="0" w:colLast="0"/>
            <w:bookmarkEnd w:id="62"/>
          </w:p>
          <w:p w14:paraId="00000145"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63" w:name="_heading=h.yusbcxl3iv0r" w:colFirst="0" w:colLast="0"/>
            <w:bookmarkEnd w:id="63"/>
          </w:p>
          <w:p w14:paraId="00000146"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64" w:name="_heading=h.cfkhj72551ek" w:colFirst="0" w:colLast="0"/>
            <w:bookmarkEnd w:id="64"/>
          </w:p>
          <w:p w14:paraId="00000147"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65" w:name="_heading=h.4rslfx5fk694" w:colFirst="0" w:colLast="0"/>
            <w:bookmarkEnd w:id="65"/>
          </w:p>
          <w:p w14:paraId="00000148"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66" w:name="_heading=h.14xjw43t8j4y" w:colFirst="0" w:colLast="0"/>
            <w:bookmarkEnd w:id="66"/>
          </w:p>
          <w:p w14:paraId="00000149"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67" w:name="_heading=h.snlt0kt7tq5w" w:colFirst="0" w:colLast="0"/>
            <w:bookmarkEnd w:id="67"/>
          </w:p>
          <w:p w14:paraId="0000014A"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68" w:name="_heading=h.vqhx66pvg497" w:colFirst="0" w:colLast="0"/>
            <w:bookmarkEnd w:id="68"/>
          </w:p>
          <w:p w14:paraId="0000014B"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69" w:name="_heading=h.a7p3amnxz0oz" w:colFirst="0" w:colLast="0"/>
            <w:bookmarkEnd w:id="69"/>
          </w:p>
          <w:p w14:paraId="0000014C"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70" w:name="_heading=h.vxbx16eyrfco" w:colFirst="0" w:colLast="0"/>
            <w:bookmarkEnd w:id="70"/>
          </w:p>
          <w:p w14:paraId="0000014D"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71" w:name="_heading=h.mi54ghdkm1h" w:colFirst="0" w:colLast="0"/>
            <w:bookmarkEnd w:id="71"/>
          </w:p>
          <w:p w14:paraId="0000014E"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72" w:name="_heading=h.o177l9k3ngfq" w:colFirst="0" w:colLast="0"/>
            <w:bookmarkEnd w:id="72"/>
          </w:p>
          <w:p w14:paraId="0000014F"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73" w:name="_heading=h.7k0anmel62vu" w:colFirst="0" w:colLast="0"/>
            <w:bookmarkEnd w:id="73"/>
          </w:p>
          <w:p w14:paraId="00000150"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74" w:name="_heading=h.600brh5mfk5c" w:colFirst="0" w:colLast="0"/>
            <w:bookmarkEnd w:id="74"/>
          </w:p>
          <w:p w14:paraId="00000151"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75" w:name="_heading=h.mf2e6zxa4klz" w:colFirst="0" w:colLast="0"/>
            <w:bookmarkEnd w:id="75"/>
          </w:p>
          <w:p w14:paraId="00000152" w14:textId="2B39609F" w:rsidR="006B205B" w:rsidRDefault="006B205B" w:rsidP="00B46E22">
            <w:pPr>
              <w:spacing w:line="240" w:lineRule="auto"/>
              <w:jc w:val="both"/>
              <w:rPr>
                <w:rFonts w:ascii="Times New Roman" w:eastAsia="Times New Roman" w:hAnsi="Times New Roman" w:cs="Times New Roman"/>
                <w:sz w:val="24"/>
                <w:szCs w:val="24"/>
              </w:rPr>
            </w:pPr>
            <w:bookmarkStart w:id="76" w:name="_heading=h.m8er6fmi0oi1" w:colFirst="0" w:colLast="0"/>
            <w:bookmarkEnd w:id="76"/>
          </w:p>
          <w:p w14:paraId="00000153"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77" w:name="_heading=h.ddtzffnsacnp" w:colFirst="0" w:colLast="0"/>
            <w:bookmarkEnd w:id="77"/>
          </w:p>
          <w:p w14:paraId="00000154"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78" w:name="_heading=h.dfftqqykutv9" w:colFirst="0" w:colLast="0"/>
            <w:bookmarkEnd w:id="78"/>
          </w:p>
          <w:p w14:paraId="00000155"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79" w:name="_heading=h.ddyio0wcmsbr" w:colFirst="0" w:colLast="0"/>
            <w:bookmarkEnd w:id="79"/>
          </w:p>
          <w:p w14:paraId="00000156"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80" w:name="_heading=h.s92ncrq1u88l" w:colFirst="0" w:colLast="0"/>
            <w:bookmarkEnd w:id="80"/>
          </w:p>
          <w:p w14:paraId="00000157"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81" w:name="_heading=h.c2nu1q8mv4jx" w:colFirst="0" w:colLast="0"/>
            <w:bookmarkEnd w:id="81"/>
          </w:p>
          <w:p w14:paraId="00000158"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82" w:name="_heading=h.7odep37vg9al" w:colFirst="0" w:colLast="0"/>
            <w:bookmarkEnd w:id="82"/>
          </w:p>
          <w:p w14:paraId="00000159"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83" w:name="_heading=h.g5j4huzbxqzk" w:colFirst="0" w:colLast="0"/>
            <w:bookmarkEnd w:id="83"/>
          </w:p>
          <w:p w14:paraId="0000015A"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84" w:name="_heading=h.dqwxsgsegdlx" w:colFirst="0" w:colLast="0"/>
            <w:bookmarkEnd w:id="84"/>
          </w:p>
          <w:p w14:paraId="0000015B"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85" w:name="_heading=h.i6im6tja4efw" w:colFirst="0" w:colLast="0"/>
            <w:bookmarkEnd w:id="85"/>
          </w:p>
          <w:p w14:paraId="0000015C"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86" w:name="_heading=h.27d24f11oot4" w:colFirst="0" w:colLast="0"/>
            <w:bookmarkEnd w:id="86"/>
          </w:p>
          <w:p w14:paraId="0000015D"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87" w:name="_heading=h.f2qmxpetamow" w:colFirst="0" w:colLast="0"/>
            <w:bookmarkEnd w:id="87"/>
          </w:p>
          <w:p w14:paraId="0000015E"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88" w:name="_heading=h.inzdkphvm1uy" w:colFirst="0" w:colLast="0"/>
            <w:bookmarkEnd w:id="88"/>
          </w:p>
          <w:p w14:paraId="0000015F"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89" w:name="_heading=h.y2m9l6w9u1vl" w:colFirst="0" w:colLast="0"/>
            <w:bookmarkEnd w:id="89"/>
          </w:p>
          <w:p w14:paraId="00000160"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90" w:name="_heading=h.2n3m5znxwphm" w:colFirst="0" w:colLast="0"/>
            <w:bookmarkEnd w:id="90"/>
          </w:p>
          <w:p w14:paraId="00000161" w14:textId="51A18631" w:rsidR="006B205B" w:rsidRDefault="006B205B" w:rsidP="00B46E22">
            <w:pPr>
              <w:spacing w:line="240" w:lineRule="auto"/>
              <w:jc w:val="both"/>
              <w:rPr>
                <w:rFonts w:ascii="Times New Roman" w:eastAsia="Times New Roman" w:hAnsi="Times New Roman" w:cs="Times New Roman"/>
                <w:sz w:val="24"/>
                <w:szCs w:val="24"/>
              </w:rPr>
            </w:pPr>
            <w:bookmarkStart w:id="91" w:name="_heading=h.51vxb6o5mnv8" w:colFirst="0" w:colLast="0"/>
            <w:bookmarkEnd w:id="91"/>
          </w:p>
          <w:p w14:paraId="3CA5DA3F" w14:textId="41B27190" w:rsidR="00B46E22" w:rsidRDefault="00B46E22" w:rsidP="00B46E22">
            <w:pPr>
              <w:spacing w:line="240" w:lineRule="auto"/>
              <w:jc w:val="both"/>
              <w:rPr>
                <w:rFonts w:ascii="Times New Roman" w:eastAsia="Times New Roman" w:hAnsi="Times New Roman" w:cs="Times New Roman"/>
                <w:sz w:val="24"/>
                <w:szCs w:val="24"/>
              </w:rPr>
            </w:pPr>
          </w:p>
          <w:p w14:paraId="75BB7082" w14:textId="32D82B35" w:rsidR="00B46E22" w:rsidRDefault="00B46E22" w:rsidP="00B46E22">
            <w:pPr>
              <w:spacing w:line="240" w:lineRule="auto"/>
              <w:jc w:val="both"/>
              <w:rPr>
                <w:rFonts w:ascii="Times New Roman" w:eastAsia="Times New Roman" w:hAnsi="Times New Roman" w:cs="Times New Roman"/>
                <w:sz w:val="24"/>
                <w:szCs w:val="24"/>
              </w:rPr>
            </w:pPr>
          </w:p>
          <w:p w14:paraId="29FE4D06" w14:textId="1BDD9E92" w:rsidR="00B46E22" w:rsidRDefault="00B46E22" w:rsidP="00B46E22">
            <w:pPr>
              <w:spacing w:line="240" w:lineRule="auto"/>
              <w:jc w:val="both"/>
              <w:rPr>
                <w:rFonts w:ascii="Times New Roman" w:eastAsia="Times New Roman" w:hAnsi="Times New Roman" w:cs="Times New Roman"/>
                <w:sz w:val="24"/>
                <w:szCs w:val="24"/>
              </w:rPr>
            </w:pPr>
          </w:p>
          <w:p w14:paraId="20191424" w14:textId="7D267F64" w:rsidR="00B46E22" w:rsidRDefault="00B46E22" w:rsidP="00B46E22">
            <w:pPr>
              <w:spacing w:line="240" w:lineRule="auto"/>
              <w:jc w:val="both"/>
              <w:rPr>
                <w:rFonts w:ascii="Times New Roman" w:eastAsia="Times New Roman" w:hAnsi="Times New Roman" w:cs="Times New Roman"/>
                <w:sz w:val="24"/>
                <w:szCs w:val="24"/>
              </w:rPr>
            </w:pPr>
          </w:p>
          <w:p w14:paraId="48F2291F" w14:textId="0D20659A" w:rsidR="00B46E22" w:rsidRDefault="00B46E22" w:rsidP="00B46E22">
            <w:pPr>
              <w:spacing w:line="240" w:lineRule="auto"/>
              <w:jc w:val="both"/>
              <w:rPr>
                <w:rFonts w:ascii="Times New Roman" w:eastAsia="Times New Roman" w:hAnsi="Times New Roman" w:cs="Times New Roman"/>
                <w:sz w:val="24"/>
                <w:szCs w:val="24"/>
              </w:rPr>
            </w:pPr>
          </w:p>
          <w:p w14:paraId="2EE68888" w14:textId="5D109D1A" w:rsidR="00B46E22" w:rsidRDefault="00B46E22" w:rsidP="00B46E22">
            <w:pPr>
              <w:spacing w:line="240" w:lineRule="auto"/>
              <w:jc w:val="both"/>
              <w:rPr>
                <w:rFonts w:ascii="Times New Roman" w:eastAsia="Times New Roman" w:hAnsi="Times New Roman" w:cs="Times New Roman"/>
                <w:sz w:val="24"/>
                <w:szCs w:val="24"/>
              </w:rPr>
            </w:pPr>
          </w:p>
          <w:p w14:paraId="6167C429" w14:textId="77777777" w:rsidR="00B46E22" w:rsidRPr="00B46E22" w:rsidRDefault="00B46E22" w:rsidP="00B46E22">
            <w:pPr>
              <w:spacing w:line="240" w:lineRule="auto"/>
              <w:jc w:val="both"/>
              <w:rPr>
                <w:rFonts w:ascii="Times New Roman" w:eastAsia="Times New Roman" w:hAnsi="Times New Roman" w:cs="Times New Roman"/>
                <w:sz w:val="24"/>
                <w:szCs w:val="24"/>
              </w:rPr>
            </w:pPr>
          </w:p>
          <w:p w14:paraId="00000162"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92" w:name="_heading=h.qeb1noz2013e" w:colFirst="0" w:colLast="0"/>
            <w:bookmarkEnd w:id="92"/>
            <w:r w:rsidRPr="00B46E22">
              <w:rPr>
                <w:rFonts w:ascii="Times New Roman" w:eastAsia="Times New Roman" w:hAnsi="Times New Roman" w:cs="Times New Roman"/>
                <w:sz w:val="24"/>
                <w:szCs w:val="24"/>
              </w:rPr>
              <w:t xml:space="preserve">2.2.5 Створення безпечного середовища </w:t>
            </w:r>
          </w:p>
          <w:p w14:paraId="0000016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6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7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8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9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A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B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C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D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E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594F3B76" w14:textId="77777777" w:rsidR="00B46E22" w:rsidRDefault="00B46E22" w:rsidP="00B46E22">
            <w:pPr>
              <w:spacing w:line="240" w:lineRule="auto"/>
              <w:jc w:val="both"/>
              <w:rPr>
                <w:rFonts w:ascii="Times New Roman" w:eastAsia="Times New Roman" w:hAnsi="Times New Roman" w:cs="Times New Roman"/>
                <w:sz w:val="24"/>
                <w:szCs w:val="24"/>
              </w:rPr>
            </w:pPr>
          </w:p>
          <w:p w14:paraId="1F2B3853" w14:textId="77777777" w:rsidR="00B46E22" w:rsidRDefault="00B46E22" w:rsidP="00B46E22">
            <w:pPr>
              <w:spacing w:line="240" w:lineRule="auto"/>
              <w:jc w:val="both"/>
              <w:rPr>
                <w:rFonts w:ascii="Times New Roman" w:eastAsia="Times New Roman" w:hAnsi="Times New Roman" w:cs="Times New Roman"/>
                <w:sz w:val="24"/>
                <w:szCs w:val="24"/>
              </w:rPr>
            </w:pPr>
          </w:p>
          <w:p w14:paraId="5CC1A77B" w14:textId="77777777" w:rsidR="00B46E22" w:rsidRDefault="00B46E22" w:rsidP="00B46E22">
            <w:pPr>
              <w:spacing w:line="240" w:lineRule="auto"/>
              <w:jc w:val="both"/>
              <w:rPr>
                <w:rFonts w:ascii="Times New Roman" w:eastAsia="Times New Roman" w:hAnsi="Times New Roman" w:cs="Times New Roman"/>
                <w:sz w:val="24"/>
                <w:szCs w:val="24"/>
              </w:rPr>
            </w:pPr>
          </w:p>
          <w:p w14:paraId="000001F8" w14:textId="581C9D0C"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2.2.6 Реконструкція існуючих і будівництво нових спортивних об’єктів в громаді.</w:t>
            </w:r>
          </w:p>
          <w:p w14:paraId="000001F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1F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0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1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2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3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4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4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4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4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4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4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4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4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49"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2.2.7 Пристосування інфраструктури громади для маломобільних груп населення.</w:t>
            </w:r>
          </w:p>
        </w:tc>
        <w:tc>
          <w:tcPr>
            <w:tcW w:w="5190" w:type="dxa"/>
            <w:shd w:val="clear" w:color="auto" w:fill="FFFFFF"/>
          </w:tcPr>
          <w:p w14:paraId="0000024A"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93" w:name="_heading=h.nn9tkfwenfep" w:colFirst="0" w:colLast="0"/>
            <w:bookmarkEnd w:id="93"/>
            <w:r w:rsidRPr="00B46E22">
              <w:rPr>
                <w:rFonts w:ascii="Times New Roman" w:eastAsia="Times New Roman" w:hAnsi="Times New Roman" w:cs="Times New Roman"/>
                <w:sz w:val="24"/>
                <w:szCs w:val="24"/>
              </w:rPr>
              <w:lastRenderedPageBreak/>
              <w:t>2.2.1. 2024 рік. проведено реконструкцію водопроводу від вулиці Перемишльська будинок 14 до вулиці Ів. Франка будинок 1 - 1 414 955 грн</w:t>
            </w:r>
          </w:p>
          <w:p w14:paraId="0000024B" w14:textId="77777777" w:rsidR="006B205B" w:rsidRPr="00B46E22" w:rsidRDefault="004F1141" w:rsidP="00B46E22">
            <w:pPr>
              <w:spacing w:before="240" w:after="240" w:line="240" w:lineRule="auto"/>
              <w:jc w:val="both"/>
              <w:rPr>
                <w:rFonts w:ascii="Times New Roman" w:eastAsia="Times New Roman" w:hAnsi="Times New Roman" w:cs="Times New Roman"/>
                <w:sz w:val="24"/>
                <w:szCs w:val="24"/>
              </w:rPr>
            </w:pPr>
            <w:bookmarkStart w:id="94" w:name="_heading=h.kq3yc7of5a2i" w:colFirst="0" w:colLast="0"/>
            <w:bookmarkEnd w:id="94"/>
            <w:r w:rsidRPr="00B46E22">
              <w:rPr>
                <w:rFonts w:ascii="Times New Roman" w:eastAsia="Times New Roman" w:hAnsi="Times New Roman" w:cs="Times New Roman"/>
                <w:sz w:val="24"/>
                <w:szCs w:val="24"/>
              </w:rPr>
              <w:t xml:space="preserve">У 2024 з метою забезпечення резервним джерелом водопостачання Городоцьку центральну лікарню, здійснено будівництво (буріння) </w:t>
            </w:r>
            <w:proofErr w:type="spellStart"/>
            <w:r w:rsidRPr="00B46E22">
              <w:rPr>
                <w:rFonts w:ascii="Times New Roman" w:eastAsia="Times New Roman" w:hAnsi="Times New Roman" w:cs="Times New Roman"/>
                <w:sz w:val="24"/>
                <w:szCs w:val="24"/>
              </w:rPr>
              <w:t>розвідувально</w:t>
            </w:r>
            <w:proofErr w:type="spellEnd"/>
            <w:r w:rsidRPr="00B46E22">
              <w:rPr>
                <w:rFonts w:ascii="Times New Roman" w:eastAsia="Times New Roman" w:hAnsi="Times New Roman" w:cs="Times New Roman"/>
                <w:sz w:val="24"/>
                <w:szCs w:val="24"/>
              </w:rPr>
              <w:t>-експлуатаційної свердловини господарсько-питного водопостачання  - 251,196 тис грн</w:t>
            </w:r>
          </w:p>
          <w:p w14:paraId="0000024D" w14:textId="516F0FD9"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rPr>
              <w:t xml:space="preserve">2.2.2. </w:t>
            </w:r>
            <w:bookmarkStart w:id="95" w:name="_heading=h.rjiust3cqq6n" w:colFirst="0" w:colLast="0"/>
            <w:bookmarkEnd w:id="95"/>
            <w:r w:rsidRPr="00B46E22">
              <w:rPr>
                <w:rFonts w:ascii="Times New Roman" w:eastAsia="Times New Roman" w:hAnsi="Times New Roman" w:cs="Times New Roman"/>
                <w:sz w:val="24"/>
                <w:szCs w:val="24"/>
                <w:highlight w:val="white"/>
              </w:rPr>
              <w:t xml:space="preserve">2021 рік. Завершено будівництво побутової каналізації на вул. </w:t>
            </w:r>
            <w:proofErr w:type="spellStart"/>
            <w:r w:rsidRPr="00B46E22">
              <w:rPr>
                <w:rFonts w:ascii="Times New Roman" w:eastAsia="Times New Roman" w:hAnsi="Times New Roman" w:cs="Times New Roman"/>
                <w:sz w:val="24"/>
                <w:szCs w:val="24"/>
                <w:highlight w:val="white"/>
              </w:rPr>
              <w:t>Вергуна</w:t>
            </w:r>
            <w:proofErr w:type="spellEnd"/>
            <w:r w:rsidRPr="00B46E22">
              <w:rPr>
                <w:rFonts w:ascii="Times New Roman" w:eastAsia="Times New Roman" w:hAnsi="Times New Roman" w:cs="Times New Roman"/>
                <w:sz w:val="24"/>
                <w:szCs w:val="24"/>
                <w:highlight w:val="white"/>
              </w:rPr>
              <w:t xml:space="preserve">, Довбуша в м. Городок Львівської області – 833,3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збудовано КНС, прокладено 515 м труб.</w:t>
            </w:r>
          </w:p>
          <w:p w14:paraId="0000024E"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96" w:name="_heading=h.bbjm4vx73ozf" w:colFirst="0" w:colLast="0"/>
            <w:bookmarkEnd w:id="96"/>
            <w:r w:rsidRPr="00B46E22">
              <w:rPr>
                <w:rFonts w:ascii="Times New Roman" w:eastAsia="Times New Roman" w:hAnsi="Times New Roman" w:cs="Times New Roman"/>
                <w:sz w:val="24"/>
                <w:szCs w:val="24"/>
                <w:highlight w:val="white"/>
              </w:rPr>
              <w:t xml:space="preserve">-Ліквідовано 2 пориви напірної каналізаційної мережі в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xml:space="preserve"> (</w:t>
            </w:r>
            <w:proofErr w:type="spellStart"/>
            <w:r w:rsidRPr="00B46E22">
              <w:rPr>
                <w:rFonts w:ascii="Times New Roman" w:eastAsia="Times New Roman" w:hAnsi="Times New Roman" w:cs="Times New Roman"/>
                <w:sz w:val="24"/>
                <w:szCs w:val="24"/>
                <w:highlight w:val="white"/>
              </w:rPr>
              <w:t>вул.Перемишльська</w:t>
            </w:r>
            <w:proofErr w:type="spellEnd"/>
            <w:r w:rsidRPr="00B46E22">
              <w:rPr>
                <w:rFonts w:ascii="Times New Roman" w:eastAsia="Times New Roman" w:hAnsi="Times New Roman" w:cs="Times New Roman"/>
                <w:sz w:val="24"/>
                <w:szCs w:val="24"/>
                <w:highlight w:val="white"/>
              </w:rPr>
              <w:t xml:space="preserve">, </w:t>
            </w:r>
            <w:proofErr w:type="spellStart"/>
            <w:r w:rsidRPr="00B46E22">
              <w:rPr>
                <w:rFonts w:ascii="Times New Roman" w:eastAsia="Times New Roman" w:hAnsi="Times New Roman" w:cs="Times New Roman"/>
                <w:sz w:val="24"/>
                <w:szCs w:val="24"/>
                <w:highlight w:val="white"/>
              </w:rPr>
              <w:t>вул.Авіаційна</w:t>
            </w:r>
            <w:proofErr w:type="spellEnd"/>
            <w:r w:rsidRPr="00B46E22">
              <w:rPr>
                <w:rFonts w:ascii="Times New Roman" w:eastAsia="Times New Roman" w:hAnsi="Times New Roman" w:cs="Times New Roman"/>
                <w:sz w:val="24"/>
                <w:szCs w:val="24"/>
                <w:highlight w:val="white"/>
              </w:rPr>
              <w:t>).</w:t>
            </w:r>
          </w:p>
          <w:p w14:paraId="0000024F"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97" w:name="_heading=h.puhald4b3wl5" w:colFirst="0" w:colLast="0"/>
            <w:bookmarkEnd w:id="97"/>
            <w:r w:rsidRPr="00B46E22">
              <w:rPr>
                <w:rFonts w:ascii="Times New Roman" w:eastAsia="Times New Roman" w:hAnsi="Times New Roman" w:cs="Times New Roman"/>
                <w:sz w:val="24"/>
                <w:szCs w:val="24"/>
                <w:highlight w:val="white"/>
              </w:rPr>
              <w:t xml:space="preserve">-Проведено 325 прочищень каналізаційних колекторів в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w:t>
            </w:r>
          </w:p>
          <w:p w14:paraId="00000250"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98" w:name="_heading=h.oi8hdckb5nf4" w:colFirst="0" w:colLast="0"/>
            <w:bookmarkEnd w:id="98"/>
            <w:r w:rsidRPr="00B46E22">
              <w:rPr>
                <w:rFonts w:ascii="Times New Roman" w:eastAsia="Times New Roman" w:hAnsi="Times New Roman" w:cs="Times New Roman"/>
                <w:sz w:val="24"/>
                <w:szCs w:val="24"/>
                <w:highlight w:val="white"/>
              </w:rPr>
              <w:t xml:space="preserve">-Проведено поточний ремонт об’єктів побутової каналізації на суму  457,2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251"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99" w:name="_heading=h.5ag6apb1bitn" w:colFirst="0" w:colLast="0"/>
            <w:bookmarkEnd w:id="99"/>
            <w:r w:rsidRPr="00B46E22">
              <w:rPr>
                <w:rFonts w:ascii="Times New Roman" w:eastAsia="Times New Roman" w:hAnsi="Times New Roman" w:cs="Times New Roman"/>
                <w:sz w:val="24"/>
                <w:szCs w:val="24"/>
                <w:highlight w:val="white"/>
              </w:rPr>
              <w:t xml:space="preserve">-Проведено ремонт 10 каналізаційних колодязів по вул. Сагайдачного і замінено 3 люки на каналізаційних колодязях по вул. Підгір`я на суму 41,2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253" w14:textId="2CBFE920"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00" w:name="_heading=h.sa3z7n5ryrku" w:colFirst="0" w:colLast="0"/>
            <w:bookmarkEnd w:id="100"/>
            <w:r w:rsidRPr="00B46E22">
              <w:rPr>
                <w:rFonts w:ascii="Times New Roman" w:eastAsia="Times New Roman" w:hAnsi="Times New Roman" w:cs="Times New Roman"/>
                <w:sz w:val="24"/>
                <w:szCs w:val="24"/>
                <w:highlight w:val="white"/>
              </w:rPr>
              <w:t xml:space="preserve">2023 рік </w:t>
            </w:r>
            <w:r w:rsidRPr="00B46E22">
              <w:rPr>
                <w:rFonts w:ascii="Times New Roman" w:eastAsia="Times New Roman" w:hAnsi="Times New Roman" w:cs="Times New Roman"/>
                <w:sz w:val="24"/>
                <w:szCs w:val="24"/>
              </w:rPr>
              <w:t xml:space="preserve"> У сфері водопостачання: проведено Капітальний ремонт ділянки водопроводу по вул. </w:t>
            </w:r>
            <w:proofErr w:type="spellStart"/>
            <w:r w:rsidRPr="00B46E22">
              <w:rPr>
                <w:rFonts w:ascii="Times New Roman" w:eastAsia="Times New Roman" w:hAnsi="Times New Roman" w:cs="Times New Roman"/>
                <w:sz w:val="24"/>
                <w:szCs w:val="24"/>
              </w:rPr>
              <w:t>М.Лисенка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(замінено 227 </w:t>
            </w:r>
            <w:proofErr w:type="spellStart"/>
            <w:r w:rsidRPr="00B46E22">
              <w:rPr>
                <w:rFonts w:ascii="Times New Roman" w:eastAsia="Times New Roman" w:hAnsi="Times New Roman" w:cs="Times New Roman"/>
                <w:sz w:val="24"/>
                <w:szCs w:val="24"/>
              </w:rPr>
              <w:t>м.п</w:t>
            </w:r>
            <w:proofErr w:type="spellEnd"/>
            <w:r w:rsidRPr="00B46E22">
              <w:rPr>
                <w:rFonts w:ascii="Times New Roman" w:eastAsia="Times New Roman" w:hAnsi="Times New Roman" w:cs="Times New Roman"/>
                <w:sz w:val="24"/>
                <w:szCs w:val="24"/>
              </w:rPr>
              <w:t>. труби), вартість робіт 247 тис 066 грн, виконано ремонт пожежних гідрантів - 45 тис грн.</w:t>
            </w:r>
            <w:bookmarkStart w:id="101" w:name="_heading=h.aey5qg35jj95" w:colFirst="0" w:colLast="0"/>
            <w:bookmarkEnd w:id="101"/>
          </w:p>
          <w:p w14:paraId="00000254"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02" w:name="_heading=h.rah4ujeh9wbf" w:colFirst="0" w:colLast="0"/>
            <w:bookmarkEnd w:id="102"/>
            <w:r w:rsidRPr="00B46E22">
              <w:rPr>
                <w:rFonts w:ascii="Times New Roman" w:eastAsia="Times New Roman" w:hAnsi="Times New Roman" w:cs="Times New Roman"/>
                <w:sz w:val="24"/>
                <w:szCs w:val="24"/>
                <w:highlight w:val="white"/>
              </w:rPr>
              <w:lastRenderedPageBreak/>
              <w:t xml:space="preserve">-Проведено ремонт каналізаційної мережі вул. Підгір`я, замінено 78м.п.Ø200, вартість матеріалів 50,7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255"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03" w:name="_heading=h.e1aqb7ttki77" w:colFirst="0" w:colLast="0"/>
            <w:bookmarkEnd w:id="103"/>
            <w:r w:rsidRPr="00B46E22">
              <w:rPr>
                <w:rFonts w:ascii="Times New Roman" w:eastAsia="Times New Roman" w:hAnsi="Times New Roman" w:cs="Times New Roman"/>
                <w:sz w:val="24"/>
                <w:szCs w:val="24"/>
                <w:highlight w:val="white"/>
              </w:rPr>
              <w:t xml:space="preserve">-Влаштовано приймальний колодязь на території КНС </w:t>
            </w:r>
            <w:proofErr w:type="spellStart"/>
            <w:r w:rsidRPr="00B46E22">
              <w:rPr>
                <w:rFonts w:ascii="Times New Roman" w:eastAsia="Times New Roman" w:hAnsi="Times New Roman" w:cs="Times New Roman"/>
                <w:sz w:val="24"/>
                <w:szCs w:val="24"/>
                <w:highlight w:val="white"/>
              </w:rPr>
              <w:t>вул.Коновальця</w:t>
            </w:r>
            <w:proofErr w:type="spellEnd"/>
            <w:r w:rsidRPr="00B46E22">
              <w:rPr>
                <w:rFonts w:ascii="Times New Roman" w:eastAsia="Times New Roman" w:hAnsi="Times New Roman" w:cs="Times New Roman"/>
                <w:sz w:val="24"/>
                <w:szCs w:val="24"/>
                <w:highlight w:val="white"/>
              </w:rPr>
              <w:t xml:space="preserve">, вартість матеріалів 23,4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256"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04" w:name="_heading=h.6lpoc9j6atfo" w:colFirst="0" w:colLast="0"/>
            <w:bookmarkEnd w:id="104"/>
            <w:r w:rsidRPr="00B46E22">
              <w:rPr>
                <w:rFonts w:ascii="Times New Roman" w:eastAsia="Times New Roman" w:hAnsi="Times New Roman" w:cs="Times New Roman"/>
                <w:sz w:val="24"/>
                <w:szCs w:val="24"/>
                <w:highlight w:val="white"/>
              </w:rPr>
              <w:t xml:space="preserve">-Проведено ремонт напірного </w:t>
            </w:r>
            <w:proofErr w:type="spellStart"/>
            <w:r w:rsidRPr="00B46E22">
              <w:rPr>
                <w:rFonts w:ascii="Times New Roman" w:eastAsia="Times New Roman" w:hAnsi="Times New Roman" w:cs="Times New Roman"/>
                <w:sz w:val="24"/>
                <w:szCs w:val="24"/>
                <w:highlight w:val="white"/>
              </w:rPr>
              <w:t>колектора</w:t>
            </w:r>
            <w:proofErr w:type="spellEnd"/>
            <w:r w:rsidRPr="00B46E22">
              <w:rPr>
                <w:rFonts w:ascii="Times New Roman" w:eastAsia="Times New Roman" w:hAnsi="Times New Roman" w:cs="Times New Roman"/>
                <w:sz w:val="24"/>
                <w:szCs w:val="24"/>
                <w:highlight w:val="white"/>
              </w:rPr>
              <w:t xml:space="preserve"> КНС </w:t>
            </w:r>
            <w:proofErr w:type="spellStart"/>
            <w:r w:rsidRPr="00B46E22">
              <w:rPr>
                <w:rFonts w:ascii="Times New Roman" w:eastAsia="Times New Roman" w:hAnsi="Times New Roman" w:cs="Times New Roman"/>
                <w:sz w:val="24"/>
                <w:szCs w:val="24"/>
                <w:highlight w:val="white"/>
              </w:rPr>
              <w:t>вул.Коновальця-вул.Стуса</w:t>
            </w:r>
            <w:proofErr w:type="spellEnd"/>
            <w:r w:rsidRPr="00B46E22">
              <w:rPr>
                <w:rFonts w:ascii="Times New Roman" w:eastAsia="Times New Roman" w:hAnsi="Times New Roman" w:cs="Times New Roman"/>
                <w:sz w:val="24"/>
                <w:szCs w:val="24"/>
                <w:highlight w:val="white"/>
              </w:rPr>
              <w:t xml:space="preserve">, замінено 48м.п. Ø200мм труби, вартість матеріалів 38,8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257"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05" w:name="_heading=h.ww6ab1q1ntpp" w:colFirst="0" w:colLast="0"/>
            <w:bookmarkEnd w:id="105"/>
            <w:r w:rsidRPr="00B46E22">
              <w:rPr>
                <w:rFonts w:ascii="Times New Roman" w:eastAsia="Times New Roman" w:hAnsi="Times New Roman" w:cs="Times New Roman"/>
                <w:sz w:val="24"/>
                <w:szCs w:val="24"/>
                <w:highlight w:val="white"/>
              </w:rPr>
              <w:t xml:space="preserve">-Проведено ремонт каналізаційної мережі </w:t>
            </w:r>
            <w:proofErr w:type="spellStart"/>
            <w:r w:rsidRPr="00B46E22">
              <w:rPr>
                <w:rFonts w:ascii="Times New Roman" w:eastAsia="Times New Roman" w:hAnsi="Times New Roman" w:cs="Times New Roman"/>
                <w:sz w:val="24"/>
                <w:szCs w:val="24"/>
                <w:highlight w:val="white"/>
              </w:rPr>
              <w:t>вул.Грушевського</w:t>
            </w:r>
            <w:proofErr w:type="spellEnd"/>
            <w:r w:rsidRPr="00B46E22">
              <w:rPr>
                <w:rFonts w:ascii="Times New Roman" w:eastAsia="Times New Roman" w:hAnsi="Times New Roman" w:cs="Times New Roman"/>
                <w:sz w:val="24"/>
                <w:szCs w:val="24"/>
                <w:highlight w:val="white"/>
              </w:rPr>
              <w:t xml:space="preserve">, вартість матеріалів 199,7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258"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06" w:name="_heading=h.fon8husam9ki" w:colFirst="0" w:colLast="0"/>
            <w:bookmarkEnd w:id="106"/>
            <w:r w:rsidRPr="00B46E22">
              <w:rPr>
                <w:rFonts w:ascii="Times New Roman" w:eastAsia="Times New Roman" w:hAnsi="Times New Roman" w:cs="Times New Roman"/>
                <w:sz w:val="24"/>
                <w:szCs w:val="24"/>
              </w:rPr>
              <w:t xml:space="preserve">-Замінено фекальний насос на КНС вул. </w:t>
            </w:r>
            <w:proofErr w:type="spellStart"/>
            <w:r w:rsidRPr="00B46E22">
              <w:rPr>
                <w:rFonts w:ascii="Times New Roman" w:eastAsia="Times New Roman" w:hAnsi="Times New Roman" w:cs="Times New Roman"/>
                <w:sz w:val="24"/>
                <w:szCs w:val="24"/>
              </w:rPr>
              <w:t>Чорновола</w:t>
            </w:r>
            <w:proofErr w:type="spellEnd"/>
            <w:r w:rsidRPr="00B46E22">
              <w:rPr>
                <w:rFonts w:ascii="Times New Roman" w:eastAsia="Times New Roman" w:hAnsi="Times New Roman" w:cs="Times New Roman"/>
                <w:sz w:val="24"/>
                <w:szCs w:val="24"/>
              </w:rPr>
              <w:t xml:space="preserve">, вартість 49,9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59"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07" w:name="_heading=h.r1a8ppiswfpb" w:colFirst="0" w:colLast="0"/>
            <w:bookmarkEnd w:id="107"/>
            <w:r w:rsidRPr="00B46E22">
              <w:rPr>
                <w:rFonts w:ascii="Times New Roman" w:eastAsia="Times New Roman" w:hAnsi="Times New Roman" w:cs="Times New Roman"/>
                <w:sz w:val="24"/>
                <w:szCs w:val="24"/>
              </w:rPr>
              <w:t xml:space="preserve">-Закуплено три фекальні насоси на КНС вул. Галицька, вул. Шевченка, вартість 179,6 </w:t>
            </w:r>
            <w:proofErr w:type="spellStart"/>
            <w:r w:rsidRPr="00B46E22">
              <w:rPr>
                <w:rFonts w:ascii="Times New Roman" w:eastAsia="Times New Roman" w:hAnsi="Times New Roman" w:cs="Times New Roman"/>
                <w:sz w:val="24"/>
                <w:szCs w:val="24"/>
              </w:rPr>
              <w:t>тис.грн</w:t>
            </w:r>
            <w:proofErr w:type="spellEnd"/>
          </w:p>
          <w:p w14:paraId="0000025A"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-Здійснено прочищення каналізаційних мереж </w:t>
            </w:r>
            <w:proofErr w:type="spellStart"/>
            <w:r w:rsidRPr="00B46E22">
              <w:rPr>
                <w:rFonts w:ascii="Times New Roman" w:eastAsia="Times New Roman" w:hAnsi="Times New Roman" w:cs="Times New Roman"/>
                <w:sz w:val="24"/>
                <w:szCs w:val="24"/>
              </w:rPr>
              <w:t>каналопромивочною</w:t>
            </w:r>
            <w:proofErr w:type="spellEnd"/>
            <w:r w:rsidRPr="00B46E22">
              <w:rPr>
                <w:rFonts w:ascii="Times New Roman" w:eastAsia="Times New Roman" w:hAnsi="Times New Roman" w:cs="Times New Roman"/>
                <w:sz w:val="24"/>
                <w:szCs w:val="24"/>
              </w:rPr>
              <w:t xml:space="preserve"> установкою високого тиску на суму 85,6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5B"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08" w:name="_heading=h.n96xbtfqiml2" w:colFirst="0" w:colLast="0"/>
            <w:bookmarkEnd w:id="108"/>
            <w:r w:rsidRPr="00B46E22">
              <w:rPr>
                <w:rFonts w:ascii="Times New Roman" w:eastAsia="Times New Roman" w:hAnsi="Times New Roman" w:cs="Times New Roman"/>
                <w:sz w:val="24"/>
                <w:szCs w:val="24"/>
              </w:rPr>
              <w:t xml:space="preserve"> З метою належної роботи системи зливової каналізації </w:t>
            </w:r>
            <w:proofErr w:type="spellStart"/>
            <w:r w:rsidRPr="00B46E22">
              <w:rPr>
                <w:rFonts w:ascii="Times New Roman" w:eastAsia="Times New Roman" w:hAnsi="Times New Roman" w:cs="Times New Roman"/>
                <w:sz w:val="24"/>
                <w:szCs w:val="24"/>
              </w:rPr>
              <w:t>м.Городка</w:t>
            </w:r>
            <w:proofErr w:type="spellEnd"/>
            <w:r w:rsidRPr="00B46E22">
              <w:rPr>
                <w:rFonts w:ascii="Times New Roman" w:eastAsia="Times New Roman" w:hAnsi="Times New Roman" w:cs="Times New Roman"/>
                <w:sz w:val="24"/>
                <w:szCs w:val="24"/>
              </w:rPr>
              <w:t xml:space="preserve">, запобігання підтопленню вулиць КП “Городоцьке ВКГ” проведено поточний ремонт та заміну дощоприймачів по вул. </w:t>
            </w:r>
            <w:proofErr w:type="spellStart"/>
            <w:r w:rsidRPr="00B46E22">
              <w:rPr>
                <w:rFonts w:ascii="Times New Roman" w:eastAsia="Times New Roman" w:hAnsi="Times New Roman" w:cs="Times New Roman"/>
                <w:sz w:val="24"/>
                <w:szCs w:val="24"/>
              </w:rPr>
              <w:t>Л.Українки</w:t>
            </w:r>
            <w:proofErr w:type="spellEnd"/>
            <w:r w:rsidRPr="00B46E22">
              <w:rPr>
                <w:rFonts w:ascii="Times New Roman" w:eastAsia="Times New Roman" w:hAnsi="Times New Roman" w:cs="Times New Roman"/>
                <w:sz w:val="24"/>
                <w:szCs w:val="24"/>
              </w:rPr>
              <w:t xml:space="preserve"> і </w:t>
            </w:r>
            <w:proofErr w:type="spellStart"/>
            <w:r w:rsidRPr="00B46E22">
              <w:rPr>
                <w:rFonts w:ascii="Times New Roman" w:eastAsia="Times New Roman" w:hAnsi="Times New Roman" w:cs="Times New Roman"/>
                <w:sz w:val="24"/>
                <w:szCs w:val="24"/>
              </w:rPr>
              <w:t>вул.Скітник</w:t>
            </w:r>
            <w:proofErr w:type="spellEnd"/>
            <w:r w:rsidRPr="00B46E22">
              <w:rPr>
                <w:rFonts w:ascii="Times New Roman" w:eastAsia="Times New Roman" w:hAnsi="Times New Roman" w:cs="Times New Roman"/>
                <w:sz w:val="24"/>
                <w:szCs w:val="24"/>
              </w:rPr>
              <w:t xml:space="preserve"> на суму 48,3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поточний ремонт ливневої каналізації: “</w:t>
            </w:r>
            <w:proofErr w:type="spellStart"/>
            <w:r w:rsidRPr="00B46E22">
              <w:rPr>
                <w:rFonts w:ascii="Times New Roman" w:eastAsia="Times New Roman" w:hAnsi="Times New Roman" w:cs="Times New Roman"/>
                <w:sz w:val="24"/>
                <w:szCs w:val="24"/>
              </w:rPr>
              <w:t>Фоса</w:t>
            </w:r>
            <w:proofErr w:type="spellEnd"/>
            <w:r w:rsidRPr="00B46E22">
              <w:rPr>
                <w:rFonts w:ascii="Times New Roman" w:eastAsia="Times New Roman" w:hAnsi="Times New Roman" w:cs="Times New Roman"/>
                <w:sz w:val="24"/>
                <w:szCs w:val="24"/>
              </w:rPr>
              <w:t xml:space="preserve">” на суму 19,2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вул.Підгір'я</w:t>
            </w:r>
            <w:proofErr w:type="spellEnd"/>
            <w:r w:rsidRPr="00B46E22">
              <w:rPr>
                <w:rFonts w:ascii="Times New Roman" w:eastAsia="Times New Roman" w:hAnsi="Times New Roman" w:cs="Times New Roman"/>
                <w:sz w:val="24"/>
                <w:szCs w:val="24"/>
              </w:rPr>
              <w:t xml:space="preserve"> - 39,8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вул. </w:t>
            </w:r>
            <w:proofErr w:type="spellStart"/>
            <w:r w:rsidRPr="00B46E22">
              <w:rPr>
                <w:rFonts w:ascii="Times New Roman" w:eastAsia="Times New Roman" w:hAnsi="Times New Roman" w:cs="Times New Roman"/>
                <w:sz w:val="24"/>
                <w:szCs w:val="24"/>
              </w:rPr>
              <w:t>І.Франка</w:t>
            </w:r>
            <w:proofErr w:type="spellEnd"/>
            <w:r w:rsidRPr="00B46E22">
              <w:rPr>
                <w:rFonts w:ascii="Times New Roman" w:eastAsia="Times New Roman" w:hAnsi="Times New Roman" w:cs="Times New Roman"/>
                <w:sz w:val="24"/>
                <w:szCs w:val="24"/>
              </w:rPr>
              <w:t xml:space="preserve"> - 49,4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вул. Калнишевського, на суму 49,3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.(кошти бюджету громади).  Проведено поточний ремонт ливневої каналізації на </w:t>
            </w:r>
            <w:proofErr w:type="spellStart"/>
            <w:r w:rsidRPr="00B46E22">
              <w:rPr>
                <w:rFonts w:ascii="Times New Roman" w:eastAsia="Times New Roman" w:hAnsi="Times New Roman" w:cs="Times New Roman"/>
                <w:sz w:val="24"/>
                <w:szCs w:val="24"/>
              </w:rPr>
              <w:t>вул.Грушевського</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- 189,0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5C" w14:textId="77777777" w:rsidR="006B205B" w:rsidRPr="00B46E22" w:rsidRDefault="004F1141" w:rsidP="00B46E22">
            <w:pPr>
              <w:shd w:val="clear" w:color="auto" w:fill="FFFFFF"/>
              <w:spacing w:line="240" w:lineRule="auto"/>
              <w:jc w:val="both"/>
              <w:rPr>
                <w:rFonts w:ascii="Times New Roman" w:eastAsia="Times New Roman" w:hAnsi="Times New Roman" w:cs="Times New Roman"/>
                <w:sz w:val="24"/>
                <w:szCs w:val="24"/>
              </w:rPr>
            </w:pPr>
            <w:bookmarkStart w:id="109" w:name="_heading=h.j6qmnt2rrn8b" w:colFirst="0" w:colLast="0"/>
            <w:bookmarkEnd w:id="109"/>
            <w:r w:rsidRPr="00B46E22">
              <w:rPr>
                <w:rFonts w:ascii="Times New Roman" w:eastAsia="Times New Roman" w:hAnsi="Times New Roman" w:cs="Times New Roman"/>
                <w:sz w:val="24"/>
                <w:szCs w:val="24"/>
              </w:rPr>
              <w:t xml:space="preserve"> У 2022 році виділено 539,9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на закупівлю матеріалів для ліквідації аварій водопровідно-</w:t>
            </w:r>
            <w:r w:rsidRPr="00B46E22">
              <w:rPr>
                <w:rFonts w:ascii="Times New Roman" w:eastAsia="Times New Roman" w:hAnsi="Times New Roman" w:cs="Times New Roman"/>
                <w:sz w:val="24"/>
                <w:szCs w:val="24"/>
              </w:rPr>
              <w:lastRenderedPageBreak/>
              <w:t>каналізаційної мережі. З використанням даних матеріалів проведено поточні ремонти:</w:t>
            </w:r>
          </w:p>
          <w:p w14:paraId="0000025E" w14:textId="5CDB2EF4" w:rsidR="006B205B" w:rsidRPr="00B46E22" w:rsidRDefault="004F1141" w:rsidP="00B46E22">
            <w:pPr>
              <w:spacing w:line="240" w:lineRule="auto"/>
              <w:jc w:val="both"/>
              <w:rPr>
                <w:rFonts w:ascii="Times New Roman" w:eastAsia="Times New Roman" w:hAnsi="Times New Roman" w:cs="Times New Roman"/>
                <w:sz w:val="24"/>
                <w:szCs w:val="24"/>
              </w:rPr>
            </w:pPr>
            <w:bookmarkStart w:id="110" w:name="_heading=h.wehl9xb9xfp4" w:colFirst="0" w:colLast="0"/>
            <w:bookmarkEnd w:id="110"/>
            <w:r w:rsidRPr="00B46E22">
              <w:rPr>
                <w:rFonts w:ascii="Times New Roman" w:eastAsia="Times New Roman" w:hAnsi="Times New Roman" w:cs="Times New Roman"/>
                <w:i/>
                <w:sz w:val="24"/>
                <w:szCs w:val="24"/>
              </w:rPr>
              <w:t>у 2023 році</w:t>
            </w:r>
            <w:bookmarkStart w:id="111" w:name="_heading=h.bwesgzbs0yb" w:colFirst="0" w:colLast="0"/>
            <w:bookmarkEnd w:id="111"/>
            <w:r w:rsidR="00B46E22">
              <w:rPr>
                <w:rFonts w:ascii="Times New Roman" w:eastAsia="Times New Roman" w:hAnsi="Times New Roman" w:cs="Times New Roman"/>
                <w:i/>
                <w:sz w:val="24"/>
                <w:szCs w:val="24"/>
              </w:rPr>
              <w:t xml:space="preserve">. </w:t>
            </w:r>
            <w:r w:rsidRPr="00B46E22">
              <w:rPr>
                <w:rFonts w:ascii="Times New Roman" w:eastAsia="Times New Roman" w:hAnsi="Times New Roman" w:cs="Times New Roman"/>
                <w:sz w:val="24"/>
                <w:szCs w:val="24"/>
              </w:rPr>
              <w:t>Розпочато реалізацію проекту «Будівництво каналізаційної мережі вул. Зарицького, Полуботка м. Городок Львівської області». Прокладено 501 м трубопроводів Ø200мм. Вартість виконаних робіт – 1182 тис грн.</w:t>
            </w:r>
          </w:p>
          <w:p w14:paraId="0000025F"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КП «Городоцьке ВКГ» проведено роботи по ремонту, будівництву водопровідних і каналізаційних мереж на суму 1 029 346,99 грн, в </w:t>
            </w:r>
            <w:proofErr w:type="spellStart"/>
            <w:r w:rsidRPr="00B46E22">
              <w:rPr>
                <w:rFonts w:ascii="Times New Roman" w:eastAsia="Times New Roman" w:hAnsi="Times New Roman" w:cs="Times New Roman"/>
                <w:sz w:val="24"/>
                <w:szCs w:val="24"/>
              </w:rPr>
              <w:t>т.ч</w:t>
            </w:r>
            <w:proofErr w:type="spellEnd"/>
            <w:r w:rsidRPr="00B46E22">
              <w:rPr>
                <w:rFonts w:ascii="Times New Roman" w:eastAsia="Times New Roman" w:hAnsi="Times New Roman" w:cs="Times New Roman"/>
                <w:sz w:val="24"/>
                <w:szCs w:val="24"/>
              </w:rPr>
              <w:t xml:space="preserve">. у сфері водопостачання: проведено “Капітальний ремонт ділянки водопроводу по вул. </w:t>
            </w:r>
            <w:proofErr w:type="spellStart"/>
            <w:r w:rsidRPr="00B46E22">
              <w:rPr>
                <w:rFonts w:ascii="Times New Roman" w:eastAsia="Times New Roman" w:hAnsi="Times New Roman" w:cs="Times New Roman"/>
                <w:sz w:val="24"/>
                <w:szCs w:val="24"/>
              </w:rPr>
              <w:t>М.Лисенка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(замінено 227 </w:t>
            </w:r>
            <w:proofErr w:type="spellStart"/>
            <w:r w:rsidRPr="00B46E22">
              <w:rPr>
                <w:rFonts w:ascii="Times New Roman" w:eastAsia="Times New Roman" w:hAnsi="Times New Roman" w:cs="Times New Roman"/>
                <w:sz w:val="24"/>
                <w:szCs w:val="24"/>
              </w:rPr>
              <w:t>м.п</w:t>
            </w:r>
            <w:proofErr w:type="spellEnd"/>
            <w:r w:rsidRPr="00B46E22">
              <w:rPr>
                <w:rFonts w:ascii="Times New Roman" w:eastAsia="Times New Roman" w:hAnsi="Times New Roman" w:cs="Times New Roman"/>
                <w:sz w:val="24"/>
                <w:szCs w:val="24"/>
              </w:rPr>
              <w:t>. труби), вартість робіт 247 тис 066 грн, виконано ремонт пожежних гідрантів - 45 тис грн.</w:t>
            </w:r>
          </w:p>
          <w:p w14:paraId="00000260" w14:textId="77777777" w:rsidR="006B205B" w:rsidRPr="00B46E22" w:rsidRDefault="004F1141" w:rsidP="00B46E22">
            <w:pPr>
              <w:numPr>
                <w:ilvl w:val="0"/>
                <w:numId w:val="1"/>
              </w:numPr>
              <w:spacing w:line="240" w:lineRule="auto"/>
              <w:ind w:left="0"/>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Капітальний ремонт ділянки каналізаційної мережі (від каналізаційного колодязя біля багатоквартирного будинку №4 по </w:t>
            </w:r>
            <w:proofErr w:type="spellStart"/>
            <w:r w:rsidRPr="00B46E22">
              <w:rPr>
                <w:rFonts w:ascii="Times New Roman" w:eastAsia="Times New Roman" w:hAnsi="Times New Roman" w:cs="Times New Roman"/>
                <w:sz w:val="24"/>
                <w:szCs w:val="24"/>
              </w:rPr>
              <w:t>вул.Підгір’я</w:t>
            </w:r>
            <w:proofErr w:type="spellEnd"/>
            <w:r w:rsidRPr="00B46E22">
              <w:rPr>
                <w:rFonts w:ascii="Times New Roman" w:eastAsia="Times New Roman" w:hAnsi="Times New Roman" w:cs="Times New Roman"/>
                <w:sz w:val="24"/>
                <w:szCs w:val="24"/>
              </w:rPr>
              <w:t xml:space="preserve"> до каналізаційного колодязя по </w:t>
            </w:r>
            <w:proofErr w:type="spellStart"/>
            <w:r w:rsidRPr="00B46E22">
              <w:rPr>
                <w:rFonts w:ascii="Times New Roman" w:eastAsia="Times New Roman" w:hAnsi="Times New Roman" w:cs="Times New Roman"/>
                <w:sz w:val="24"/>
                <w:szCs w:val="24"/>
              </w:rPr>
              <w:t>вул.Дорошенка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Замінено 72 </w:t>
            </w:r>
            <w:proofErr w:type="spellStart"/>
            <w:r w:rsidRPr="00B46E22">
              <w:rPr>
                <w:rFonts w:ascii="Times New Roman" w:eastAsia="Times New Roman" w:hAnsi="Times New Roman" w:cs="Times New Roman"/>
                <w:sz w:val="24"/>
                <w:szCs w:val="24"/>
              </w:rPr>
              <w:t>м.п</w:t>
            </w:r>
            <w:proofErr w:type="spellEnd"/>
            <w:r w:rsidRPr="00B46E22">
              <w:rPr>
                <w:rFonts w:ascii="Times New Roman" w:eastAsia="Times New Roman" w:hAnsi="Times New Roman" w:cs="Times New Roman"/>
                <w:sz w:val="24"/>
                <w:szCs w:val="24"/>
              </w:rPr>
              <w:t>. труби Ø160мм. Вартість капремонту - 87 767,00 грн</w:t>
            </w:r>
          </w:p>
          <w:p w14:paraId="00000261"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Капітальний ремонт ділянки ливневої каналізації на </w:t>
            </w:r>
            <w:proofErr w:type="spellStart"/>
            <w:r w:rsidRPr="00B46E22">
              <w:rPr>
                <w:rFonts w:ascii="Times New Roman" w:eastAsia="Times New Roman" w:hAnsi="Times New Roman" w:cs="Times New Roman"/>
                <w:sz w:val="24"/>
                <w:szCs w:val="24"/>
              </w:rPr>
              <w:t>вул.І.Франка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Замінено  168 </w:t>
            </w:r>
            <w:proofErr w:type="spellStart"/>
            <w:r w:rsidRPr="00B46E22">
              <w:rPr>
                <w:rFonts w:ascii="Times New Roman" w:eastAsia="Times New Roman" w:hAnsi="Times New Roman" w:cs="Times New Roman"/>
                <w:sz w:val="24"/>
                <w:szCs w:val="24"/>
              </w:rPr>
              <w:t>м.п</w:t>
            </w:r>
            <w:proofErr w:type="spellEnd"/>
            <w:r w:rsidRPr="00B46E22">
              <w:rPr>
                <w:rFonts w:ascii="Times New Roman" w:eastAsia="Times New Roman" w:hAnsi="Times New Roman" w:cs="Times New Roman"/>
                <w:sz w:val="24"/>
                <w:szCs w:val="24"/>
              </w:rPr>
              <w:t xml:space="preserve">  труби Ø300мм.  Вартість робіт 420 951 грн.</w:t>
            </w:r>
          </w:p>
          <w:p w14:paraId="00000262"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Будівництво побутової каналізаційної мережі від буд.№35 по </w:t>
            </w:r>
            <w:proofErr w:type="spellStart"/>
            <w:r w:rsidRPr="00B46E22">
              <w:rPr>
                <w:rFonts w:ascii="Times New Roman" w:eastAsia="Times New Roman" w:hAnsi="Times New Roman" w:cs="Times New Roman"/>
                <w:sz w:val="24"/>
                <w:szCs w:val="24"/>
              </w:rPr>
              <w:t>вул.Скітник</w:t>
            </w:r>
            <w:proofErr w:type="spellEnd"/>
            <w:r w:rsidRPr="00B46E22">
              <w:rPr>
                <w:rFonts w:ascii="Times New Roman" w:eastAsia="Times New Roman" w:hAnsi="Times New Roman" w:cs="Times New Roman"/>
                <w:sz w:val="24"/>
                <w:szCs w:val="24"/>
              </w:rPr>
              <w:t xml:space="preserve"> до буд.№37 по вул. І Франка  Прокладено 76м.п. труби Ø160мм. Вартість будівництва 95 564 грн.</w:t>
            </w:r>
          </w:p>
          <w:p w14:paraId="00000263"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12" w:name="_heading=h.4gbs767p5f8s" w:colFirst="0" w:colLast="0"/>
            <w:bookmarkEnd w:id="112"/>
            <w:r w:rsidRPr="00B46E22">
              <w:rPr>
                <w:rFonts w:ascii="Times New Roman" w:eastAsia="Times New Roman" w:hAnsi="Times New Roman" w:cs="Times New Roman"/>
                <w:sz w:val="24"/>
                <w:szCs w:val="24"/>
              </w:rPr>
              <w:t xml:space="preserve">Виготовлено проектну документацію на реконструкцію очисних споруд </w:t>
            </w:r>
            <w:proofErr w:type="spellStart"/>
            <w:r w:rsidRPr="00B46E22">
              <w:rPr>
                <w:rFonts w:ascii="Times New Roman" w:eastAsia="Times New Roman" w:hAnsi="Times New Roman" w:cs="Times New Roman"/>
                <w:sz w:val="24"/>
                <w:szCs w:val="24"/>
              </w:rPr>
              <w:t>м.Городка</w:t>
            </w:r>
            <w:proofErr w:type="spellEnd"/>
            <w:r w:rsidRPr="00B46E22">
              <w:rPr>
                <w:rFonts w:ascii="Times New Roman" w:eastAsia="Times New Roman" w:hAnsi="Times New Roman" w:cs="Times New Roman"/>
                <w:sz w:val="24"/>
                <w:szCs w:val="24"/>
              </w:rPr>
              <w:t>.</w:t>
            </w:r>
          </w:p>
          <w:p w14:paraId="00000265" w14:textId="5FA53263" w:rsidR="006B205B" w:rsidRPr="00B46E22" w:rsidRDefault="004F1141" w:rsidP="00B46E22">
            <w:pPr>
              <w:spacing w:line="240" w:lineRule="auto"/>
              <w:jc w:val="both"/>
              <w:rPr>
                <w:rFonts w:ascii="Times New Roman" w:eastAsia="Times New Roman" w:hAnsi="Times New Roman" w:cs="Times New Roman"/>
                <w:sz w:val="24"/>
                <w:szCs w:val="24"/>
              </w:rPr>
            </w:pPr>
            <w:bookmarkStart w:id="113" w:name="_heading=h.niekhqb0b7zj" w:colFirst="0" w:colLast="0"/>
            <w:bookmarkEnd w:id="113"/>
            <w:r w:rsidRPr="00B46E22">
              <w:rPr>
                <w:rFonts w:ascii="Times New Roman" w:eastAsia="Times New Roman" w:hAnsi="Times New Roman" w:cs="Times New Roman"/>
                <w:sz w:val="24"/>
                <w:szCs w:val="24"/>
              </w:rPr>
              <w:t xml:space="preserve"> </w:t>
            </w:r>
            <w:bookmarkStart w:id="114" w:name="_heading=h.yzahqvutvm1u" w:colFirst="0" w:colLast="0"/>
            <w:bookmarkEnd w:id="114"/>
            <w:r w:rsidRPr="00B46E22">
              <w:rPr>
                <w:rFonts w:ascii="Times New Roman" w:eastAsia="Times New Roman" w:hAnsi="Times New Roman" w:cs="Times New Roman"/>
                <w:sz w:val="24"/>
                <w:szCs w:val="24"/>
              </w:rPr>
              <w:t>2024 рік</w:t>
            </w:r>
          </w:p>
          <w:p w14:paraId="00000266"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15" w:name="_heading=h.bh84ok153t1q" w:colFirst="0" w:colLast="0"/>
            <w:bookmarkEnd w:id="115"/>
            <w:r w:rsidRPr="00B46E22">
              <w:rPr>
                <w:rFonts w:ascii="Times New Roman" w:eastAsia="Times New Roman" w:hAnsi="Times New Roman" w:cs="Times New Roman"/>
                <w:b/>
                <w:i/>
                <w:sz w:val="24"/>
                <w:szCs w:val="24"/>
              </w:rPr>
              <w:lastRenderedPageBreak/>
              <w:t>Завершено роботи із</w:t>
            </w:r>
            <w:r w:rsidRPr="00B46E22">
              <w:rPr>
                <w:rFonts w:ascii="Times New Roman" w:eastAsia="Times New Roman" w:hAnsi="Times New Roman" w:cs="Times New Roman"/>
                <w:sz w:val="24"/>
                <w:szCs w:val="24"/>
              </w:rPr>
              <w:t xml:space="preserve"> Каналізування житлових мікрорайонів м. Городок, V етап вул. </w:t>
            </w:r>
            <w:proofErr w:type="spellStart"/>
            <w:r w:rsidRPr="00B46E22">
              <w:rPr>
                <w:rFonts w:ascii="Times New Roman" w:eastAsia="Times New Roman" w:hAnsi="Times New Roman" w:cs="Times New Roman"/>
                <w:sz w:val="24"/>
                <w:szCs w:val="24"/>
              </w:rPr>
              <w:t>Підгіря</w:t>
            </w:r>
            <w:proofErr w:type="spellEnd"/>
            <w:r w:rsidRPr="00B46E22">
              <w:rPr>
                <w:rFonts w:ascii="Times New Roman" w:eastAsia="Times New Roman" w:hAnsi="Times New Roman" w:cs="Times New Roman"/>
                <w:sz w:val="24"/>
                <w:szCs w:val="24"/>
              </w:rPr>
              <w:t>, Дорошенка, Сагайдачного, Шашкевича, Хоткевича, Шевченка, Окружна, Галицька, Коновальця - 6 370 964 грн</w:t>
            </w:r>
          </w:p>
          <w:p w14:paraId="00000267"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Проведено реконструкцію </w:t>
            </w:r>
            <w:proofErr w:type="spellStart"/>
            <w:r w:rsidRPr="00B46E22">
              <w:rPr>
                <w:rFonts w:ascii="Times New Roman" w:eastAsia="Times New Roman" w:hAnsi="Times New Roman" w:cs="Times New Roman"/>
                <w:sz w:val="24"/>
                <w:szCs w:val="24"/>
              </w:rPr>
              <w:t>каналізаційно</w:t>
            </w:r>
            <w:proofErr w:type="spellEnd"/>
            <w:r w:rsidRPr="00B46E22">
              <w:rPr>
                <w:rFonts w:ascii="Times New Roman" w:eastAsia="Times New Roman" w:hAnsi="Times New Roman" w:cs="Times New Roman"/>
                <w:sz w:val="24"/>
                <w:szCs w:val="24"/>
              </w:rPr>
              <w:t xml:space="preserve">-насосної станції напірного </w:t>
            </w:r>
            <w:proofErr w:type="spellStart"/>
            <w:r w:rsidRPr="00B46E22">
              <w:rPr>
                <w:rFonts w:ascii="Times New Roman" w:eastAsia="Times New Roman" w:hAnsi="Times New Roman" w:cs="Times New Roman"/>
                <w:sz w:val="24"/>
                <w:szCs w:val="24"/>
              </w:rPr>
              <w:t>колектора</w:t>
            </w:r>
            <w:proofErr w:type="spellEnd"/>
            <w:r w:rsidRPr="00B46E22">
              <w:rPr>
                <w:rFonts w:ascii="Times New Roman" w:eastAsia="Times New Roman" w:hAnsi="Times New Roman" w:cs="Times New Roman"/>
                <w:sz w:val="24"/>
                <w:szCs w:val="24"/>
              </w:rPr>
              <w:t xml:space="preserve"> на </w:t>
            </w:r>
            <w:proofErr w:type="spellStart"/>
            <w:r w:rsidRPr="00B46E22">
              <w:rPr>
                <w:rFonts w:ascii="Times New Roman" w:eastAsia="Times New Roman" w:hAnsi="Times New Roman" w:cs="Times New Roman"/>
                <w:sz w:val="24"/>
                <w:szCs w:val="24"/>
              </w:rPr>
              <w:t>вул.Галицька</w:t>
            </w:r>
            <w:proofErr w:type="spellEnd"/>
            <w:r w:rsidRPr="00B46E22">
              <w:rPr>
                <w:rFonts w:ascii="Times New Roman" w:eastAsia="Times New Roman" w:hAnsi="Times New Roman" w:cs="Times New Roman"/>
                <w:sz w:val="24"/>
                <w:szCs w:val="24"/>
              </w:rPr>
              <w:t xml:space="preserve"> в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-1 496 302 грн</w:t>
            </w:r>
          </w:p>
          <w:p w14:paraId="00000268"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Проведено реконструкцію КНС по вул. </w:t>
            </w:r>
            <w:proofErr w:type="spellStart"/>
            <w:r w:rsidRPr="00B46E22">
              <w:rPr>
                <w:rFonts w:ascii="Times New Roman" w:eastAsia="Times New Roman" w:hAnsi="Times New Roman" w:cs="Times New Roman"/>
                <w:sz w:val="24"/>
                <w:szCs w:val="24"/>
              </w:rPr>
              <w:t>Чорновола</w:t>
            </w:r>
            <w:proofErr w:type="spellEnd"/>
            <w:r w:rsidRPr="00B46E22">
              <w:rPr>
                <w:rFonts w:ascii="Times New Roman" w:eastAsia="Times New Roman" w:hAnsi="Times New Roman" w:cs="Times New Roman"/>
                <w:sz w:val="24"/>
                <w:szCs w:val="24"/>
              </w:rPr>
              <w:t xml:space="preserve"> в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- 406 569 грн</w:t>
            </w:r>
          </w:p>
          <w:p w14:paraId="00000269"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Збудовано побутову напірну каналізацію від багатоквартирного житлового будинку №66 по </w:t>
            </w:r>
            <w:proofErr w:type="spellStart"/>
            <w:r w:rsidRPr="00B46E22">
              <w:rPr>
                <w:rFonts w:ascii="Times New Roman" w:eastAsia="Times New Roman" w:hAnsi="Times New Roman" w:cs="Times New Roman"/>
                <w:sz w:val="24"/>
                <w:szCs w:val="24"/>
              </w:rPr>
              <w:t>вул.Франка</w:t>
            </w:r>
            <w:proofErr w:type="spellEnd"/>
            <w:r w:rsidRPr="00B46E22">
              <w:rPr>
                <w:rFonts w:ascii="Times New Roman" w:eastAsia="Times New Roman" w:hAnsi="Times New Roman" w:cs="Times New Roman"/>
                <w:sz w:val="24"/>
                <w:szCs w:val="24"/>
              </w:rPr>
              <w:t xml:space="preserve"> до будинку №37 по </w:t>
            </w:r>
            <w:proofErr w:type="spellStart"/>
            <w:r w:rsidRPr="00B46E22">
              <w:rPr>
                <w:rFonts w:ascii="Times New Roman" w:eastAsia="Times New Roman" w:hAnsi="Times New Roman" w:cs="Times New Roman"/>
                <w:sz w:val="24"/>
                <w:szCs w:val="24"/>
              </w:rPr>
              <w:t>вул.Скітник</w:t>
            </w:r>
            <w:proofErr w:type="spellEnd"/>
            <w:r w:rsidRPr="00B46E22">
              <w:rPr>
                <w:rFonts w:ascii="Times New Roman" w:eastAsia="Times New Roman" w:hAnsi="Times New Roman" w:cs="Times New Roman"/>
                <w:sz w:val="24"/>
                <w:szCs w:val="24"/>
              </w:rPr>
              <w:t xml:space="preserve"> в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Вартість будівництва 88 089,02 грн.</w:t>
            </w:r>
          </w:p>
          <w:p w14:paraId="0000026A"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Проведено реконструкцію ливневої каналізаційної мережі від буд.№64 на </w:t>
            </w:r>
            <w:proofErr w:type="spellStart"/>
            <w:r w:rsidRPr="00B46E22">
              <w:rPr>
                <w:rFonts w:ascii="Times New Roman" w:eastAsia="Times New Roman" w:hAnsi="Times New Roman" w:cs="Times New Roman"/>
                <w:sz w:val="24"/>
                <w:szCs w:val="24"/>
              </w:rPr>
              <w:t>вул.Скітник</w:t>
            </w:r>
            <w:proofErr w:type="spellEnd"/>
            <w:r w:rsidRPr="00B46E22">
              <w:rPr>
                <w:rFonts w:ascii="Times New Roman" w:eastAsia="Times New Roman" w:hAnsi="Times New Roman" w:cs="Times New Roman"/>
                <w:sz w:val="24"/>
                <w:szCs w:val="24"/>
              </w:rPr>
              <w:t xml:space="preserve"> до існуючого </w:t>
            </w:r>
            <w:proofErr w:type="spellStart"/>
            <w:r w:rsidRPr="00B46E22">
              <w:rPr>
                <w:rFonts w:ascii="Times New Roman" w:eastAsia="Times New Roman" w:hAnsi="Times New Roman" w:cs="Times New Roman"/>
                <w:sz w:val="24"/>
                <w:szCs w:val="24"/>
              </w:rPr>
              <w:t>колектора</w:t>
            </w:r>
            <w:proofErr w:type="spellEnd"/>
            <w:r w:rsidRPr="00B46E22">
              <w:rPr>
                <w:rFonts w:ascii="Times New Roman" w:eastAsia="Times New Roman" w:hAnsi="Times New Roman" w:cs="Times New Roman"/>
                <w:sz w:val="24"/>
                <w:szCs w:val="24"/>
              </w:rPr>
              <w:t xml:space="preserve"> на </w:t>
            </w:r>
            <w:proofErr w:type="spellStart"/>
            <w:r w:rsidRPr="00B46E22">
              <w:rPr>
                <w:rFonts w:ascii="Times New Roman" w:eastAsia="Times New Roman" w:hAnsi="Times New Roman" w:cs="Times New Roman"/>
                <w:sz w:val="24"/>
                <w:szCs w:val="24"/>
              </w:rPr>
              <w:t>вул.І.Франка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Львівської області. Прокладено 95 </w:t>
            </w:r>
            <w:proofErr w:type="spellStart"/>
            <w:r w:rsidRPr="00B46E22">
              <w:rPr>
                <w:rFonts w:ascii="Times New Roman" w:eastAsia="Times New Roman" w:hAnsi="Times New Roman" w:cs="Times New Roman"/>
                <w:sz w:val="24"/>
                <w:szCs w:val="24"/>
              </w:rPr>
              <w:t>м.п</w:t>
            </w:r>
            <w:proofErr w:type="spellEnd"/>
            <w:r w:rsidRPr="00B46E22">
              <w:rPr>
                <w:rFonts w:ascii="Times New Roman" w:eastAsia="Times New Roman" w:hAnsi="Times New Roman" w:cs="Times New Roman"/>
                <w:sz w:val="24"/>
                <w:szCs w:val="24"/>
              </w:rPr>
              <w:t>. труб Ø200мм і 50м.п. труб Ø300мм. Вартість будівництва 284 066,40 грн.</w:t>
            </w:r>
          </w:p>
          <w:p w14:paraId="0000026B"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Проведено капітальний ремонт ділянки каналізаційної мережі (від каналізаційного колодязя біля багатоквартирних будинків №4,6 до нежитлової будівлі №2 по вул. </w:t>
            </w:r>
            <w:proofErr w:type="spellStart"/>
            <w:r w:rsidRPr="00B46E22">
              <w:rPr>
                <w:rFonts w:ascii="Times New Roman" w:eastAsia="Times New Roman" w:hAnsi="Times New Roman" w:cs="Times New Roman"/>
                <w:sz w:val="24"/>
                <w:szCs w:val="24"/>
              </w:rPr>
              <w:t>Чорновола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Львівської області. Замінено 38 </w:t>
            </w:r>
            <w:proofErr w:type="spellStart"/>
            <w:r w:rsidRPr="00B46E22">
              <w:rPr>
                <w:rFonts w:ascii="Times New Roman" w:eastAsia="Times New Roman" w:hAnsi="Times New Roman" w:cs="Times New Roman"/>
                <w:sz w:val="24"/>
                <w:szCs w:val="24"/>
              </w:rPr>
              <w:t>м.п</w:t>
            </w:r>
            <w:proofErr w:type="spellEnd"/>
            <w:r w:rsidRPr="00B46E22">
              <w:rPr>
                <w:rFonts w:ascii="Times New Roman" w:eastAsia="Times New Roman" w:hAnsi="Times New Roman" w:cs="Times New Roman"/>
                <w:sz w:val="24"/>
                <w:szCs w:val="24"/>
              </w:rPr>
              <w:t xml:space="preserve">  труби Ø200мм. Вартість робіт 54 351,60 грн.</w:t>
            </w:r>
          </w:p>
          <w:p w14:paraId="0000026C"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16" w:name="_heading=h.ctdmbn4eoex9" w:colFirst="0" w:colLast="0"/>
            <w:bookmarkEnd w:id="116"/>
            <w:r w:rsidRPr="00B46E22">
              <w:rPr>
                <w:rFonts w:ascii="Times New Roman" w:eastAsia="Times New Roman" w:hAnsi="Times New Roman" w:cs="Times New Roman"/>
                <w:sz w:val="24"/>
                <w:szCs w:val="24"/>
              </w:rPr>
              <w:t xml:space="preserve">Виконано поточний ремонт дощової каналізації на вул. </w:t>
            </w:r>
            <w:proofErr w:type="spellStart"/>
            <w:r w:rsidRPr="00B46E22">
              <w:rPr>
                <w:rFonts w:ascii="Times New Roman" w:eastAsia="Times New Roman" w:hAnsi="Times New Roman" w:cs="Times New Roman"/>
                <w:sz w:val="24"/>
                <w:szCs w:val="24"/>
              </w:rPr>
              <w:t>Чорновола</w:t>
            </w:r>
            <w:proofErr w:type="spellEnd"/>
            <w:r w:rsidRPr="00B46E22">
              <w:rPr>
                <w:rFonts w:ascii="Times New Roman" w:eastAsia="Times New Roman" w:hAnsi="Times New Roman" w:cs="Times New Roman"/>
                <w:sz w:val="24"/>
                <w:szCs w:val="24"/>
              </w:rPr>
              <w:t>. Замінено 46м.п. труби Ø400мм, змонтовано каналізаційний колодязь. Вартість робіт 149 566,80 грн.</w:t>
            </w:r>
          </w:p>
          <w:p w14:paraId="0000026D"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17" w:name="_heading=h.l0qbxd9rmzjh" w:colFirst="0" w:colLast="0"/>
            <w:bookmarkEnd w:id="117"/>
          </w:p>
          <w:p w14:paraId="0000026E"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18" w:name="_heading=h.wx6i5xi4jvk9" w:colFirst="0" w:colLast="0"/>
            <w:bookmarkEnd w:id="118"/>
            <w:r w:rsidRPr="00B46E22">
              <w:rPr>
                <w:rFonts w:ascii="Times New Roman" w:eastAsia="Times New Roman" w:hAnsi="Times New Roman" w:cs="Times New Roman"/>
                <w:sz w:val="24"/>
                <w:szCs w:val="24"/>
              </w:rPr>
              <w:t>2.2.3. У 2021 році виконано:</w:t>
            </w:r>
          </w:p>
          <w:p w14:paraId="0000026F"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19" w:name="_heading=h.3alfpkmoibsv" w:colFirst="0" w:colLast="0"/>
            <w:bookmarkEnd w:id="119"/>
            <w:r w:rsidRPr="00B46E22">
              <w:rPr>
                <w:rFonts w:ascii="Times New Roman" w:eastAsia="Times New Roman" w:hAnsi="Times New Roman" w:cs="Times New Roman"/>
                <w:sz w:val="24"/>
                <w:szCs w:val="24"/>
              </w:rPr>
              <w:t xml:space="preserve">Капітальний  ремонт 8-кілометрової ділянки автомобільної дороги Т-14-25 Миколаїв – </w:t>
            </w:r>
            <w:r w:rsidRPr="00B46E22">
              <w:rPr>
                <w:rFonts w:ascii="Times New Roman" w:eastAsia="Times New Roman" w:hAnsi="Times New Roman" w:cs="Times New Roman"/>
                <w:sz w:val="24"/>
                <w:szCs w:val="24"/>
              </w:rPr>
              <w:lastRenderedPageBreak/>
              <w:t xml:space="preserve">Городок – Жовква – Кам’янка-Бузька – Бібрка км 44+747 – км 52+960 між Городком і </w:t>
            </w:r>
            <w:proofErr w:type="spellStart"/>
            <w:r w:rsidRPr="00B46E22">
              <w:rPr>
                <w:rFonts w:ascii="Times New Roman" w:eastAsia="Times New Roman" w:hAnsi="Times New Roman" w:cs="Times New Roman"/>
                <w:sz w:val="24"/>
                <w:szCs w:val="24"/>
              </w:rPr>
              <w:t>Повітно</w:t>
            </w:r>
            <w:proofErr w:type="spellEnd"/>
            <w:r w:rsidRPr="00B46E22">
              <w:rPr>
                <w:rFonts w:ascii="Times New Roman" w:eastAsia="Times New Roman" w:hAnsi="Times New Roman" w:cs="Times New Roman"/>
                <w:sz w:val="24"/>
                <w:szCs w:val="24"/>
              </w:rPr>
              <w:t xml:space="preserve">. Кошторисна вартість об’єкта- 295,490 тис. грн. Виконано роботи: розширено проїзну частину; укріплено  основу із щебенево-піщаної суміші з цементом та укладено два шари асфальтобетону; облаштовано узбіччя та зупинки громадського транспорту;  в межах населених пунктів влаштовано дощову каналізацію, тротуари та освітлення. Крім цього, перебудовано мостовий перехід через річку Стара у селі </w:t>
            </w:r>
            <w:proofErr w:type="spellStart"/>
            <w:r w:rsidRPr="00B46E22">
              <w:rPr>
                <w:rFonts w:ascii="Times New Roman" w:eastAsia="Times New Roman" w:hAnsi="Times New Roman" w:cs="Times New Roman"/>
                <w:sz w:val="24"/>
                <w:szCs w:val="24"/>
              </w:rPr>
              <w:t>Повітно</w:t>
            </w:r>
            <w:proofErr w:type="spellEnd"/>
            <w:r w:rsidRPr="00B46E22">
              <w:rPr>
                <w:rFonts w:ascii="Times New Roman" w:eastAsia="Times New Roman" w:hAnsi="Times New Roman" w:cs="Times New Roman"/>
                <w:sz w:val="24"/>
                <w:szCs w:val="24"/>
              </w:rPr>
              <w:t>.</w:t>
            </w:r>
          </w:p>
          <w:p w14:paraId="00000270" w14:textId="77777777" w:rsidR="006B205B" w:rsidRPr="00B46E22" w:rsidRDefault="004F1141" w:rsidP="00B46E22">
            <w:pPr>
              <w:spacing w:line="240" w:lineRule="auto"/>
              <w:jc w:val="both"/>
              <w:rPr>
                <w:rFonts w:ascii="Times New Roman" w:eastAsia="Times New Roman" w:hAnsi="Times New Roman" w:cs="Times New Roman"/>
                <w:sz w:val="24"/>
                <w:szCs w:val="24"/>
              </w:rPr>
            </w:pPr>
            <w:proofErr w:type="spellStart"/>
            <w:r w:rsidRPr="00B46E22">
              <w:rPr>
                <w:rFonts w:ascii="Times New Roman" w:eastAsia="Times New Roman" w:hAnsi="Times New Roman" w:cs="Times New Roman"/>
                <w:sz w:val="24"/>
                <w:szCs w:val="24"/>
              </w:rPr>
              <w:t>Капітально</w:t>
            </w:r>
            <w:proofErr w:type="spellEnd"/>
            <w:r w:rsidRPr="00B46E22">
              <w:rPr>
                <w:rFonts w:ascii="Times New Roman" w:eastAsia="Times New Roman" w:hAnsi="Times New Roman" w:cs="Times New Roman"/>
                <w:sz w:val="24"/>
                <w:szCs w:val="24"/>
              </w:rPr>
              <w:t xml:space="preserve"> відремонтовано також дорогу С 140326 «</w:t>
            </w:r>
            <w:proofErr w:type="spellStart"/>
            <w:r w:rsidRPr="00B46E22">
              <w:rPr>
                <w:rFonts w:ascii="Times New Roman" w:eastAsia="Times New Roman" w:hAnsi="Times New Roman" w:cs="Times New Roman"/>
                <w:sz w:val="24"/>
                <w:szCs w:val="24"/>
              </w:rPr>
              <w:t>Бартатів-Кушнері</w:t>
            </w:r>
            <w:proofErr w:type="spellEnd"/>
            <w:r w:rsidRPr="00B46E22">
              <w:rPr>
                <w:rFonts w:ascii="Times New Roman" w:eastAsia="Times New Roman" w:hAnsi="Times New Roman" w:cs="Times New Roman"/>
                <w:sz w:val="24"/>
                <w:szCs w:val="24"/>
              </w:rPr>
              <w:t xml:space="preserve">»  у населеному пункті </w:t>
            </w:r>
            <w:proofErr w:type="spellStart"/>
            <w:r w:rsidRPr="00B46E22">
              <w:rPr>
                <w:rFonts w:ascii="Times New Roman" w:eastAsia="Times New Roman" w:hAnsi="Times New Roman" w:cs="Times New Roman"/>
                <w:sz w:val="24"/>
                <w:szCs w:val="24"/>
              </w:rPr>
              <w:t>Бартатів</w:t>
            </w:r>
            <w:proofErr w:type="spellEnd"/>
            <w:r w:rsidRPr="00B46E22">
              <w:rPr>
                <w:rFonts w:ascii="Times New Roman" w:eastAsia="Times New Roman" w:hAnsi="Times New Roman" w:cs="Times New Roman"/>
                <w:sz w:val="24"/>
                <w:szCs w:val="24"/>
              </w:rPr>
              <w:t xml:space="preserve"> по </w:t>
            </w:r>
            <w:proofErr w:type="spellStart"/>
            <w:r w:rsidRPr="00B46E22">
              <w:rPr>
                <w:rFonts w:ascii="Times New Roman" w:eastAsia="Times New Roman" w:hAnsi="Times New Roman" w:cs="Times New Roman"/>
                <w:sz w:val="24"/>
                <w:szCs w:val="24"/>
              </w:rPr>
              <w:t>вул.Шкільній</w:t>
            </w:r>
            <w:proofErr w:type="spellEnd"/>
            <w:r w:rsidRPr="00B46E22">
              <w:rPr>
                <w:rFonts w:ascii="Times New Roman" w:eastAsia="Times New Roman" w:hAnsi="Times New Roman" w:cs="Times New Roman"/>
                <w:sz w:val="24"/>
                <w:szCs w:val="24"/>
              </w:rPr>
              <w:t xml:space="preserve">. Протяжність дороги - 390 м. </w:t>
            </w:r>
            <w:proofErr w:type="spellStart"/>
            <w:r w:rsidRPr="00B46E22">
              <w:rPr>
                <w:rFonts w:ascii="Times New Roman" w:eastAsia="Times New Roman" w:hAnsi="Times New Roman" w:cs="Times New Roman"/>
                <w:sz w:val="24"/>
                <w:szCs w:val="24"/>
              </w:rPr>
              <w:t>Замощено</w:t>
            </w:r>
            <w:proofErr w:type="spellEnd"/>
            <w:r w:rsidRPr="00B46E22">
              <w:rPr>
                <w:rFonts w:ascii="Times New Roman" w:eastAsia="Times New Roman" w:hAnsi="Times New Roman" w:cs="Times New Roman"/>
                <w:sz w:val="24"/>
                <w:szCs w:val="24"/>
              </w:rPr>
              <w:t xml:space="preserve"> дорогу бруківкою , вартість-1450,0 тис. грн.</w:t>
            </w:r>
          </w:p>
          <w:p w14:paraId="00000271"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У 2023 у межах співпраці з обласним бюджетом, проведено ремонт доріг загального користування місцевого значення, а саме, за рахунок субвенції з міського бюджету обласному бюджету</w:t>
            </w:r>
          </w:p>
          <w:p w14:paraId="00000272"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20" w:name="_heading=h.rmkhle9uzi1v" w:colFirst="0" w:colLast="0"/>
            <w:bookmarkEnd w:id="120"/>
            <w:r w:rsidRPr="00B46E22">
              <w:rPr>
                <w:rFonts w:ascii="Times New Roman" w:eastAsia="Times New Roman" w:hAnsi="Times New Roman" w:cs="Times New Roman"/>
                <w:sz w:val="24"/>
                <w:szCs w:val="24"/>
              </w:rPr>
              <w:t>-    С 140307 Городок-Лісна - 1млн 655 тис 194 грн та</w:t>
            </w:r>
          </w:p>
          <w:p w14:paraId="00000273"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С 140305 Городок-Угри - 8 млн 344 тис 805 грн;</w:t>
            </w:r>
          </w:p>
          <w:p w14:paraId="0000027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за рахунок обласного бюджету доріг</w:t>
            </w:r>
          </w:p>
          <w:p w14:paraId="0000027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С 140330 </w:t>
            </w:r>
            <w:proofErr w:type="spellStart"/>
            <w:r w:rsidRPr="00B46E22">
              <w:rPr>
                <w:rFonts w:ascii="Times New Roman" w:eastAsia="Times New Roman" w:hAnsi="Times New Roman" w:cs="Times New Roman"/>
                <w:sz w:val="24"/>
                <w:szCs w:val="24"/>
              </w:rPr>
              <w:t>Довжанка-Черляни</w:t>
            </w:r>
            <w:proofErr w:type="spellEnd"/>
            <w:r w:rsidRPr="00B46E22">
              <w:rPr>
                <w:rFonts w:ascii="Times New Roman" w:eastAsia="Times New Roman" w:hAnsi="Times New Roman" w:cs="Times New Roman"/>
                <w:sz w:val="24"/>
                <w:szCs w:val="24"/>
              </w:rPr>
              <w:t xml:space="preserve"> - 6 млн 486 тис 908 грн та</w:t>
            </w:r>
          </w:p>
          <w:p w14:paraId="00000276"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21" w:name="_heading=h.smwvmdnsl3k2" w:colFirst="0" w:colLast="0"/>
            <w:bookmarkEnd w:id="121"/>
            <w:r w:rsidRPr="00B46E22">
              <w:rPr>
                <w:rFonts w:ascii="Times New Roman" w:eastAsia="Times New Roman" w:hAnsi="Times New Roman" w:cs="Times New Roman"/>
                <w:sz w:val="24"/>
                <w:szCs w:val="24"/>
              </w:rPr>
              <w:t>- С 140306 Городок-Зелений Гай - 5 млн 690 тис 77 грн.</w:t>
            </w:r>
          </w:p>
          <w:p w14:paraId="00000277"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22" w:name="_heading=h.vprpwonjup4y" w:colFirst="0" w:colLast="0"/>
            <w:bookmarkEnd w:id="122"/>
          </w:p>
          <w:p w14:paraId="00000278"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2.2.4 На території Городоцької міської ради на 2021 рік, вдалось виконати також наступні роботи.</w:t>
            </w:r>
          </w:p>
          <w:p w14:paraId="00000279" w14:textId="572A4DE1"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 xml:space="preserve">- Капітальний ремонт міської дороги на вул. Нижні Пасіки м. Городок Львівської області – 3963,9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в </w:t>
            </w:r>
            <w:proofErr w:type="spellStart"/>
            <w:r w:rsidRPr="00B46E22">
              <w:rPr>
                <w:rFonts w:ascii="Times New Roman" w:eastAsia="Times New Roman" w:hAnsi="Times New Roman" w:cs="Times New Roman"/>
                <w:sz w:val="24"/>
                <w:szCs w:val="24"/>
              </w:rPr>
              <w:t>т.ч</w:t>
            </w:r>
            <w:proofErr w:type="spellEnd"/>
            <w:r w:rsidRPr="00B46E22">
              <w:rPr>
                <w:rFonts w:ascii="Times New Roman" w:eastAsia="Times New Roman" w:hAnsi="Times New Roman" w:cs="Times New Roman"/>
                <w:sz w:val="24"/>
                <w:szCs w:val="24"/>
              </w:rPr>
              <w:t xml:space="preserve">. кошти обласного бюджету – 900,0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районного бюджету – 400,0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громади – 2663,9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Замощено</w:t>
            </w:r>
            <w:proofErr w:type="spellEnd"/>
            <w:r w:rsidRPr="00B46E22">
              <w:rPr>
                <w:rFonts w:ascii="Times New Roman" w:eastAsia="Times New Roman" w:hAnsi="Times New Roman" w:cs="Times New Roman"/>
                <w:sz w:val="24"/>
                <w:szCs w:val="24"/>
              </w:rPr>
              <w:t xml:space="preserve"> (ФЕМ) 1896м</w:t>
            </w:r>
            <w:r w:rsidRPr="00B46E22">
              <w:rPr>
                <w:rFonts w:ascii="Times New Roman" w:eastAsia="Times New Roman" w:hAnsi="Times New Roman" w:cs="Times New Roman"/>
                <w:sz w:val="24"/>
                <w:szCs w:val="24"/>
                <w:vertAlign w:val="superscript"/>
              </w:rPr>
              <w:t>2</w:t>
            </w:r>
            <w:r w:rsidRPr="00B46E22">
              <w:rPr>
                <w:rFonts w:ascii="Times New Roman" w:eastAsia="Times New Roman" w:hAnsi="Times New Roman" w:cs="Times New Roman"/>
                <w:sz w:val="24"/>
                <w:szCs w:val="24"/>
              </w:rPr>
              <w:t>, виконано примикань – 655м</w:t>
            </w:r>
            <w:r w:rsidRPr="00B46E22">
              <w:rPr>
                <w:rFonts w:ascii="Times New Roman" w:eastAsia="Times New Roman" w:hAnsi="Times New Roman" w:cs="Times New Roman"/>
                <w:sz w:val="24"/>
                <w:szCs w:val="24"/>
                <w:vertAlign w:val="superscript"/>
              </w:rPr>
              <w:t>2</w:t>
            </w:r>
            <w:r w:rsidRPr="00B46E22">
              <w:rPr>
                <w:rFonts w:ascii="Times New Roman" w:eastAsia="Times New Roman" w:hAnsi="Times New Roman" w:cs="Times New Roman"/>
                <w:sz w:val="24"/>
                <w:szCs w:val="24"/>
              </w:rPr>
              <w:t xml:space="preserve">, в </w:t>
            </w:r>
            <w:proofErr w:type="spellStart"/>
            <w:r w:rsidRPr="00B46E22">
              <w:rPr>
                <w:rFonts w:ascii="Times New Roman" w:eastAsia="Times New Roman" w:hAnsi="Times New Roman" w:cs="Times New Roman"/>
                <w:sz w:val="24"/>
                <w:szCs w:val="24"/>
              </w:rPr>
              <w:t>т.ч</w:t>
            </w:r>
            <w:proofErr w:type="spellEnd"/>
            <w:r w:rsidRPr="00B46E22">
              <w:rPr>
                <w:rFonts w:ascii="Times New Roman" w:eastAsia="Times New Roman" w:hAnsi="Times New Roman" w:cs="Times New Roman"/>
                <w:sz w:val="24"/>
                <w:szCs w:val="24"/>
              </w:rPr>
              <w:t>. додатково –</w:t>
            </w:r>
            <w:r w:rsidRPr="00B46E22">
              <w:rPr>
                <w:rFonts w:ascii="Times New Roman" w:eastAsia="Times New Roman" w:hAnsi="Times New Roman" w:cs="Times New Roman"/>
                <w:sz w:val="24"/>
                <w:szCs w:val="24"/>
                <w:vertAlign w:val="superscript"/>
              </w:rPr>
              <w:t xml:space="preserve"> </w:t>
            </w:r>
            <w:r w:rsidRPr="00B46E22">
              <w:rPr>
                <w:rFonts w:ascii="Times New Roman" w:eastAsia="Times New Roman" w:hAnsi="Times New Roman" w:cs="Times New Roman"/>
                <w:sz w:val="24"/>
                <w:szCs w:val="24"/>
              </w:rPr>
              <w:t>209м</w:t>
            </w:r>
            <w:r w:rsidRPr="00B46E22">
              <w:rPr>
                <w:rFonts w:ascii="Times New Roman" w:eastAsia="Times New Roman" w:hAnsi="Times New Roman" w:cs="Times New Roman"/>
                <w:sz w:val="24"/>
                <w:szCs w:val="24"/>
                <w:vertAlign w:val="superscript"/>
              </w:rPr>
              <w:t>2</w:t>
            </w:r>
            <w:r w:rsidRPr="00B46E22">
              <w:rPr>
                <w:rFonts w:ascii="Times New Roman" w:eastAsia="Times New Roman" w:hAnsi="Times New Roman" w:cs="Times New Roman"/>
                <w:sz w:val="24"/>
                <w:szCs w:val="24"/>
              </w:rPr>
              <w:t>; влаштовано тротуарів – 511м</w:t>
            </w:r>
            <w:r w:rsidRPr="00B46E22">
              <w:rPr>
                <w:rFonts w:ascii="Times New Roman" w:eastAsia="Times New Roman" w:hAnsi="Times New Roman" w:cs="Times New Roman"/>
                <w:sz w:val="24"/>
                <w:szCs w:val="24"/>
                <w:vertAlign w:val="superscript"/>
              </w:rPr>
              <w:t>2</w:t>
            </w:r>
            <w:r w:rsidRPr="00B46E22">
              <w:rPr>
                <w:rFonts w:ascii="Times New Roman" w:eastAsia="Times New Roman" w:hAnsi="Times New Roman" w:cs="Times New Roman"/>
                <w:sz w:val="24"/>
                <w:szCs w:val="24"/>
              </w:rPr>
              <w:t xml:space="preserve">,   </w:t>
            </w:r>
          </w:p>
          <w:p w14:paraId="0000027A"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Капітальний ремонт міської дороги по вул. </w:t>
            </w:r>
            <w:proofErr w:type="spellStart"/>
            <w:r w:rsidRPr="00B46E22">
              <w:rPr>
                <w:rFonts w:ascii="Times New Roman" w:eastAsia="Times New Roman" w:hAnsi="Times New Roman" w:cs="Times New Roman"/>
                <w:sz w:val="24"/>
                <w:szCs w:val="24"/>
              </w:rPr>
              <w:t>Артищівська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Львівської області (влаштування тротуарів) – 786,2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7B" w14:textId="0E30010C"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Капітальний ремонт міської дороги на </w:t>
            </w:r>
            <w:proofErr w:type="spellStart"/>
            <w:r w:rsidRPr="00B46E22">
              <w:rPr>
                <w:rFonts w:ascii="Times New Roman" w:eastAsia="Times New Roman" w:hAnsi="Times New Roman" w:cs="Times New Roman"/>
                <w:sz w:val="24"/>
                <w:szCs w:val="24"/>
              </w:rPr>
              <w:t>вул.Комарнівська</w:t>
            </w:r>
            <w:proofErr w:type="spellEnd"/>
            <w:r w:rsidRPr="00B46E22">
              <w:rPr>
                <w:rFonts w:ascii="Times New Roman" w:eastAsia="Times New Roman" w:hAnsi="Times New Roman" w:cs="Times New Roman"/>
                <w:sz w:val="24"/>
                <w:szCs w:val="24"/>
              </w:rPr>
              <w:t xml:space="preserve"> в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Львівської області - 167,2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7C" w14:textId="62A4DBA2"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Виготовлено проектно - кошторисну документацію на капітальний ремонт: дороги по </w:t>
            </w:r>
            <w:proofErr w:type="spellStart"/>
            <w:r w:rsidRPr="00B46E22">
              <w:rPr>
                <w:rFonts w:ascii="Times New Roman" w:eastAsia="Times New Roman" w:hAnsi="Times New Roman" w:cs="Times New Roman"/>
                <w:sz w:val="24"/>
                <w:szCs w:val="24"/>
              </w:rPr>
              <w:t>вул.Авіаційна</w:t>
            </w:r>
            <w:proofErr w:type="spellEnd"/>
            <w:r w:rsidRPr="00B46E22">
              <w:rPr>
                <w:rFonts w:ascii="Times New Roman" w:eastAsia="Times New Roman" w:hAnsi="Times New Roman" w:cs="Times New Roman"/>
                <w:sz w:val="24"/>
                <w:szCs w:val="24"/>
              </w:rPr>
              <w:t xml:space="preserve"> в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(143,9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дороги на вул. Незалежності в м. Городок (83,6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дороги на вул. </w:t>
            </w:r>
            <w:proofErr w:type="spellStart"/>
            <w:r w:rsidRPr="00B46E22">
              <w:rPr>
                <w:rFonts w:ascii="Times New Roman" w:eastAsia="Times New Roman" w:hAnsi="Times New Roman" w:cs="Times New Roman"/>
                <w:sz w:val="24"/>
                <w:szCs w:val="24"/>
              </w:rPr>
              <w:t>Чорновола</w:t>
            </w:r>
            <w:proofErr w:type="spellEnd"/>
            <w:r w:rsidRPr="00B46E22">
              <w:rPr>
                <w:rFonts w:ascii="Times New Roman" w:eastAsia="Times New Roman" w:hAnsi="Times New Roman" w:cs="Times New Roman"/>
                <w:sz w:val="24"/>
                <w:szCs w:val="24"/>
              </w:rPr>
              <w:t xml:space="preserve"> в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(87,9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міської дороги по вул. Мартовича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(76,4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дороги по </w:t>
            </w:r>
            <w:proofErr w:type="spellStart"/>
            <w:r w:rsidRPr="00B46E22">
              <w:rPr>
                <w:rFonts w:ascii="Times New Roman" w:eastAsia="Times New Roman" w:hAnsi="Times New Roman" w:cs="Times New Roman"/>
                <w:sz w:val="24"/>
                <w:szCs w:val="24"/>
              </w:rPr>
              <w:t>вул.Шевченка</w:t>
            </w:r>
            <w:proofErr w:type="spellEnd"/>
            <w:r w:rsidRPr="00B46E22">
              <w:rPr>
                <w:rFonts w:ascii="Times New Roman" w:eastAsia="Times New Roman" w:hAnsi="Times New Roman" w:cs="Times New Roman"/>
                <w:sz w:val="24"/>
                <w:szCs w:val="24"/>
              </w:rPr>
              <w:t xml:space="preserve"> на ділянці від </w:t>
            </w:r>
            <w:proofErr w:type="spellStart"/>
            <w:r w:rsidRPr="00B46E22">
              <w:rPr>
                <w:rFonts w:ascii="Times New Roman" w:eastAsia="Times New Roman" w:hAnsi="Times New Roman" w:cs="Times New Roman"/>
                <w:sz w:val="24"/>
                <w:szCs w:val="24"/>
              </w:rPr>
              <w:t>вул.Нижні</w:t>
            </w:r>
            <w:proofErr w:type="spellEnd"/>
            <w:r w:rsidRPr="00B46E22">
              <w:rPr>
                <w:rFonts w:ascii="Times New Roman" w:eastAsia="Times New Roman" w:hAnsi="Times New Roman" w:cs="Times New Roman"/>
                <w:sz w:val="24"/>
                <w:szCs w:val="24"/>
              </w:rPr>
              <w:t xml:space="preserve"> Пасіки до вул. </w:t>
            </w:r>
            <w:proofErr w:type="spellStart"/>
            <w:r w:rsidRPr="00B46E22">
              <w:rPr>
                <w:rFonts w:ascii="Times New Roman" w:eastAsia="Times New Roman" w:hAnsi="Times New Roman" w:cs="Times New Roman"/>
                <w:sz w:val="24"/>
                <w:szCs w:val="24"/>
              </w:rPr>
              <w:t>Є.Коновальця</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(85,4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дороги по </w:t>
            </w:r>
            <w:proofErr w:type="spellStart"/>
            <w:r w:rsidRPr="00B46E22">
              <w:rPr>
                <w:rFonts w:ascii="Times New Roman" w:eastAsia="Times New Roman" w:hAnsi="Times New Roman" w:cs="Times New Roman"/>
                <w:sz w:val="24"/>
                <w:szCs w:val="24"/>
              </w:rPr>
              <w:t>вул.Залужської</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с.Залужжя</w:t>
            </w:r>
            <w:proofErr w:type="spellEnd"/>
            <w:r w:rsidRPr="00B46E22">
              <w:rPr>
                <w:rFonts w:ascii="Times New Roman" w:eastAsia="Times New Roman" w:hAnsi="Times New Roman" w:cs="Times New Roman"/>
                <w:sz w:val="24"/>
                <w:szCs w:val="24"/>
              </w:rPr>
              <w:t xml:space="preserve">  (84,3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7D"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Загалом впродовж 2021 року проведено поточних ремонтів доріг по 60 вулицях населених пунктів на загальну суму 3172,5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7E"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З метою забезпечення належного під'їзду до амбулаторії в </w:t>
            </w:r>
            <w:proofErr w:type="spellStart"/>
            <w:r w:rsidRPr="00B46E22">
              <w:rPr>
                <w:rFonts w:ascii="Times New Roman" w:eastAsia="Times New Roman" w:hAnsi="Times New Roman" w:cs="Times New Roman"/>
                <w:sz w:val="24"/>
                <w:szCs w:val="24"/>
              </w:rPr>
              <w:t>с.Родатичі</w:t>
            </w:r>
            <w:proofErr w:type="spellEnd"/>
            <w:r w:rsidRPr="00B46E22">
              <w:rPr>
                <w:rFonts w:ascii="Times New Roman" w:eastAsia="Times New Roman" w:hAnsi="Times New Roman" w:cs="Times New Roman"/>
                <w:sz w:val="24"/>
                <w:szCs w:val="24"/>
              </w:rPr>
              <w:t xml:space="preserve"> виконано поточний ремонт дорожнього покриття на суму 198,4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7F"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 xml:space="preserve">На розмітку доріг, встановлення дорожніх знаків та лежачих поліцейських використано 8,8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80" w14:textId="77777777" w:rsidR="006B205B" w:rsidRPr="00B46E22" w:rsidRDefault="004F1141" w:rsidP="00B46E22">
            <w:pPr>
              <w:pBdr>
                <w:top w:val="nil"/>
                <w:left w:val="nil"/>
                <w:bottom w:val="nil"/>
                <w:right w:val="nil"/>
                <w:between w:val="nil"/>
              </w:pBdr>
              <w:spacing w:line="240" w:lineRule="auto"/>
              <w:jc w:val="both"/>
              <w:rPr>
                <w:rFonts w:ascii="Times New Roman" w:eastAsia="Times New Roman" w:hAnsi="Times New Roman" w:cs="Times New Roman"/>
                <w:sz w:val="24"/>
                <w:szCs w:val="24"/>
              </w:rPr>
            </w:pPr>
            <w:bookmarkStart w:id="123" w:name="_heading=h.th038uqkzdud" w:colFirst="0" w:colLast="0"/>
            <w:bookmarkEnd w:id="123"/>
            <w:r w:rsidRPr="00B46E22">
              <w:rPr>
                <w:rFonts w:ascii="Times New Roman" w:eastAsia="Times New Roman" w:hAnsi="Times New Roman" w:cs="Times New Roman"/>
                <w:sz w:val="24"/>
                <w:szCs w:val="24"/>
              </w:rPr>
              <w:t xml:space="preserve">У 2022 році </w:t>
            </w:r>
          </w:p>
          <w:p w14:paraId="00000281" w14:textId="77777777" w:rsidR="006B205B" w:rsidRPr="00B46E22" w:rsidRDefault="004F1141" w:rsidP="00B46E22">
            <w:pPr>
              <w:pBdr>
                <w:top w:val="nil"/>
                <w:left w:val="nil"/>
                <w:bottom w:val="nil"/>
                <w:right w:val="nil"/>
                <w:between w:val="nil"/>
              </w:pBdr>
              <w:spacing w:line="240" w:lineRule="auto"/>
              <w:jc w:val="both"/>
              <w:rPr>
                <w:rFonts w:ascii="Times New Roman" w:eastAsia="Times New Roman" w:hAnsi="Times New Roman" w:cs="Times New Roman"/>
                <w:sz w:val="24"/>
                <w:szCs w:val="24"/>
              </w:rPr>
            </w:pPr>
            <w:bookmarkStart w:id="124" w:name="_heading=h.naz8l22rsljh" w:colFirst="0" w:colLast="0"/>
            <w:bookmarkEnd w:id="124"/>
            <w:r w:rsidRPr="00B46E22">
              <w:rPr>
                <w:rFonts w:ascii="Times New Roman" w:eastAsia="Times New Roman" w:hAnsi="Times New Roman" w:cs="Times New Roman"/>
                <w:sz w:val="24"/>
                <w:szCs w:val="24"/>
              </w:rPr>
              <w:t>проведено щебеневу підсипку 28 вулиць вартістю 1665 тис. грн</w:t>
            </w:r>
          </w:p>
          <w:p w14:paraId="00000282" w14:textId="77777777" w:rsidR="006B205B" w:rsidRPr="00B46E22" w:rsidRDefault="004F1141" w:rsidP="00B46E22">
            <w:pPr>
              <w:pBdr>
                <w:top w:val="nil"/>
                <w:left w:val="nil"/>
                <w:bottom w:val="nil"/>
                <w:right w:val="nil"/>
                <w:between w:val="nil"/>
              </w:pBdr>
              <w:spacing w:line="240" w:lineRule="auto"/>
              <w:jc w:val="both"/>
              <w:rPr>
                <w:rFonts w:ascii="Times New Roman" w:eastAsia="Times New Roman" w:hAnsi="Times New Roman" w:cs="Times New Roman"/>
                <w:sz w:val="24"/>
                <w:szCs w:val="24"/>
              </w:rPr>
            </w:pPr>
            <w:bookmarkStart w:id="125" w:name="_heading=h.qhh00787sw1d" w:colFirst="0" w:colLast="0"/>
            <w:bookmarkEnd w:id="125"/>
            <w:r w:rsidRPr="00B46E22">
              <w:rPr>
                <w:rFonts w:ascii="Times New Roman" w:eastAsia="Times New Roman" w:hAnsi="Times New Roman" w:cs="Times New Roman"/>
                <w:sz w:val="24"/>
                <w:szCs w:val="24"/>
              </w:rPr>
              <w:t>На утримання доріг в зимовий період видатки становили 198,990 тис. грн</w:t>
            </w:r>
          </w:p>
          <w:p w14:paraId="00000283"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26" w:name="_heading=h.j0fwoexm60il" w:colFirst="0" w:colLast="0"/>
            <w:bookmarkEnd w:id="126"/>
            <w:r w:rsidRPr="00B46E22">
              <w:rPr>
                <w:rFonts w:ascii="Times New Roman" w:eastAsia="Times New Roman" w:hAnsi="Times New Roman" w:cs="Times New Roman"/>
                <w:sz w:val="24"/>
                <w:szCs w:val="24"/>
              </w:rPr>
              <w:t xml:space="preserve">У 2023 році проведено поточний ремонт 207 комунальних доріг громади (98 в селах та 52 в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в </w:t>
            </w:r>
            <w:proofErr w:type="spellStart"/>
            <w:r w:rsidRPr="00B46E22">
              <w:rPr>
                <w:rFonts w:ascii="Times New Roman" w:eastAsia="Times New Roman" w:hAnsi="Times New Roman" w:cs="Times New Roman"/>
                <w:sz w:val="24"/>
                <w:szCs w:val="24"/>
              </w:rPr>
              <w:t>т.ч</w:t>
            </w:r>
            <w:proofErr w:type="spellEnd"/>
            <w:r w:rsidRPr="00B46E22">
              <w:rPr>
                <w:rFonts w:ascii="Times New Roman" w:eastAsia="Times New Roman" w:hAnsi="Times New Roman" w:cs="Times New Roman"/>
                <w:sz w:val="24"/>
                <w:szCs w:val="24"/>
              </w:rPr>
              <w:t xml:space="preserve">. щебенева підсипка – 150 доріг, усунення </w:t>
            </w:r>
            <w:proofErr w:type="spellStart"/>
            <w:r w:rsidRPr="00B46E22">
              <w:rPr>
                <w:rFonts w:ascii="Times New Roman" w:eastAsia="Times New Roman" w:hAnsi="Times New Roman" w:cs="Times New Roman"/>
                <w:sz w:val="24"/>
                <w:szCs w:val="24"/>
              </w:rPr>
              <w:t>ямковості</w:t>
            </w:r>
            <w:proofErr w:type="spellEnd"/>
            <w:r w:rsidRPr="00B46E22">
              <w:rPr>
                <w:rFonts w:ascii="Times New Roman" w:eastAsia="Times New Roman" w:hAnsi="Times New Roman" w:cs="Times New Roman"/>
                <w:sz w:val="24"/>
                <w:szCs w:val="24"/>
              </w:rPr>
              <w:t xml:space="preserve"> мат-</w:t>
            </w:r>
            <w:proofErr w:type="spellStart"/>
            <w:r w:rsidRPr="00B46E22">
              <w:rPr>
                <w:rFonts w:ascii="Times New Roman" w:eastAsia="Times New Roman" w:hAnsi="Times New Roman" w:cs="Times New Roman"/>
                <w:sz w:val="24"/>
                <w:szCs w:val="24"/>
              </w:rPr>
              <w:t>патчером</w:t>
            </w:r>
            <w:proofErr w:type="spellEnd"/>
            <w:r w:rsidRPr="00B46E22">
              <w:rPr>
                <w:rFonts w:ascii="Times New Roman" w:eastAsia="Times New Roman" w:hAnsi="Times New Roman" w:cs="Times New Roman"/>
                <w:sz w:val="24"/>
                <w:szCs w:val="24"/>
              </w:rPr>
              <w:t xml:space="preserve"> – 33 дороги та 24 проїзди (</w:t>
            </w:r>
            <w:proofErr w:type="spellStart"/>
            <w:r w:rsidRPr="00B46E22">
              <w:rPr>
                <w:rFonts w:ascii="Times New Roman" w:eastAsia="Times New Roman" w:hAnsi="Times New Roman" w:cs="Times New Roman"/>
                <w:sz w:val="24"/>
                <w:szCs w:val="24"/>
              </w:rPr>
              <w:t>вул.Авіаційна</w:t>
            </w:r>
            <w:proofErr w:type="spellEnd"/>
            <w:r w:rsidRPr="00B46E22">
              <w:rPr>
                <w:rFonts w:ascii="Times New Roman" w:eastAsia="Times New Roman" w:hAnsi="Times New Roman" w:cs="Times New Roman"/>
                <w:sz w:val="24"/>
                <w:szCs w:val="24"/>
              </w:rPr>
              <w:t>). Вартість виконаних робіт по поточних ремонтах 11 млн 616 тис. гривень.</w:t>
            </w:r>
          </w:p>
          <w:p w14:paraId="0000028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На утримання доріг в зимовий період скеровано 678 тис 700 грн (</w:t>
            </w:r>
            <w:proofErr w:type="spellStart"/>
            <w:r w:rsidRPr="00B46E22">
              <w:rPr>
                <w:rFonts w:ascii="Times New Roman" w:eastAsia="Times New Roman" w:hAnsi="Times New Roman" w:cs="Times New Roman"/>
                <w:sz w:val="24"/>
                <w:szCs w:val="24"/>
              </w:rPr>
              <w:t>в.т.ч</w:t>
            </w:r>
            <w:proofErr w:type="spellEnd"/>
            <w:r w:rsidRPr="00B46E22">
              <w:rPr>
                <w:rFonts w:ascii="Times New Roman" w:eastAsia="Times New Roman" w:hAnsi="Times New Roman" w:cs="Times New Roman"/>
                <w:sz w:val="24"/>
                <w:szCs w:val="24"/>
              </w:rPr>
              <w:t xml:space="preserve"> на 366,6 тис грн закуплено піску та солі.</w:t>
            </w:r>
          </w:p>
          <w:p w14:paraId="0000028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Проведено капітальні ремонти: тротуару та благоустрій прилеглої території на </w:t>
            </w:r>
            <w:proofErr w:type="spellStart"/>
            <w:r w:rsidRPr="00B46E22">
              <w:rPr>
                <w:rFonts w:ascii="Times New Roman" w:eastAsia="Times New Roman" w:hAnsi="Times New Roman" w:cs="Times New Roman"/>
                <w:sz w:val="24"/>
                <w:szCs w:val="24"/>
              </w:rPr>
              <w:t>вул.Чорновола</w:t>
            </w:r>
            <w:proofErr w:type="spellEnd"/>
            <w:r w:rsidRPr="00B46E22">
              <w:rPr>
                <w:rFonts w:ascii="Times New Roman" w:eastAsia="Times New Roman" w:hAnsi="Times New Roman" w:cs="Times New Roman"/>
                <w:sz w:val="24"/>
                <w:szCs w:val="24"/>
              </w:rPr>
              <w:t xml:space="preserve"> – 1 млн 656 тис грн  (забруковано 560 </w:t>
            </w:r>
            <w:proofErr w:type="spellStart"/>
            <w:r w:rsidRPr="00B46E22">
              <w:rPr>
                <w:rFonts w:ascii="Times New Roman" w:eastAsia="Times New Roman" w:hAnsi="Times New Roman" w:cs="Times New Roman"/>
                <w:sz w:val="24"/>
                <w:szCs w:val="24"/>
              </w:rPr>
              <w:t>м.кв</w:t>
            </w:r>
            <w:proofErr w:type="spellEnd"/>
            <w:r w:rsidRPr="00B46E22">
              <w:rPr>
                <w:rFonts w:ascii="Times New Roman" w:eastAsia="Times New Roman" w:hAnsi="Times New Roman" w:cs="Times New Roman"/>
                <w:sz w:val="24"/>
                <w:szCs w:val="24"/>
              </w:rPr>
              <w:t xml:space="preserve">. стоянки, 140 </w:t>
            </w:r>
            <w:proofErr w:type="spellStart"/>
            <w:r w:rsidRPr="00B46E22">
              <w:rPr>
                <w:rFonts w:ascii="Times New Roman" w:eastAsia="Times New Roman" w:hAnsi="Times New Roman" w:cs="Times New Roman"/>
                <w:sz w:val="24"/>
                <w:szCs w:val="24"/>
              </w:rPr>
              <w:t>м.кв</w:t>
            </w:r>
            <w:proofErr w:type="spellEnd"/>
            <w:r w:rsidRPr="00B46E22">
              <w:rPr>
                <w:rFonts w:ascii="Times New Roman" w:eastAsia="Times New Roman" w:hAnsi="Times New Roman" w:cs="Times New Roman"/>
                <w:sz w:val="24"/>
                <w:szCs w:val="24"/>
              </w:rPr>
              <w:t xml:space="preserve"> тротуару, влаштовано 94 м огорожі); проїзду на ділянці від буд.№47 </w:t>
            </w:r>
            <w:proofErr w:type="spellStart"/>
            <w:r w:rsidRPr="00B46E22">
              <w:rPr>
                <w:rFonts w:ascii="Times New Roman" w:eastAsia="Times New Roman" w:hAnsi="Times New Roman" w:cs="Times New Roman"/>
                <w:sz w:val="24"/>
                <w:szCs w:val="24"/>
              </w:rPr>
              <w:t>вул.Ярослава</w:t>
            </w:r>
            <w:proofErr w:type="spellEnd"/>
            <w:r w:rsidRPr="00B46E22">
              <w:rPr>
                <w:rFonts w:ascii="Times New Roman" w:eastAsia="Times New Roman" w:hAnsi="Times New Roman" w:cs="Times New Roman"/>
                <w:sz w:val="24"/>
                <w:szCs w:val="24"/>
              </w:rPr>
              <w:t xml:space="preserve"> Мудрого до буд. №14 вул. </w:t>
            </w:r>
            <w:proofErr w:type="spellStart"/>
            <w:r w:rsidRPr="00B46E22">
              <w:rPr>
                <w:rFonts w:ascii="Times New Roman" w:eastAsia="Times New Roman" w:hAnsi="Times New Roman" w:cs="Times New Roman"/>
                <w:sz w:val="24"/>
                <w:szCs w:val="24"/>
              </w:rPr>
              <w:t>Підгай</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(влаштовано 680 м </w:t>
            </w:r>
            <w:proofErr w:type="spellStart"/>
            <w:r w:rsidRPr="00B46E22">
              <w:rPr>
                <w:rFonts w:ascii="Times New Roman" w:eastAsia="Times New Roman" w:hAnsi="Times New Roman" w:cs="Times New Roman"/>
                <w:sz w:val="24"/>
                <w:szCs w:val="24"/>
              </w:rPr>
              <w:t>кв</w:t>
            </w:r>
            <w:proofErr w:type="spellEnd"/>
            <w:r w:rsidRPr="00B46E22">
              <w:rPr>
                <w:rFonts w:ascii="Times New Roman" w:eastAsia="Times New Roman" w:hAnsi="Times New Roman" w:cs="Times New Roman"/>
                <w:sz w:val="24"/>
                <w:szCs w:val="24"/>
              </w:rPr>
              <w:t xml:space="preserve"> бруківки) - 1 млн 561 тис грн.</w:t>
            </w:r>
          </w:p>
          <w:p w14:paraId="00000286"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27" w:name="_heading=h.umq2vqktxci1" w:colFirst="0" w:colLast="0"/>
            <w:bookmarkEnd w:id="127"/>
            <w:r w:rsidRPr="00B46E22">
              <w:rPr>
                <w:rFonts w:ascii="Times New Roman" w:eastAsia="Times New Roman" w:hAnsi="Times New Roman" w:cs="Times New Roman"/>
                <w:sz w:val="24"/>
                <w:szCs w:val="24"/>
              </w:rPr>
              <w:t>КП “МКГ” проведено поточний ремонт доріжок та алей на кладовищі - 332,9 тис грн, а також закуплено бруківку, щебінь,</w:t>
            </w:r>
            <w:r w:rsidRPr="00B46E22">
              <w:rPr>
                <w:rFonts w:ascii="Times New Roman" w:eastAsia="Times New Roman" w:hAnsi="Times New Roman" w:cs="Times New Roman"/>
                <w:sz w:val="24"/>
                <w:szCs w:val="24"/>
                <w:highlight w:val="yellow"/>
              </w:rPr>
              <w:t xml:space="preserve"> </w:t>
            </w:r>
            <w:r w:rsidRPr="00B46E22">
              <w:rPr>
                <w:rFonts w:ascii="Times New Roman" w:eastAsia="Times New Roman" w:hAnsi="Times New Roman" w:cs="Times New Roman"/>
                <w:sz w:val="24"/>
                <w:szCs w:val="24"/>
              </w:rPr>
              <w:t>цемент на суму 123,3 тис грн для облаштування “Алеї героїв”.</w:t>
            </w:r>
          </w:p>
          <w:p w14:paraId="00000287"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У 2024 році на ремонт та утримання доріг скеровано 16,256 млн грн.</w:t>
            </w:r>
          </w:p>
          <w:p w14:paraId="29793D82" w14:textId="77777777" w:rsid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Проведено поточний ремонт 24 комунальних доріг в населених пунктах громади </w:t>
            </w:r>
            <w:proofErr w:type="spellStart"/>
            <w:r w:rsidRPr="00B46E22">
              <w:rPr>
                <w:rFonts w:ascii="Times New Roman" w:eastAsia="Times New Roman" w:hAnsi="Times New Roman" w:cs="Times New Roman"/>
                <w:sz w:val="24"/>
                <w:szCs w:val="24"/>
              </w:rPr>
              <w:t>ін'єкційно</w:t>
            </w:r>
            <w:proofErr w:type="spellEnd"/>
            <w:r w:rsidRPr="00B46E22">
              <w:rPr>
                <w:rFonts w:ascii="Times New Roman" w:eastAsia="Times New Roman" w:hAnsi="Times New Roman" w:cs="Times New Roman"/>
                <w:sz w:val="24"/>
                <w:szCs w:val="24"/>
              </w:rPr>
              <w:t>-</w:t>
            </w:r>
            <w:r w:rsidRPr="00B46E22">
              <w:rPr>
                <w:rFonts w:ascii="Times New Roman" w:eastAsia="Times New Roman" w:hAnsi="Times New Roman" w:cs="Times New Roman"/>
                <w:sz w:val="24"/>
                <w:szCs w:val="24"/>
              </w:rPr>
              <w:lastRenderedPageBreak/>
              <w:t>струменевим методом (мат-</w:t>
            </w:r>
            <w:proofErr w:type="spellStart"/>
            <w:r w:rsidRPr="00B46E22">
              <w:rPr>
                <w:rFonts w:ascii="Times New Roman" w:eastAsia="Times New Roman" w:hAnsi="Times New Roman" w:cs="Times New Roman"/>
                <w:sz w:val="24"/>
                <w:szCs w:val="24"/>
              </w:rPr>
              <w:t>патчер</w:t>
            </w:r>
            <w:proofErr w:type="spellEnd"/>
            <w:r w:rsidRPr="00B46E22">
              <w:rPr>
                <w:rFonts w:ascii="Times New Roman" w:eastAsia="Times New Roman" w:hAnsi="Times New Roman" w:cs="Times New Roman"/>
                <w:sz w:val="24"/>
                <w:szCs w:val="24"/>
              </w:rPr>
              <w:t xml:space="preserve">) на суму 2 млн 639 тис грн в тому числі 11 доріг </w:t>
            </w:r>
            <w:proofErr w:type="spellStart"/>
            <w:r w:rsidRPr="00B46E22">
              <w:rPr>
                <w:rFonts w:ascii="Times New Roman" w:eastAsia="Times New Roman" w:hAnsi="Times New Roman" w:cs="Times New Roman"/>
                <w:sz w:val="24"/>
                <w:szCs w:val="24"/>
              </w:rPr>
              <w:t>доріг</w:t>
            </w:r>
            <w:proofErr w:type="spellEnd"/>
            <w:r w:rsidRPr="00B46E22">
              <w:rPr>
                <w:rFonts w:ascii="Times New Roman" w:eastAsia="Times New Roman" w:hAnsi="Times New Roman" w:cs="Times New Roman"/>
                <w:sz w:val="24"/>
                <w:szCs w:val="24"/>
              </w:rPr>
              <w:t xml:space="preserve"> загального користування місцевого </w:t>
            </w:r>
            <w:proofErr w:type="spellStart"/>
            <w:r w:rsidRPr="00B46E22">
              <w:rPr>
                <w:rFonts w:ascii="Times New Roman" w:eastAsia="Times New Roman" w:hAnsi="Times New Roman" w:cs="Times New Roman"/>
                <w:sz w:val="24"/>
                <w:szCs w:val="24"/>
              </w:rPr>
              <w:t>значкння</w:t>
            </w:r>
            <w:proofErr w:type="spellEnd"/>
            <w:r w:rsidRPr="00B46E22">
              <w:rPr>
                <w:rFonts w:ascii="Times New Roman" w:eastAsia="Times New Roman" w:hAnsi="Times New Roman" w:cs="Times New Roman"/>
                <w:sz w:val="24"/>
                <w:szCs w:val="24"/>
              </w:rPr>
              <w:t xml:space="preserve"> на суму 1 425 тис грн.</w:t>
            </w:r>
            <w:r w:rsidR="00B46E22">
              <w:rPr>
                <w:rFonts w:ascii="Times New Roman" w:eastAsia="Times New Roman" w:hAnsi="Times New Roman" w:cs="Times New Roman"/>
                <w:sz w:val="24"/>
                <w:szCs w:val="24"/>
              </w:rPr>
              <w:t xml:space="preserve"> </w:t>
            </w:r>
          </w:p>
          <w:p w14:paraId="00000289" w14:textId="6789B889"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КП «МКГ» виконано щебеневу підсипку, </w:t>
            </w:r>
            <w:proofErr w:type="spellStart"/>
            <w:r w:rsidRPr="00B46E22">
              <w:rPr>
                <w:rFonts w:ascii="Times New Roman" w:eastAsia="Times New Roman" w:hAnsi="Times New Roman" w:cs="Times New Roman"/>
                <w:sz w:val="24"/>
                <w:szCs w:val="24"/>
              </w:rPr>
              <w:t>грейдирування</w:t>
            </w:r>
            <w:proofErr w:type="spellEnd"/>
            <w:r w:rsidRPr="00B46E22">
              <w:rPr>
                <w:rFonts w:ascii="Times New Roman" w:eastAsia="Times New Roman" w:hAnsi="Times New Roman" w:cs="Times New Roman"/>
                <w:sz w:val="24"/>
                <w:szCs w:val="24"/>
              </w:rPr>
              <w:t xml:space="preserve"> 207 вулиць в населених пунктах громади на загальну суму  9 837 тис грн.</w:t>
            </w:r>
          </w:p>
          <w:p w14:paraId="0000028A"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Скеровано субвенцію 1 млн грн Службі відновлення, як співфінансування на поточний ремонт автомобільної дороги загального користування М-11 здійснено ремонт покриття окремими картами, ліквідовано </w:t>
            </w:r>
            <w:proofErr w:type="spellStart"/>
            <w:r w:rsidRPr="00B46E22">
              <w:rPr>
                <w:rFonts w:ascii="Times New Roman" w:eastAsia="Times New Roman" w:hAnsi="Times New Roman" w:cs="Times New Roman"/>
                <w:sz w:val="24"/>
                <w:szCs w:val="24"/>
                <w:highlight w:val="white"/>
              </w:rPr>
              <w:t>ямковість</w:t>
            </w:r>
            <w:proofErr w:type="spellEnd"/>
            <w:r w:rsidRPr="00B46E22">
              <w:rPr>
                <w:rFonts w:ascii="Times New Roman" w:eastAsia="Times New Roman" w:hAnsi="Times New Roman" w:cs="Times New Roman"/>
                <w:sz w:val="24"/>
                <w:szCs w:val="24"/>
                <w:highlight w:val="white"/>
              </w:rPr>
              <w:t xml:space="preserve"> </w:t>
            </w:r>
            <w:proofErr w:type="spellStart"/>
            <w:r w:rsidRPr="00B46E22">
              <w:rPr>
                <w:rFonts w:ascii="Times New Roman" w:eastAsia="Times New Roman" w:hAnsi="Times New Roman" w:cs="Times New Roman"/>
                <w:sz w:val="24"/>
                <w:szCs w:val="24"/>
                <w:highlight w:val="white"/>
              </w:rPr>
              <w:t>ін'єкційно</w:t>
            </w:r>
            <w:proofErr w:type="spellEnd"/>
            <w:r w:rsidRPr="00B46E22">
              <w:rPr>
                <w:rFonts w:ascii="Times New Roman" w:eastAsia="Times New Roman" w:hAnsi="Times New Roman" w:cs="Times New Roman"/>
                <w:sz w:val="24"/>
                <w:szCs w:val="24"/>
                <w:highlight w:val="white"/>
              </w:rPr>
              <w:t>-струменевим методом.</w:t>
            </w:r>
          </w:p>
          <w:p w14:paraId="0000028B"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На утримання доріг в зимовий період, в </w:t>
            </w:r>
            <w:proofErr w:type="spellStart"/>
            <w:r w:rsidRPr="00B46E22">
              <w:rPr>
                <w:rFonts w:ascii="Times New Roman" w:eastAsia="Times New Roman" w:hAnsi="Times New Roman" w:cs="Times New Roman"/>
                <w:sz w:val="24"/>
                <w:szCs w:val="24"/>
              </w:rPr>
              <w:t>т.ч</w:t>
            </w:r>
            <w:proofErr w:type="spellEnd"/>
            <w:r w:rsidRPr="00B46E22">
              <w:rPr>
                <w:rFonts w:ascii="Times New Roman" w:eastAsia="Times New Roman" w:hAnsi="Times New Roman" w:cs="Times New Roman"/>
                <w:sz w:val="24"/>
                <w:szCs w:val="24"/>
              </w:rPr>
              <w:t xml:space="preserve">. закупівля </w:t>
            </w:r>
            <w:proofErr w:type="spellStart"/>
            <w:r w:rsidRPr="00B46E22">
              <w:rPr>
                <w:rFonts w:ascii="Times New Roman" w:eastAsia="Times New Roman" w:hAnsi="Times New Roman" w:cs="Times New Roman"/>
                <w:sz w:val="24"/>
                <w:szCs w:val="24"/>
              </w:rPr>
              <w:t>протиожеледного</w:t>
            </w:r>
            <w:proofErr w:type="spellEnd"/>
            <w:r w:rsidRPr="00B46E22">
              <w:rPr>
                <w:rFonts w:ascii="Times New Roman" w:eastAsia="Times New Roman" w:hAnsi="Times New Roman" w:cs="Times New Roman"/>
                <w:sz w:val="24"/>
                <w:szCs w:val="24"/>
              </w:rPr>
              <w:t xml:space="preserve"> матеріалу: пісок та сіль - скеровано 647  176 грн</w:t>
            </w:r>
          </w:p>
          <w:p w14:paraId="0000028C" w14:textId="77777777" w:rsidR="006B205B" w:rsidRPr="00B46E22" w:rsidRDefault="004F1141" w:rsidP="00B46E22">
            <w:pPr>
              <w:spacing w:line="240" w:lineRule="auto"/>
              <w:ind w:firstLine="141"/>
              <w:jc w:val="both"/>
              <w:rPr>
                <w:rFonts w:ascii="Times New Roman" w:eastAsia="Times New Roman" w:hAnsi="Times New Roman" w:cs="Times New Roman"/>
                <w:sz w:val="24"/>
                <w:szCs w:val="24"/>
              </w:rPr>
            </w:pPr>
            <w:bookmarkStart w:id="128" w:name="_heading=h.lqc06vj212me" w:colFirst="0" w:colLast="0"/>
            <w:bookmarkEnd w:id="128"/>
            <w:r w:rsidRPr="00B46E22">
              <w:rPr>
                <w:rFonts w:ascii="Times New Roman" w:eastAsia="Times New Roman" w:hAnsi="Times New Roman" w:cs="Times New Roman"/>
                <w:sz w:val="24"/>
                <w:szCs w:val="24"/>
              </w:rPr>
              <w:t xml:space="preserve">Проведено: поточний ремонт тротуару на ділянці від буд.№48 на </w:t>
            </w:r>
            <w:proofErr w:type="spellStart"/>
            <w:r w:rsidRPr="00B46E22">
              <w:rPr>
                <w:rFonts w:ascii="Times New Roman" w:eastAsia="Times New Roman" w:hAnsi="Times New Roman" w:cs="Times New Roman"/>
                <w:sz w:val="24"/>
                <w:szCs w:val="24"/>
              </w:rPr>
              <w:t>вул.Я.Мудрого</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 140,57 тис грн, поточний ремонт тротуару на </w:t>
            </w:r>
            <w:proofErr w:type="spellStart"/>
            <w:r w:rsidRPr="00B46E22">
              <w:rPr>
                <w:rFonts w:ascii="Times New Roman" w:eastAsia="Times New Roman" w:hAnsi="Times New Roman" w:cs="Times New Roman"/>
                <w:sz w:val="24"/>
                <w:szCs w:val="24"/>
              </w:rPr>
              <w:t>вул.Яворівська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 167,205 тис грн, улаштовано пішохідну доріжку до багатоквартирного житлового будинку №3 на </w:t>
            </w:r>
            <w:proofErr w:type="spellStart"/>
            <w:r w:rsidRPr="00B46E22">
              <w:rPr>
                <w:rFonts w:ascii="Times New Roman" w:eastAsia="Times New Roman" w:hAnsi="Times New Roman" w:cs="Times New Roman"/>
                <w:sz w:val="24"/>
                <w:szCs w:val="24"/>
              </w:rPr>
              <w:t>вул.Шкільна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 74,927 тис грн.</w:t>
            </w:r>
          </w:p>
          <w:p w14:paraId="0000028D" w14:textId="77777777" w:rsidR="006B205B" w:rsidRPr="00B46E22" w:rsidRDefault="006B205B" w:rsidP="00B46E22">
            <w:pPr>
              <w:spacing w:line="240" w:lineRule="auto"/>
              <w:ind w:firstLine="141"/>
              <w:jc w:val="both"/>
              <w:rPr>
                <w:rFonts w:ascii="Times New Roman" w:eastAsia="Times New Roman" w:hAnsi="Times New Roman" w:cs="Times New Roman"/>
                <w:sz w:val="24"/>
                <w:szCs w:val="24"/>
              </w:rPr>
            </w:pPr>
            <w:bookmarkStart w:id="129" w:name="_heading=h.7bzdguc9vz8b" w:colFirst="0" w:colLast="0"/>
            <w:bookmarkEnd w:id="129"/>
          </w:p>
          <w:p w14:paraId="0000028E"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rPr>
              <w:t xml:space="preserve">2.2.5 </w:t>
            </w:r>
            <w:r w:rsidRPr="00B46E22">
              <w:rPr>
                <w:rFonts w:ascii="Times New Roman" w:eastAsia="Times New Roman" w:hAnsi="Times New Roman" w:cs="Times New Roman"/>
                <w:sz w:val="24"/>
                <w:szCs w:val="24"/>
                <w:highlight w:val="white"/>
              </w:rPr>
              <w:t xml:space="preserve">У 2021 році в рамках реалізованих проєктів в </w:t>
            </w:r>
            <w:proofErr w:type="spellStart"/>
            <w:r w:rsidRPr="00B46E22">
              <w:rPr>
                <w:rFonts w:ascii="Times New Roman" w:eastAsia="Times New Roman" w:hAnsi="Times New Roman" w:cs="Times New Roman"/>
                <w:sz w:val="24"/>
                <w:szCs w:val="24"/>
                <w:highlight w:val="white"/>
              </w:rPr>
              <w:t>с.Мавковичі</w:t>
            </w:r>
            <w:proofErr w:type="spellEnd"/>
            <w:r w:rsidRPr="00B46E22">
              <w:rPr>
                <w:rFonts w:ascii="Times New Roman" w:eastAsia="Times New Roman" w:hAnsi="Times New Roman" w:cs="Times New Roman"/>
                <w:sz w:val="24"/>
                <w:szCs w:val="24"/>
                <w:highlight w:val="white"/>
              </w:rPr>
              <w:t xml:space="preserve"> встановлено 21, а в </w:t>
            </w:r>
            <w:proofErr w:type="spellStart"/>
            <w:r w:rsidRPr="00B46E22">
              <w:rPr>
                <w:rFonts w:ascii="Times New Roman" w:eastAsia="Times New Roman" w:hAnsi="Times New Roman" w:cs="Times New Roman"/>
                <w:sz w:val="24"/>
                <w:szCs w:val="24"/>
                <w:highlight w:val="white"/>
              </w:rPr>
              <w:t>с.Дубаневичі</w:t>
            </w:r>
            <w:proofErr w:type="spellEnd"/>
            <w:r w:rsidRPr="00B46E22">
              <w:rPr>
                <w:rFonts w:ascii="Times New Roman" w:eastAsia="Times New Roman" w:hAnsi="Times New Roman" w:cs="Times New Roman"/>
                <w:sz w:val="24"/>
                <w:szCs w:val="24"/>
                <w:highlight w:val="white"/>
              </w:rPr>
              <w:t xml:space="preserve"> 22 LED світильники потужністю 50W, замінено 1215, 707,5м. СІП відповідно. Загальна вартість реконструкції вуличного освітлення </w:t>
            </w:r>
            <w:proofErr w:type="spellStart"/>
            <w:r w:rsidRPr="00B46E22">
              <w:rPr>
                <w:rFonts w:ascii="Times New Roman" w:eastAsia="Times New Roman" w:hAnsi="Times New Roman" w:cs="Times New Roman"/>
                <w:sz w:val="24"/>
                <w:szCs w:val="24"/>
                <w:highlight w:val="white"/>
              </w:rPr>
              <w:t>с.Мавковичі</w:t>
            </w:r>
            <w:proofErr w:type="spellEnd"/>
            <w:r w:rsidRPr="00B46E22">
              <w:rPr>
                <w:rFonts w:ascii="Times New Roman" w:eastAsia="Times New Roman" w:hAnsi="Times New Roman" w:cs="Times New Roman"/>
                <w:sz w:val="24"/>
                <w:szCs w:val="24"/>
                <w:highlight w:val="white"/>
              </w:rPr>
              <w:t xml:space="preserve"> – 270,5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в </w:t>
            </w:r>
            <w:proofErr w:type="spellStart"/>
            <w:r w:rsidRPr="00B46E22">
              <w:rPr>
                <w:rFonts w:ascii="Times New Roman" w:eastAsia="Times New Roman" w:hAnsi="Times New Roman" w:cs="Times New Roman"/>
                <w:sz w:val="24"/>
                <w:szCs w:val="24"/>
                <w:highlight w:val="white"/>
              </w:rPr>
              <w:t>т.ч</w:t>
            </w:r>
            <w:proofErr w:type="spellEnd"/>
            <w:r w:rsidRPr="00B46E22">
              <w:rPr>
                <w:rFonts w:ascii="Times New Roman" w:eastAsia="Times New Roman" w:hAnsi="Times New Roman" w:cs="Times New Roman"/>
                <w:sz w:val="24"/>
                <w:szCs w:val="24"/>
                <w:highlight w:val="white"/>
              </w:rPr>
              <w:t xml:space="preserve">. кошти обласного бюджету – 135,2 тис, грн, бюджет громади – 75,2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спонсорський внесок – 60,0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28F"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lastRenderedPageBreak/>
              <w:t xml:space="preserve">Загальна вартість реконструкції вуличного освітлення </w:t>
            </w:r>
            <w:proofErr w:type="spellStart"/>
            <w:r w:rsidRPr="00B46E22">
              <w:rPr>
                <w:rFonts w:ascii="Times New Roman" w:eastAsia="Times New Roman" w:hAnsi="Times New Roman" w:cs="Times New Roman"/>
                <w:sz w:val="24"/>
                <w:szCs w:val="24"/>
                <w:highlight w:val="white"/>
              </w:rPr>
              <w:t>с.Дубаневичі</w:t>
            </w:r>
            <w:proofErr w:type="spellEnd"/>
            <w:r w:rsidRPr="00B46E22">
              <w:rPr>
                <w:rFonts w:ascii="Times New Roman" w:eastAsia="Times New Roman" w:hAnsi="Times New Roman" w:cs="Times New Roman"/>
                <w:sz w:val="24"/>
                <w:szCs w:val="24"/>
                <w:highlight w:val="white"/>
              </w:rPr>
              <w:t xml:space="preserve"> – 450,7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в </w:t>
            </w:r>
            <w:proofErr w:type="spellStart"/>
            <w:r w:rsidRPr="00B46E22">
              <w:rPr>
                <w:rFonts w:ascii="Times New Roman" w:eastAsia="Times New Roman" w:hAnsi="Times New Roman" w:cs="Times New Roman"/>
                <w:sz w:val="24"/>
                <w:szCs w:val="24"/>
                <w:highlight w:val="white"/>
              </w:rPr>
              <w:t>т.ч</w:t>
            </w:r>
            <w:proofErr w:type="spellEnd"/>
            <w:r w:rsidRPr="00B46E22">
              <w:rPr>
                <w:rFonts w:ascii="Times New Roman" w:eastAsia="Times New Roman" w:hAnsi="Times New Roman" w:cs="Times New Roman"/>
                <w:sz w:val="24"/>
                <w:szCs w:val="24"/>
                <w:highlight w:val="white"/>
              </w:rPr>
              <w:t xml:space="preserve">. кошти обласного бюджету – 149,0 тис, грн, бюджет громади – 226,7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спонсорський внесок – 75,0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290"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30" w:name="_heading=h.gu45vuq42d6u" w:colFirst="0" w:colLast="0"/>
            <w:bookmarkEnd w:id="130"/>
            <w:r w:rsidRPr="00B46E22">
              <w:rPr>
                <w:rFonts w:ascii="Times New Roman" w:eastAsia="Times New Roman" w:hAnsi="Times New Roman" w:cs="Times New Roman"/>
                <w:sz w:val="24"/>
                <w:szCs w:val="24"/>
              </w:rPr>
              <w:t xml:space="preserve">Виготовлено ПКД та укладено договори на виконання робіт по об’єктах «Реконструкція вуличного освітлення в </w:t>
            </w:r>
            <w:proofErr w:type="spellStart"/>
            <w:r w:rsidRPr="00B46E22">
              <w:rPr>
                <w:rFonts w:ascii="Times New Roman" w:eastAsia="Times New Roman" w:hAnsi="Times New Roman" w:cs="Times New Roman"/>
                <w:sz w:val="24"/>
                <w:szCs w:val="24"/>
              </w:rPr>
              <w:t>с.Градівка</w:t>
            </w:r>
            <w:proofErr w:type="spellEnd"/>
            <w:r w:rsidRPr="00B46E22">
              <w:rPr>
                <w:rFonts w:ascii="Times New Roman" w:eastAsia="Times New Roman" w:hAnsi="Times New Roman" w:cs="Times New Roman"/>
                <w:sz w:val="24"/>
                <w:szCs w:val="24"/>
              </w:rPr>
              <w:t xml:space="preserve"> Городоцької міської ради Львівської області» - 20,9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«Реконструкція вуличного освітлення </w:t>
            </w:r>
            <w:proofErr w:type="spellStart"/>
            <w:r w:rsidRPr="00B46E22">
              <w:rPr>
                <w:rFonts w:ascii="Times New Roman" w:eastAsia="Times New Roman" w:hAnsi="Times New Roman" w:cs="Times New Roman"/>
                <w:sz w:val="24"/>
                <w:szCs w:val="24"/>
              </w:rPr>
              <w:t>вул.Верхня</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с.Добряни</w:t>
            </w:r>
            <w:proofErr w:type="spellEnd"/>
            <w:r w:rsidRPr="00B46E22">
              <w:rPr>
                <w:rFonts w:ascii="Times New Roman" w:eastAsia="Times New Roman" w:hAnsi="Times New Roman" w:cs="Times New Roman"/>
                <w:sz w:val="24"/>
                <w:szCs w:val="24"/>
              </w:rPr>
              <w:t xml:space="preserve"> Городоцької міської ради Львівської області» - 24,1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«Реконструкція вуличного освітлення в </w:t>
            </w:r>
            <w:proofErr w:type="spellStart"/>
            <w:r w:rsidRPr="00B46E22">
              <w:rPr>
                <w:rFonts w:ascii="Times New Roman" w:eastAsia="Times New Roman" w:hAnsi="Times New Roman" w:cs="Times New Roman"/>
                <w:sz w:val="24"/>
                <w:szCs w:val="24"/>
              </w:rPr>
              <w:t>с.Годвишня</w:t>
            </w:r>
            <w:proofErr w:type="spellEnd"/>
            <w:r w:rsidRPr="00B46E22">
              <w:rPr>
                <w:rFonts w:ascii="Times New Roman" w:eastAsia="Times New Roman" w:hAnsi="Times New Roman" w:cs="Times New Roman"/>
                <w:sz w:val="24"/>
                <w:szCs w:val="24"/>
              </w:rPr>
              <w:t xml:space="preserve"> Городоцької міської ради Львівської області» - 16,6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91"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31" w:name="_heading=h.am0fwoz6kkch" w:colFirst="0" w:colLast="0"/>
            <w:bookmarkEnd w:id="131"/>
            <w:r w:rsidRPr="00B46E22">
              <w:rPr>
                <w:rFonts w:ascii="Times New Roman" w:eastAsia="Times New Roman" w:hAnsi="Times New Roman" w:cs="Times New Roman"/>
                <w:sz w:val="24"/>
                <w:szCs w:val="24"/>
              </w:rPr>
              <w:t>У 2022 році</w:t>
            </w:r>
          </w:p>
          <w:p w14:paraId="00000292"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Проведено реконструкцію зовнішнього освітлення ЗЗСО:</w:t>
            </w:r>
          </w:p>
          <w:p w14:paraId="00000293" w14:textId="77777777" w:rsidR="006B205B" w:rsidRPr="00B46E22" w:rsidRDefault="004F1141" w:rsidP="00B46E22">
            <w:pPr>
              <w:numPr>
                <w:ilvl w:val="0"/>
                <w:numId w:val="3"/>
              </w:numPr>
              <w:spacing w:line="240" w:lineRule="auto"/>
              <w:ind w:left="0" w:firstLine="0"/>
              <w:jc w:val="both"/>
              <w:rPr>
                <w:rFonts w:ascii="Times New Roman" w:eastAsia="Times New Roman" w:hAnsi="Times New Roman" w:cs="Times New Roman"/>
                <w:sz w:val="24"/>
                <w:szCs w:val="24"/>
              </w:rPr>
            </w:pPr>
            <w:bookmarkStart w:id="132" w:name="_heading=h.nv7c51eirfz5" w:colFirst="0" w:colLast="0"/>
            <w:bookmarkEnd w:id="132"/>
            <w:r w:rsidRPr="00B46E22">
              <w:rPr>
                <w:rFonts w:ascii="Times New Roman" w:eastAsia="Times New Roman" w:hAnsi="Times New Roman" w:cs="Times New Roman"/>
                <w:sz w:val="24"/>
                <w:szCs w:val="24"/>
              </w:rPr>
              <w:t xml:space="preserve">Городоцький ЗЗСО №4 І-ІІІ ступенів імені Тараса </w:t>
            </w:r>
            <w:proofErr w:type="spellStart"/>
            <w:r w:rsidRPr="00B46E22">
              <w:rPr>
                <w:rFonts w:ascii="Times New Roman" w:eastAsia="Times New Roman" w:hAnsi="Times New Roman" w:cs="Times New Roman"/>
                <w:sz w:val="24"/>
                <w:szCs w:val="24"/>
              </w:rPr>
              <w:t>Кулєби</w:t>
            </w:r>
            <w:proofErr w:type="spellEnd"/>
            <w:r w:rsidRPr="00B46E22">
              <w:rPr>
                <w:rFonts w:ascii="Times New Roman" w:eastAsia="Times New Roman" w:hAnsi="Times New Roman" w:cs="Times New Roman"/>
                <w:sz w:val="24"/>
                <w:szCs w:val="24"/>
              </w:rPr>
              <w:t xml:space="preserve"> та Андрія </w:t>
            </w:r>
            <w:proofErr w:type="spellStart"/>
            <w:r w:rsidRPr="00B46E22">
              <w:rPr>
                <w:rFonts w:ascii="Times New Roman" w:eastAsia="Times New Roman" w:hAnsi="Times New Roman" w:cs="Times New Roman"/>
                <w:sz w:val="24"/>
                <w:szCs w:val="24"/>
              </w:rPr>
              <w:t>Одухи</w:t>
            </w:r>
            <w:proofErr w:type="spellEnd"/>
            <w:r w:rsidRPr="00B46E22">
              <w:rPr>
                <w:rFonts w:ascii="Times New Roman" w:eastAsia="Times New Roman" w:hAnsi="Times New Roman" w:cs="Times New Roman"/>
                <w:sz w:val="24"/>
                <w:szCs w:val="24"/>
              </w:rPr>
              <w:t xml:space="preserve"> - 47,3 тис грн </w:t>
            </w:r>
          </w:p>
          <w:p w14:paraId="00000294" w14:textId="77777777" w:rsidR="006B205B" w:rsidRPr="00B46E22" w:rsidRDefault="004F1141" w:rsidP="00B46E22">
            <w:pPr>
              <w:numPr>
                <w:ilvl w:val="0"/>
                <w:numId w:val="4"/>
              </w:numPr>
              <w:spacing w:line="240" w:lineRule="auto"/>
              <w:ind w:left="0" w:firstLine="0"/>
              <w:jc w:val="both"/>
              <w:rPr>
                <w:rFonts w:ascii="Times New Roman" w:eastAsia="Times New Roman" w:hAnsi="Times New Roman" w:cs="Times New Roman"/>
                <w:sz w:val="24"/>
                <w:szCs w:val="24"/>
              </w:rPr>
            </w:pPr>
            <w:bookmarkStart w:id="133" w:name="_heading=h.w308ae54z7ts" w:colFirst="0" w:colLast="0"/>
            <w:bookmarkEnd w:id="133"/>
            <w:r w:rsidRPr="00B46E22">
              <w:rPr>
                <w:rFonts w:ascii="Times New Roman" w:eastAsia="Times New Roman" w:hAnsi="Times New Roman" w:cs="Times New Roman"/>
                <w:sz w:val="24"/>
                <w:szCs w:val="24"/>
              </w:rPr>
              <w:t xml:space="preserve">Городоцький ЗЗСО №3 І-ІІІ ступенів імені Героя України Івана </w:t>
            </w:r>
            <w:proofErr w:type="spellStart"/>
            <w:r w:rsidRPr="00B46E22">
              <w:rPr>
                <w:rFonts w:ascii="Times New Roman" w:eastAsia="Times New Roman" w:hAnsi="Times New Roman" w:cs="Times New Roman"/>
                <w:sz w:val="24"/>
                <w:szCs w:val="24"/>
              </w:rPr>
              <w:t>Бльока</w:t>
            </w:r>
            <w:proofErr w:type="spellEnd"/>
            <w:r w:rsidRPr="00B46E22">
              <w:rPr>
                <w:rFonts w:ascii="Times New Roman" w:eastAsia="Times New Roman" w:hAnsi="Times New Roman" w:cs="Times New Roman"/>
                <w:sz w:val="24"/>
                <w:szCs w:val="24"/>
              </w:rPr>
              <w:t xml:space="preserve"> -91,4  тис грн</w:t>
            </w:r>
          </w:p>
          <w:p w14:paraId="00000295" w14:textId="77777777" w:rsidR="006B205B" w:rsidRPr="00B46E22" w:rsidRDefault="004F1141" w:rsidP="00B46E22">
            <w:pPr>
              <w:shd w:val="clear" w:color="auto" w:fill="FFFFFF"/>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2023 рік - додатково змонтовані мережі вуличного освітлення у </w:t>
            </w:r>
            <w:proofErr w:type="spellStart"/>
            <w:r w:rsidRPr="00B46E22">
              <w:rPr>
                <w:rFonts w:ascii="Times New Roman" w:eastAsia="Times New Roman" w:hAnsi="Times New Roman" w:cs="Times New Roman"/>
                <w:sz w:val="24"/>
                <w:szCs w:val="24"/>
              </w:rPr>
              <w:t>с.Градівка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с.Залужжя</w:t>
            </w:r>
            <w:proofErr w:type="spellEnd"/>
            <w:r w:rsidRPr="00B46E22">
              <w:rPr>
                <w:rFonts w:ascii="Times New Roman" w:eastAsia="Times New Roman" w:hAnsi="Times New Roman" w:cs="Times New Roman"/>
                <w:sz w:val="24"/>
                <w:szCs w:val="24"/>
              </w:rPr>
              <w:t xml:space="preserve"> та </w:t>
            </w:r>
            <w:proofErr w:type="spellStart"/>
            <w:r w:rsidRPr="00B46E22">
              <w:rPr>
                <w:rFonts w:ascii="Times New Roman" w:eastAsia="Times New Roman" w:hAnsi="Times New Roman" w:cs="Times New Roman"/>
                <w:sz w:val="24"/>
                <w:szCs w:val="24"/>
              </w:rPr>
              <w:t>с.Мшана</w:t>
            </w:r>
            <w:proofErr w:type="spellEnd"/>
            <w:r w:rsidRPr="00B46E22">
              <w:rPr>
                <w:rFonts w:ascii="Times New Roman" w:eastAsia="Times New Roman" w:hAnsi="Times New Roman" w:cs="Times New Roman"/>
                <w:sz w:val="24"/>
                <w:szCs w:val="24"/>
              </w:rPr>
              <w:t xml:space="preserve"> загальною довжиною 1198м із використанням LED світильників.</w:t>
            </w:r>
          </w:p>
          <w:p w14:paraId="00000296"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У 2024 році додатково змонтовані мережі вуличного освітлення у </w:t>
            </w:r>
            <w:proofErr w:type="spellStart"/>
            <w:r w:rsidRPr="00B46E22">
              <w:rPr>
                <w:rFonts w:ascii="Times New Roman" w:eastAsia="Times New Roman" w:hAnsi="Times New Roman" w:cs="Times New Roman"/>
                <w:sz w:val="24"/>
                <w:szCs w:val="24"/>
              </w:rPr>
              <w:t>с.Родатичі</w:t>
            </w:r>
            <w:proofErr w:type="spellEnd"/>
            <w:r w:rsidRPr="00B46E22">
              <w:rPr>
                <w:rFonts w:ascii="Times New Roman" w:eastAsia="Times New Roman" w:hAnsi="Times New Roman" w:cs="Times New Roman"/>
                <w:sz w:val="24"/>
                <w:szCs w:val="24"/>
              </w:rPr>
              <w:t xml:space="preserve"> та </w:t>
            </w:r>
            <w:proofErr w:type="spellStart"/>
            <w:r w:rsidRPr="00B46E22">
              <w:rPr>
                <w:rFonts w:ascii="Times New Roman" w:eastAsia="Times New Roman" w:hAnsi="Times New Roman" w:cs="Times New Roman"/>
                <w:sz w:val="24"/>
                <w:szCs w:val="24"/>
              </w:rPr>
              <w:t>с.Мшана</w:t>
            </w:r>
            <w:proofErr w:type="spellEnd"/>
            <w:r w:rsidRPr="00B46E22">
              <w:rPr>
                <w:rFonts w:ascii="Times New Roman" w:eastAsia="Times New Roman" w:hAnsi="Times New Roman" w:cs="Times New Roman"/>
                <w:sz w:val="24"/>
                <w:szCs w:val="24"/>
              </w:rPr>
              <w:t xml:space="preserve"> загальною довжиною 1550м.</w:t>
            </w:r>
          </w:p>
          <w:p w14:paraId="00000297"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34" w:name="_heading=h.x0lf76hv8otf" w:colFirst="0" w:colLast="0"/>
            <w:bookmarkEnd w:id="134"/>
            <w:r w:rsidRPr="00B46E22">
              <w:rPr>
                <w:rFonts w:ascii="Times New Roman" w:eastAsia="Times New Roman" w:hAnsi="Times New Roman" w:cs="Times New Roman"/>
                <w:sz w:val="24"/>
                <w:szCs w:val="24"/>
              </w:rPr>
              <w:t xml:space="preserve">У 2021 році на програму пожежної та техногенної безпеки Городоцької громади – 280,0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на  програму матеріальної підтримки Відділення поліції №2 Львівського </w:t>
            </w:r>
            <w:r w:rsidRPr="00B46E22">
              <w:rPr>
                <w:rFonts w:ascii="Times New Roman" w:eastAsia="Times New Roman" w:hAnsi="Times New Roman" w:cs="Times New Roman"/>
                <w:sz w:val="24"/>
                <w:szCs w:val="24"/>
              </w:rPr>
              <w:lastRenderedPageBreak/>
              <w:t xml:space="preserve">районного управління поліції ГУНП у Львівській області з забезпечення матеріально-технічної бази, покращення охорони публічного порядку та безпеки 288,4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програму покращення матеріально-технічного забезпечення</w:t>
            </w:r>
            <w:r w:rsidRPr="00B46E22">
              <w:rPr>
                <w:rFonts w:ascii="Times New Roman" w:eastAsia="Times New Roman" w:hAnsi="Times New Roman" w:cs="Times New Roman"/>
                <w:sz w:val="24"/>
                <w:szCs w:val="24"/>
                <w:highlight w:val="yellow"/>
              </w:rPr>
              <w:t xml:space="preserve"> </w:t>
            </w:r>
            <w:r w:rsidRPr="00B46E22">
              <w:rPr>
                <w:rFonts w:ascii="Times New Roman" w:eastAsia="Times New Roman" w:hAnsi="Times New Roman" w:cs="Times New Roman"/>
                <w:sz w:val="24"/>
                <w:szCs w:val="24"/>
              </w:rPr>
              <w:t xml:space="preserve">військової частини 4114 на 2021 рік – 50,0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програму Забезпечення заходів у сфері державної безпеки України та ефективної діяльності Управління Служби безпеки України у Львівській області на 2021-2022 роки – 200,0 </w:t>
            </w:r>
            <w:proofErr w:type="spellStart"/>
            <w:r w:rsidRPr="00B46E22">
              <w:rPr>
                <w:rFonts w:ascii="Times New Roman" w:eastAsia="Times New Roman" w:hAnsi="Times New Roman" w:cs="Times New Roman"/>
                <w:sz w:val="24"/>
                <w:szCs w:val="24"/>
              </w:rPr>
              <w:t>тис.грн</w:t>
            </w:r>
            <w:proofErr w:type="spellEnd"/>
          </w:p>
          <w:p w14:paraId="00000298" w14:textId="77777777" w:rsidR="006B205B" w:rsidRPr="00B46E22" w:rsidRDefault="004F1141" w:rsidP="00B46E22">
            <w:pPr>
              <w:shd w:val="clear" w:color="auto" w:fill="FFFFFF"/>
              <w:spacing w:before="240" w:line="240" w:lineRule="auto"/>
              <w:jc w:val="both"/>
              <w:rPr>
                <w:rFonts w:ascii="Times New Roman" w:eastAsia="Times New Roman" w:hAnsi="Times New Roman" w:cs="Times New Roman"/>
                <w:sz w:val="24"/>
                <w:szCs w:val="24"/>
              </w:rPr>
            </w:pPr>
            <w:bookmarkStart w:id="135" w:name="_heading=h.ty7f417xvikf" w:colFirst="0" w:colLast="0"/>
            <w:bookmarkEnd w:id="135"/>
            <w:r w:rsidRPr="00B46E22">
              <w:rPr>
                <w:rFonts w:ascii="Times New Roman" w:eastAsia="Times New Roman" w:hAnsi="Times New Roman" w:cs="Times New Roman"/>
                <w:sz w:val="24"/>
                <w:szCs w:val="24"/>
              </w:rPr>
              <w:t>Городоцька міська рада вперше стала одним із переможців «Конкурсу ініціатив місцевих карпатських громад – 2021 2.0», що проводила Асоціація органів місцевого самоврядування «</w:t>
            </w:r>
            <w:proofErr w:type="spellStart"/>
            <w:r w:rsidRPr="00B46E22">
              <w:rPr>
                <w:rFonts w:ascii="Times New Roman" w:eastAsia="Times New Roman" w:hAnsi="Times New Roman" w:cs="Times New Roman"/>
                <w:sz w:val="24"/>
                <w:szCs w:val="24"/>
              </w:rPr>
              <w:t>Єврорегіон</w:t>
            </w:r>
            <w:proofErr w:type="spellEnd"/>
            <w:r w:rsidRPr="00B46E22">
              <w:rPr>
                <w:rFonts w:ascii="Times New Roman" w:eastAsia="Times New Roman" w:hAnsi="Times New Roman" w:cs="Times New Roman"/>
                <w:sz w:val="24"/>
                <w:szCs w:val="24"/>
              </w:rPr>
              <w:t xml:space="preserve"> Карпати – Україна». Відповідно до заходів проєкту, здійснено поточний ремонт 11-ти існуючих камер відеоспостереження та встановлено додаткові чотири камери (в </w:t>
            </w:r>
            <w:proofErr w:type="spellStart"/>
            <w:r w:rsidRPr="00B46E22">
              <w:rPr>
                <w:rFonts w:ascii="Times New Roman" w:eastAsia="Times New Roman" w:hAnsi="Times New Roman" w:cs="Times New Roman"/>
                <w:sz w:val="24"/>
                <w:szCs w:val="24"/>
              </w:rPr>
              <w:t>т.ч</w:t>
            </w:r>
            <w:proofErr w:type="spellEnd"/>
            <w:r w:rsidRPr="00B46E22">
              <w:rPr>
                <w:rFonts w:ascii="Times New Roman" w:eastAsia="Times New Roman" w:hAnsi="Times New Roman" w:cs="Times New Roman"/>
                <w:sz w:val="24"/>
                <w:szCs w:val="24"/>
              </w:rPr>
              <w:t xml:space="preserve">. із визначенням номерних знаків) на території громади. Проект </w:t>
            </w:r>
            <w:proofErr w:type="spellStart"/>
            <w:r w:rsidRPr="00B46E22">
              <w:rPr>
                <w:rFonts w:ascii="Times New Roman" w:eastAsia="Times New Roman" w:hAnsi="Times New Roman" w:cs="Times New Roman"/>
                <w:sz w:val="24"/>
                <w:szCs w:val="24"/>
              </w:rPr>
              <w:t>зреалізовано</w:t>
            </w:r>
            <w:proofErr w:type="spellEnd"/>
            <w:r w:rsidRPr="00B46E22">
              <w:rPr>
                <w:rFonts w:ascii="Times New Roman" w:eastAsia="Times New Roman" w:hAnsi="Times New Roman" w:cs="Times New Roman"/>
                <w:sz w:val="24"/>
                <w:szCs w:val="24"/>
              </w:rPr>
              <w:t xml:space="preserve"> у співпраці з Головним управлінням Національної поліції у Львівській області. Загальна вартість проєкту 334,5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в </w:t>
            </w:r>
            <w:proofErr w:type="spellStart"/>
            <w:r w:rsidRPr="00B46E22">
              <w:rPr>
                <w:rFonts w:ascii="Times New Roman" w:eastAsia="Times New Roman" w:hAnsi="Times New Roman" w:cs="Times New Roman"/>
                <w:sz w:val="24"/>
                <w:szCs w:val="24"/>
              </w:rPr>
              <w:t>т.ч</w:t>
            </w:r>
            <w:proofErr w:type="spellEnd"/>
            <w:r w:rsidRPr="00B46E22">
              <w:rPr>
                <w:rFonts w:ascii="Times New Roman" w:eastAsia="Times New Roman" w:hAnsi="Times New Roman" w:cs="Times New Roman"/>
                <w:sz w:val="24"/>
                <w:szCs w:val="24"/>
              </w:rPr>
              <w:t xml:space="preserve"> 100,0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 кошти Городоцької міської ради, 234,5</w:t>
            </w:r>
            <w:r w:rsidRPr="00B46E22">
              <w:rPr>
                <w:rFonts w:ascii="Times New Roman" w:eastAsia="Times New Roman" w:hAnsi="Times New Roman" w:cs="Times New Roman"/>
                <w:sz w:val="24"/>
                <w:szCs w:val="24"/>
                <w:highlight w:val="yellow"/>
              </w:rPr>
              <w:t xml:space="preserve">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асоціації «</w:t>
            </w:r>
            <w:proofErr w:type="spellStart"/>
            <w:r w:rsidRPr="00B46E22">
              <w:rPr>
                <w:rFonts w:ascii="Times New Roman" w:eastAsia="Times New Roman" w:hAnsi="Times New Roman" w:cs="Times New Roman"/>
                <w:sz w:val="24"/>
                <w:szCs w:val="24"/>
              </w:rPr>
              <w:t>Єврорегіон</w:t>
            </w:r>
            <w:proofErr w:type="spellEnd"/>
            <w:r w:rsidRPr="00B46E22">
              <w:rPr>
                <w:rFonts w:ascii="Times New Roman" w:eastAsia="Times New Roman" w:hAnsi="Times New Roman" w:cs="Times New Roman"/>
                <w:sz w:val="24"/>
                <w:szCs w:val="24"/>
              </w:rPr>
              <w:t xml:space="preserve"> Карпати – Україна».</w:t>
            </w:r>
          </w:p>
          <w:p w14:paraId="0000029A" w14:textId="77777777" w:rsidR="006B205B" w:rsidRPr="00B46E22" w:rsidRDefault="004F1141" w:rsidP="00B46E22">
            <w:pPr>
              <w:shd w:val="clear" w:color="auto" w:fill="FFFFFF"/>
              <w:spacing w:before="240" w:line="240" w:lineRule="auto"/>
              <w:jc w:val="both"/>
              <w:rPr>
                <w:rFonts w:ascii="Times New Roman" w:eastAsia="Arial" w:hAnsi="Times New Roman" w:cs="Times New Roman"/>
                <w:sz w:val="24"/>
                <w:szCs w:val="24"/>
              </w:rPr>
            </w:pPr>
            <w:bookmarkStart w:id="136" w:name="_heading=h.mmulla4xbqn7" w:colFirst="0" w:colLast="0"/>
            <w:bookmarkStart w:id="137" w:name="_heading=h.ne4k1xxqunin" w:colFirst="0" w:colLast="0"/>
            <w:bookmarkEnd w:id="136"/>
            <w:bookmarkEnd w:id="137"/>
            <w:r w:rsidRPr="00B46E22">
              <w:rPr>
                <w:rFonts w:ascii="Times New Roman" w:eastAsia="Times New Roman" w:hAnsi="Times New Roman" w:cs="Times New Roman"/>
                <w:sz w:val="24"/>
                <w:szCs w:val="24"/>
              </w:rPr>
              <w:t xml:space="preserve">У 2022 на влаштування тренувального центру територіальної оборони в урочищі «Під </w:t>
            </w:r>
            <w:proofErr w:type="spellStart"/>
            <w:r w:rsidRPr="00B46E22">
              <w:rPr>
                <w:rFonts w:ascii="Times New Roman" w:eastAsia="Times New Roman" w:hAnsi="Times New Roman" w:cs="Times New Roman"/>
                <w:sz w:val="24"/>
                <w:szCs w:val="24"/>
              </w:rPr>
              <w:t>цунівським</w:t>
            </w:r>
            <w:proofErr w:type="spellEnd"/>
            <w:r w:rsidRPr="00B46E22">
              <w:rPr>
                <w:rFonts w:ascii="Times New Roman" w:eastAsia="Times New Roman" w:hAnsi="Times New Roman" w:cs="Times New Roman"/>
                <w:sz w:val="24"/>
                <w:szCs w:val="24"/>
              </w:rPr>
              <w:t xml:space="preserve"> лісом» спрямовано 190 тис грн</w:t>
            </w:r>
          </w:p>
          <w:p w14:paraId="0000029B"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20 вересня 2023 року в приміщенні  колишньої адмінбудівлі </w:t>
            </w:r>
            <w:proofErr w:type="spellStart"/>
            <w:r w:rsidRPr="00B46E22">
              <w:rPr>
                <w:rFonts w:ascii="Times New Roman" w:eastAsia="Times New Roman" w:hAnsi="Times New Roman" w:cs="Times New Roman"/>
                <w:sz w:val="24"/>
                <w:szCs w:val="24"/>
              </w:rPr>
              <w:t>Мшанської</w:t>
            </w:r>
            <w:proofErr w:type="spellEnd"/>
            <w:r w:rsidRPr="00B46E22">
              <w:rPr>
                <w:rFonts w:ascii="Times New Roman" w:eastAsia="Times New Roman" w:hAnsi="Times New Roman" w:cs="Times New Roman"/>
                <w:sz w:val="24"/>
                <w:szCs w:val="24"/>
              </w:rPr>
              <w:t xml:space="preserve"> сільської ради офіційно відкрили поліцейську станцію.</w:t>
            </w:r>
          </w:p>
          <w:p w14:paraId="0000029C"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38" w:name="_heading=h.bm7en3u1yhox" w:colFirst="0" w:colLast="0"/>
            <w:bookmarkEnd w:id="138"/>
            <w:r w:rsidRPr="00B46E22">
              <w:rPr>
                <w:rFonts w:ascii="Times New Roman" w:eastAsia="Times New Roman" w:hAnsi="Times New Roman" w:cs="Times New Roman"/>
                <w:sz w:val="24"/>
                <w:szCs w:val="24"/>
              </w:rPr>
              <w:lastRenderedPageBreak/>
              <w:t xml:space="preserve">Поліцейський офіцер забезпечений службовим транспортом, засобами зв’язку та всім необхідним для несення служби. Зокрема </w:t>
            </w:r>
            <w:proofErr w:type="spellStart"/>
            <w:r w:rsidRPr="00B46E22">
              <w:rPr>
                <w:rFonts w:ascii="Times New Roman" w:eastAsia="Times New Roman" w:hAnsi="Times New Roman" w:cs="Times New Roman"/>
                <w:sz w:val="24"/>
                <w:szCs w:val="24"/>
              </w:rPr>
              <w:t>спецавтомобіль</w:t>
            </w:r>
            <w:proofErr w:type="spellEnd"/>
            <w:r w:rsidRPr="00B46E22">
              <w:rPr>
                <w:rFonts w:ascii="Times New Roman" w:eastAsia="Times New Roman" w:hAnsi="Times New Roman" w:cs="Times New Roman"/>
                <w:sz w:val="24"/>
                <w:szCs w:val="24"/>
              </w:rPr>
              <w:t xml:space="preserve"> придбано за рахунок коштів міського бюджету (субвенція державному бюджету в розмірі - 820,8 тис грн.</w:t>
            </w:r>
          </w:p>
          <w:p w14:paraId="0000029D"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39" w:name="_heading=h.2pfd81dik4iz" w:colFirst="0" w:colLast="0"/>
            <w:bookmarkEnd w:id="139"/>
            <w:r w:rsidRPr="00B46E22">
              <w:rPr>
                <w:rFonts w:ascii="Times New Roman" w:eastAsia="Times New Roman" w:hAnsi="Times New Roman" w:cs="Times New Roman"/>
                <w:sz w:val="24"/>
                <w:szCs w:val="24"/>
              </w:rPr>
              <w:t xml:space="preserve">Проведено відновлення камер відеоспостереження на території Городоцької міської ради – 23,75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9E"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40" w:name="_heading=h.tiq3yxyqbduq" w:colFirst="0" w:colLast="0"/>
            <w:bookmarkEnd w:id="140"/>
            <w:r w:rsidRPr="00B46E22">
              <w:rPr>
                <w:rFonts w:ascii="Times New Roman" w:eastAsia="Times New Roman" w:hAnsi="Times New Roman" w:cs="Times New Roman"/>
                <w:sz w:val="24"/>
                <w:szCs w:val="24"/>
              </w:rPr>
              <w:t xml:space="preserve">За рахунок коштів міського бюджету (19,4 тис грн) проведено благоустрій території тренувального центру територіальної оборони в урочищі «Під </w:t>
            </w:r>
            <w:proofErr w:type="spellStart"/>
            <w:r w:rsidRPr="00B46E22">
              <w:rPr>
                <w:rFonts w:ascii="Times New Roman" w:eastAsia="Times New Roman" w:hAnsi="Times New Roman" w:cs="Times New Roman"/>
                <w:sz w:val="24"/>
                <w:szCs w:val="24"/>
              </w:rPr>
              <w:t>цунівським</w:t>
            </w:r>
            <w:proofErr w:type="spellEnd"/>
            <w:r w:rsidRPr="00B46E22">
              <w:rPr>
                <w:rFonts w:ascii="Times New Roman" w:eastAsia="Times New Roman" w:hAnsi="Times New Roman" w:cs="Times New Roman"/>
                <w:sz w:val="24"/>
                <w:szCs w:val="24"/>
              </w:rPr>
              <w:t xml:space="preserve"> лісом».</w:t>
            </w:r>
          </w:p>
          <w:p w14:paraId="0000029F"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41" w:name="_heading=h.9j1gis2tndcj" w:colFirst="0" w:colLast="0"/>
            <w:bookmarkEnd w:id="141"/>
            <w:r w:rsidRPr="00B46E22">
              <w:rPr>
                <w:rFonts w:ascii="Times New Roman" w:eastAsia="Times New Roman" w:hAnsi="Times New Roman" w:cs="Times New Roman"/>
                <w:sz w:val="24"/>
                <w:szCs w:val="24"/>
              </w:rPr>
              <w:t xml:space="preserve">у 2024 Відновлено працездатність оптичних каналів зв’язку системи відеоспостереження на території територіальної громади – 100,0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змонтовано камери відеоспостереження -  30,0 тис грн.</w:t>
            </w:r>
          </w:p>
          <w:p w14:paraId="000002A0" w14:textId="77777777" w:rsidR="006B205B" w:rsidRPr="00B46E22" w:rsidRDefault="006B205B" w:rsidP="00B46E22">
            <w:pPr>
              <w:spacing w:line="240" w:lineRule="auto"/>
              <w:jc w:val="both"/>
              <w:rPr>
                <w:rFonts w:ascii="Times New Roman" w:eastAsia="Times New Roman" w:hAnsi="Times New Roman" w:cs="Times New Roman"/>
                <w:sz w:val="24"/>
                <w:szCs w:val="24"/>
              </w:rPr>
            </w:pPr>
            <w:bookmarkStart w:id="142" w:name="_heading=h.owd1khf81z1r" w:colFirst="0" w:colLast="0"/>
            <w:bookmarkEnd w:id="142"/>
          </w:p>
          <w:p w14:paraId="000002A1"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43" w:name="_heading=h.r642vdsz8fpu" w:colFirst="0" w:colLast="0"/>
            <w:bookmarkEnd w:id="143"/>
            <w:r w:rsidRPr="00B46E22">
              <w:rPr>
                <w:rFonts w:ascii="Times New Roman" w:eastAsia="Times New Roman" w:hAnsi="Times New Roman" w:cs="Times New Roman"/>
                <w:sz w:val="24"/>
                <w:szCs w:val="24"/>
                <w:highlight w:val="white"/>
              </w:rPr>
              <w:t>2.2.5. Проведено роботи по об'єктах:</w:t>
            </w:r>
          </w:p>
          <w:p w14:paraId="000002A2"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44" w:name="_heading=h.5sjrc6cl7vn2" w:colFirst="0" w:colLast="0"/>
            <w:bookmarkEnd w:id="144"/>
            <w:r w:rsidRPr="00B46E22">
              <w:rPr>
                <w:rFonts w:ascii="Times New Roman" w:eastAsia="Times New Roman" w:hAnsi="Times New Roman" w:cs="Times New Roman"/>
                <w:sz w:val="24"/>
                <w:szCs w:val="24"/>
                <w:highlight w:val="white"/>
              </w:rPr>
              <w:t xml:space="preserve">“Капітальний ремонт укриття </w:t>
            </w:r>
            <w:proofErr w:type="spellStart"/>
            <w:r w:rsidRPr="00B46E22">
              <w:rPr>
                <w:rFonts w:ascii="Times New Roman" w:eastAsia="Times New Roman" w:hAnsi="Times New Roman" w:cs="Times New Roman"/>
                <w:sz w:val="24"/>
                <w:szCs w:val="24"/>
                <w:highlight w:val="white"/>
              </w:rPr>
              <w:t>Мавковицького</w:t>
            </w:r>
            <w:proofErr w:type="spellEnd"/>
            <w:r w:rsidRPr="00B46E22">
              <w:rPr>
                <w:rFonts w:ascii="Times New Roman" w:eastAsia="Times New Roman" w:hAnsi="Times New Roman" w:cs="Times New Roman"/>
                <w:sz w:val="24"/>
                <w:szCs w:val="24"/>
                <w:highlight w:val="white"/>
              </w:rPr>
              <w:t xml:space="preserve"> навчально-виховного комплексу І-ІІІ ступенів “заклад загальної  освіти - заклад дошкільної освіти” Городоцької міської ради Львівської області в </w:t>
            </w:r>
            <w:proofErr w:type="spellStart"/>
            <w:r w:rsidRPr="00B46E22">
              <w:rPr>
                <w:rFonts w:ascii="Times New Roman" w:eastAsia="Times New Roman" w:hAnsi="Times New Roman" w:cs="Times New Roman"/>
                <w:sz w:val="24"/>
                <w:szCs w:val="24"/>
                <w:highlight w:val="white"/>
              </w:rPr>
              <w:t>с.Мавковичі</w:t>
            </w:r>
            <w:proofErr w:type="spellEnd"/>
            <w:r w:rsidRPr="00B46E22">
              <w:rPr>
                <w:rFonts w:ascii="Times New Roman" w:eastAsia="Times New Roman" w:hAnsi="Times New Roman" w:cs="Times New Roman"/>
                <w:sz w:val="24"/>
                <w:szCs w:val="24"/>
                <w:highlight w:val="white"/>
              </w:rPr>
              <w:t xml:space="preserve">, вул.Лугова,32” - 319,1тис.грн. (2024р.); “Капітальний ремонт протирадіаційного укриття Городоцького ЗЗСО №3 І-ІІІ ступенів імені Івана </w:t>
            </w:r>
            <w:proofErr w:type="spellStart"/>
            <w:r w:rsidRPr="00B46E22">
              <w:rPr>
                <w:rFonts w:ascii="Times New Roman" w:eastAsia="Times New Roman" w:hAnsi="Times New Roman" w:cs="Times New Roman"/>
                <w:sz w:val="24"/>
                <w:szCs w:val="24"/>
                <w:highlight w:val="white"/>
              </w:rPr>
              <w:t>Бльока</w:t>
            </w:r>
            <w:proofErr w:type="spellEnd"/>
            <w:r w:rsidRPr="00B46E22">
              <w:rPr>
                <w:rFonts w:ascii="Times New Roman" w:eastAsia="Times New Roman" w:hAnsi="Times New Roman" w:cs="Times New Roman"/>
                <w:sz w:val="24"/>
                <w:szCs w:val="24"/>
                <w:highlight w:val="white"/>
              </w:rPr>
              <w:t xml:space="preserve">  Городоцької міської ради Львівської області в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xml:space="preserve">, вул. Перемишльська,28” - 619,3тис.грн. (2024р.);                            “Капітальний ремонт протирадіаційного укриття </w:t>
            </w:r>
            <w:proofErr w:type="spellStart"/>
            <w:r w:rsidRPr="00B46E22">
              <w:rPr>
                <w:rFonts w:ascii="Times New Roman" w:eastAsia="Times New Roman" w:hAnsi="Times New Roman" w:cs="Times New Roman"/>
                <w:sz w:val="24"/>
                <w:szCs w:val="24"/>
                <w:highlight w:val="white"/>
              </w:rPr>
              <w:t>Мшанського</w:t>
            </w:r>
            <w:proofErr w:type="spellEnd"/>
            <w:r w:rsidRPr="00B46E22">
              <w:rPr>
                <w:rFonts w:ascii="Times New Roman" w:eastAsia="Times New Roman" w:hAnsi="Times New Roman" w:cs="Times New Roman"/>
                <w:sz w:val="24"/>
                <w:szCs w:val="24"/>
                <w:highlight w:val="white"/>
              </w:rPr>
              <w:t xml:space="preserve"> навчально-виховного комплексу І-ІІІ ступенів ”заклад загальної  освіти - заклад дошкільної </w:t>
            </w:r>
            <w:proofErr w:type="spellStart"/>
            <w:r w:rsidRPr="00B46E22">
              <w:rPr>
                <w:rFonts w:ascii="Times New Roman" w:eastAsia="Times New Roman" w:hAnsi="Times New Roman" w:cs="Times New Roman"/>
                <w:sz w:val="24"/>
                <w:szCs w:val="24"/>
                <w:highlight w:val="white"/>
              </w:rPr>
              <w:lastRenderedPageBreak/>
              <w:t>освіти”імені</w:t>
            </w:r>
            <w:proofErr w:type="spellEnd"/>
            <w:r w:rsidRPr="00B46E22">
              <w:rPr>
                <w:rFonts w:ascii="Times New Roman" w:eastAsia="Times New Roman" w:hAnsi="Times New Roman" w:cs="Times New Roman"/>
                <w:sz w:val="24"/>
                <w:szCs w:val="24"/>
                <w:highlight w:val="white"/>
              </w:rPr>
              <w:t xml:space="preserve"> Степана </w:t>
            </w:r>
            <w:proofErr w:type="spellStart"/>
            <w:r w:rsidRPr="00B46E22">
              <w:rPr>
                <w:rFonts w:ascii="Times New Roman" w:eastAsia="Times New Roman" w:hAnsi="Times New Roman" w:cs="Times New Roman"/>
                <w:sz w:val="24"/>
                <w:szCs w:val="24"/>
                <w:highlight w:val="white"/>
              </w:rPr>
              <w:t>Тисляка</w:t>
            </w:r>
            <w:proofErr w:type="spellEnd"/>
            <w:r w:rsidRPr="00B46E22">
              <w:rPr>
                <w:rFonts w:ascii="Times New Roman" w:eastAsia="Times New Roman" w:hAnsi="Times New Roman" w:cs="Times New Roman"/>
                <w:sz w:val="24"/>
                <w:szCs w:val="24"/>
                <w:highlight w:val="white"/>
              </w:rPr>
              <w:t xml:space="preserve"> Городоцької міської ради Львівської області в </w:t>
            </w:r>
            <w:proofErr w:type="spellStart"/>
            <w:r w:rsidRPr="00B46E22">
              <w:rPr>
                <w:rFonts w:ascii="Times New Roman" w:eastAsia="Times New Roman" w:hAnsi="Times New Roman" w:cs="Times New Roman"/>
                <w:sz w:val="24"/>
                <w:szCs w:val="24"/>
                <w:highlight w:val="white"/>
              </w:rPr>
              <w:t>с.Мшана</w:t>
            </w:r>
            <w:proofErr w:type="spellEnd"/>
            <w:r w:rsidRPr="00B46E22">
              <w:rPr>
                <w:rFonts w:ascii="Times New Roman" w:eastAsia="Times New Roman" w:hAnsi="Times New Roman" w:cs="Times New Roman"/>
                <w:sz w:val="24"/>
                <w:szCs w:val="24"/>
                <w:highlight w:val="white"/>
              </w:rPr>
              <w:t xml:space="preserve">, </w:t>
            </w:r>
            <w:proofErr w:type="spellStart"/>
            <w:r w:rsidRPr="00B46E22">
              <w:rPr>
                <w:rFonts w:ascii="Times New Roman" w:eastAsia="Times New Roman" w:hAnsi="Times New Roman" w:cs="Times New Roman"/>
                <w:sz w:val="24"/>
                <w:szCs w:val="24"/>
                <w:highlight w:val="white"/>
              </w:rPr>
              <w:t>вул.Січових</w:t>
            </w:r>
            <w:proofErr w:type="spellEnd"/>
            <w:r w:rsidRPr="00B46E22">
              <w:rPr>
                <w:rFonts w:ascii="Times New Roman" w:eastAsia="Times New Roman" w:hAnsi="Times New Roman" w:cs="Times New Roman"/>
                <w:sz w:val="24"/>
                <w:szCs w:val="24"/>
                <w:highlight w:val="white"/>
              </w:rPr>
              <w:t xml:space="preserve"> Стрільців,25а”  - 1468,0тис.грн. (2024р.);</w:t>
            </w:r>
          </w:p>
          <w:p w14:paraId="000002A3"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45" w:name="_heading=h.5rtqr1z2gm29" w:colFirst="0" w:colLast="0"/>
            <w:bookmarkEnd w:id="145"/>
            <w:r w:rsidRPr="00B46E22">
              <w:rPr>
                <w:rFonts w:ascii="Times New Roman" w:eastAsia="Times New Roman" w:hAnsi="Times New Roman" w:cs="Times New Roman"/>
                <w:sz w:val="24"/>
                <w:szCs w:val="24"/>
                <w:highlight w:val="white"/>
              </w:rPr>
              <w:t xml:space="preserve"> “Капітальний ремонт протирадіаційного  укриття Добрянського навчально-</w:t>
            </w:r>
          </w:p>
          <w:p w14:paraId="000002A4"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46" w:name="_heading=h.wbzz0gx32u4c" w:colFirst="0" w:colLast="0"/>
            <w:bookmarkEnd w:id="146"/>
            <w:r w:rsidRPr="00B46E22">
              <w:rPr>
                <w:rFonts w:ascii="Times New Roman" w:eastAsia="Times New Roman" w:hAnsi="Times New Roman" w:cs="Times New Roman"/>
                <w:sz w:val="24"/>
                <w:szCs w:val="24"/>
                <w:highlight w:val="white"/>
              </w:rPr>
              <w:t xml:space="preserve">виховного комплексу І-ІІІ ступенів ”заклад загальної  освіти - заклад дошкільної освіти” Городоцької міської ради Львівської області в </w:t>
            </w:r>
            <w:proofErr w:type="spellStart"/>
            <w:r w:rsidRPr="00B46E22">
              <w:rPr>
                <w:rFonts w:ascii="Times New Roman" w:eastAsia="Times New Roman" w:hAnsi="Times New Roman" w:cs="Times New Roman"/>
                <w:sz w:val="24"/>
                <w:szCs w:val="24"/>
                <w:highlight w:val="white"/>
              </w:rPr>
              <w:t>с.Добряни</w:t>
            </w:r>
            <w:proofErr w:type="spellEnd"/>
            <w:r w:rsidRPr="00B46E22">
              <w:rPr>
                <w:rFonts w:ascii="Times New Roman" w:eastAsia="Times New Roman" w:hAnsi="Times New Roman" w:cs="Times New Roman"/>
                <w:sz w:val="24"/>
                <w:szCs w:val="24"/>
                <w:highlight w:val="white"/>
              </w:rPr>
              <w:t>, вул.Зелена,15” - 998,4тис.грн. (2024р.);</w:t>
            </w:r>
          </w:p>
          <w:p w14:paraId="000002A5" w14:textId="13AA9CFF"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47" w:name="_heading=h.cgz05lezybue" w:colFirst="0" w:colLast="0"/>
            <w:bookmarkEnd w:id="147"/>
            <w:r w:rsidRPr="00B46E22">
              <w:rPr>
                <w:rFonts w:ascii="Times New Roman" w:eastAsia="Times New Roman" w:hAnsi="Times New Roman" w:cs="Times New Roman"/>
                <w:sz w:val="24"/>
                <w:szCs w:val="24"/>
                <w:highlight w:val="white"/>
              </w:rPr>
              <w:t xml:space="preserve">“Капітальний ремонт підвальних приміщень (облаштування укриття) Городоцького закладу загальної  середньої освіти №4 І-ІІІ ступенів імені Тараса </w:t>
            </w:r>
            <w:proofErr w:type="spellStart"/>
            <w:r w:rsidRPr="00B46E22">
              <w:rPr>
                <w:rFonts w:ascii="Times New Roman" w:eastAsia="Times New Roman" w:hAnsi="Times New Roman" w:cs="Times New Roman"/>
                <w:sz w:val="24"/>
                <w:szCs w:val="24"/>
                <w:highlight w:val="white"/>
              </w:rPr>
              <w:t>Кулєби</w:t>
            </w:r>
            <w:proofErr w:type="spellEnd"/>
            <w:r w:rsidRPr="00B46E22">
              <w:rPr>
                <w:rFonts w:ascii="Times New Roman" w:eastAsia="Times New Roman" w:hAnsi="Times New Roman" w:cs="Times New Roman"/>
                <w:sz w:val="24"/>
                <w:szCs w:val="24"/>
                <w:highlight w:val="white"/>
              </w:rPr>
              <w:t xml:space="preserve"> та Андрія </w:t>
            </w:r>
            <w:proofErr w:type="spellStart"/>
            <w:r w:rsidRPr="00B46E22">
              <w:rPr>
                <w:rFonts w:ascii="Times New Roman" w:eastAsia="Times New Roman" w:hAnsi="Times New Roman" w:cs="Times New Roman"/>
                <w:sz w:val="24"/>
                <w:szCs w:val="24"/>
                <w:highlight w:val="white"/>
              </w:rPr>
              <w:t>Одухи</w:t>
            </w:r>
            <w:proofErr w:type="spellEnd"/>
            <w:r w:rsidRPr="00B46E22">
              <w:rPr>
                <w:rFonts w:ascii="Times New Roman" w:eastAsia="Times New Roman" w:hAnsi="Times New Roman" w:cs="Times New Roman"/>
                <w:sz w:val="24"/>
                <w:szCs w:val="24"/>
                <w:highlight w:val="white"/>
              </w:rPr>
              <w:t xml:space="preserve"> Городоцької міської ради Львівської області в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xml:space="preserve">, вул.Авіаційна,122” - 836,1тис.грн (2024р.); “Капітальний ремонт протирадіаційного  укриття </w:t>
            </w:r>
            <w:proofErr w:type="spellStart"/>
            <w:r w:rsidRPr="00B46E22">
              <w:rPr>
                <w:rFonts w:ascii="Times New Roman" w:eastAsia="Times New Roman" w:hAnsi="Times New Roman" w:cs="Times New Roman"/>
                <w:sz w:val="24"/>
                <w:szCs w:val="24"/>
                <w:highlight w:val="white"/>
              </w:rPr>
              <w:t>Керницького</w:t>
            </w:r>
            <w:proofErr w:type="spellEnd"/>
            <w:r w:rsidRPr="00B46E22">
              <w:rPr>
                <w:rFonts w:ascii="Times New Roman" w:eastAsia="Times New Roman" w:hAnsi="Times New Roman" w:cs="Times New Roman"/>
                <w:sz w:val="24"/>
                <w:szCs w:val="24"/>
                <w:highlight w:val="white"/>
              </w:rPr>
              <w:t xml:space="preserve"> навчально-</w:t>
            </w:r>
          </w:p>
          <w:p w14:paraId="000002A6"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48" w:name="_heading=h.7xlfssfgapnd" w:colFirst="0" w:colLast="0"/>
            <w:bookmarkEnd w:id="148"/>
            <w:r w:rsidRPr="00B46E22">
              <w:rPr>
                <w:rFonts w:ascii="Times New Roman" w:eastAsia="Times New Roman" w:hAnsi="Times New Roman" w:cs="Times New Roman"/>
                <w:sz w:val="24"/>
                <w:szCs w:val="24"/>
                <w:highlight w:val="white"/>
              </w:rPr>
              <w:t xml:space="preserve">виховного комплексу І-ІІІ ступенів ”заклад загальної  освіти - заклад дошкільної освіти” Городоцької міської ради Львівської області в </w:t>
            </w:r>
            <w:proofErr w:type="spellStart"/>
            <w:r w:rsidRPr="00B46E22">
              <w:rPr>
                <w:rFonts w:ascii="Times New Roman" w:eastAsia="Times New Roman" w:hAnsi="Times New Roman" w:cs="Times New Roman"/>
                <w:sz w:val="24"/>
                <w:szCs w:val="24"/>
                <w:highlight w:val="white"/>
              </w:rPr>
              <w:t>с.Керниця</w:t>
            </w:r>
            <w:proofErr w:type="spellEnd"/>
            <w:r w:rsidRPr="00B46E22">
              <w:rPr>
                <w:rFonts w:ascii="Times New Roman" w:eastAsia="Times New Roman" w:hAnsi="Times New Roman" w:cs="Times New Roman"/>
                <w:sz w:val="24"/>
                <w:szCs w:val="24"/>
                <w:highlight w:val="white"/>
              </w:rPr>
              <w:t>, вул.Шевченка,108 - 1148,3тис.грн. (2024р.);</w:t>
            </w:r>
          </w:p>
          <w:p w14:paraId="000002A7"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49" w:name="_heading=h.9d20zmpmekos" w:colFirst="0" w:colLast="0"/>
            <w:bookmarkEnd w:id="149"/>
            <w:r w:rsidRPr="00B46E22">
              <w:rPr>
                <w:rFonts w:ascii="Times New Roman" w:eastAsia="Times New Roman" w:hAnsi="Times New Roman" w:cs="Times New Roman"/>
                <w:sz w:val="24"/>
                <w:szCs w:val="24"/>
                <w:highlight w:val="white"/>
              </w:rPr>
              <w:t xml:space="preserve">”Капітальний ремонт укриття Городоцького навчально-виховного комплексу №2 І-ІІІ ступенів ”заклад загальної середньої освіти І ступеня-гімназія” Городоцької міської ради Львівської області в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xml:space="preserve">, вул. Львівська,7” - 965,2тис.грн., при цьому залучено коштів в сумі 700 тис </w:t>
            </w:r>
            <w:proofErr w:type="spellStart"/>
            <w:r w:rsidRPr="00B46E22">
              <w:rPr>
                <w:rFonts w:ascii="Times New Roman" w:eastAsia="Times New Roman" w:hAnsi="Times New Roman" w:cs="Times New Roman"/>
                <w:sz w:val="24"/>
                <w:szCs w:val="24"/>
                <w:highlight w:val="white"/>
              </w:rPr>
              <w:t>тис</w:t>
            </w:r>
            <w:proofErr w:type="spellEnd"/>
            <w:r w:rsidRPr="00B46E22">
              <w:rPr>
                <w:rFonts w:ascii="Times New Roman" w:eastAsia="Times New Roman" w:hAnsi="Times New Roman" w:cs="Times New Roman"/>
                <w:sz w:val="24"/>
                <w:szCs w:val="24"/>
                <w:highlight w:val="white"/>
              </w:rPr>
              <w:t xml:space="preserve"> грн у вигляді субвенції з державного бюджету.</w:t>
            </w:r>
          </w:p>
          <w:p w14:paraId="000002A8"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50" w:name="_heading=h.leqzfudpevr4" w:colFirst="0" w:colLast="0"/>
            <w:bookmarkEnd w:id="150"/>
            <w:r w:rsidRPr="00B46E22">
              <w:rPr>
                <w:rFonts w:ascii="Times New Roman" w:eastAsia="Times New Roman" w:hAnsi="Times New Roman" w:cs="Times New Roman"/>
                <w:sz w:val="24"/>
                <w:szCs w:val="24"/>
                <w:highlight w:val="white"/>
              </w:rPr>
              <w:t xml:space="preserve">(2023р.);  </w:t>
            </w:r>
          </w:p>
          <w:p w14:paraId="000002A9"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51" w:name="_heading=h.hdv0at40dqyb" w:colFirst="0" w:colLast="0"/>
            <w:bookmarkEnd w:id="151"/>
            <w:r w:rsidRPr="00B46E22">
              <w:rPr>
                <w:rFonts w:ascii="Times New Roman" w:eastAsia="Times New Roman" w:hAnsi="Times New Roman" w:cs="Times New Roman"/>
                <w:sz w:val="24"/>
                <w:szCs w:val="24"/>
                <w:highlight w:val="white"/>
              </w:rPr>
              <w:lastRenderedPageBreak/>
              <w:t xml:space="preserve">Проведено капітальний ремонт укриття Городоцького навчально-виховного комплексу №2 І-ІІІ </w:t>
            </w:r>
            <w:proofErr w:type="spellStart"/>
            <w:r w:rsidRPr="00B46E22">
              <w:rPr>
                <w:rFonts w:ascii="Times New Roman" w:eastAsia="Times New Roman" w:hAnsi="Times New Roman" w:cs="Times New Roman"/>
                <w:sz w:val="24"/>
                <w:szCs w:val="24"/>
                <w:highlight w:val="white"/>
              </w:rPr>
              <w:t>ступенів”заклад</w:t>
            </w:r>
            <w:proofErr w:type="spellEnd"/>
            <w:r w:rsidRPr="00B46E22">
              <w:rPr>
                <w:rFonts w:ascii="Times New Roman" w:eastAsia="Times New Roman" w:hAnsi="Times New Roman" w:cs="Times New Roman"/>
                <w:sz w:val="24"/>
                <w:szCs w:val="24"/>
                <w:highlight w:val="white"/>
              </w:rPr>
              <w:t xml:space="preserve"> загальної середньої освіти І ступеня-гімназія” Городоцької міської ради Львівської області в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вул. Львівська,7”(монтаж підйомника)  - 315,6</w:t>
            </w:r>
          </w:p>
          <w:p w14:paraId="000002AA"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52" w:name="_heading=h.qu5ozhcwsn4m" w:colFirst="0" w:colLast="0"/>
            <w:bookmarkEnd w:id="152"/>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(2024р.);</w:t>
            </w:r>
          </w:p>
          <w:p w14:paraId="000002AB" w14:textId="77777777" w:rsidR="006B205B" w:rsidRPr="00B46E22" w:rsidRDefault="006B205B" w:rsidP="00B46E22">
            <w:pPr>
              <w:spacing w:line="240" w:lineRule="auto"/>
              <w:jc w:val="both"/>
              <w:rPr>
                <w:rFonts w:ascii="Times New Roman" w:eastAsia="Times New Roman" w:hAnsi="Times New Roman" w:cs="Times New Roman"/>
                <w:sz w:val="24"/>
                <w:szCs w:val="24"/>
                <w:highlight w:val="white"/>
              </w:rPr>
            </w:pPr>
            <w:bookmarkStart w:id="153" w:name="_heading=h.cyuest5cp4jp" w:colFirst="0" w:colLast="0"/>
            <w:bookmarkEnd w:id="153"/>
          </w:p>
          <w:p w14:paraId="000002AC"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54" w:name="_heading=h.gnaq6cpygc2r" w:colFirst="0" w:colLast="0"/>
            <w:bookmarkEnd w:id="154"/>
            <w:r w:rsidRPr="00B46E22">
              <w:rPr>
                <w:rFonts w:ascii="Times New Roman" w:eastAsia="Times New Roman" w:hAnsi="Times New Roman" w:cs="Times New Roman"/>
                <w:sz w:val="24"/>
                <w:szCs w:val="24"/>
                <w:highlight w:val="white"/>
              </w:rPr>
              <w:t xml:space="preserve">2.2.6. Побудовано спортивний майданчик на території Городоцького НВК №2. Відповідно до Комплексної програми фізичної культури та спорту Львівщини на 2021-2025 роки, на умовах конкурсного відбору, Городоцька громада – одна із 9 переможниць,  відібрана для фінансування будівництва з обласного бюджету мультифункційного спортивного майданчика зі поліуретановим (наливним) покриттям для занять ігровими видами спорту за адресою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xml:space="preserve">, </w:t>
            </w:r>
            <w:proofErr w:type="spellStart"/>
            <w:r w:rsidRPr="00B46E22">
              <w:rPr>
                <w:rFonts w:ascii="Times New Roman" w:eastAsia="Times New Roman" w:hAnsi="Times New Roman" w:cs="Times New Roman"/>
                <w:sz w:val="24"/>
                <w:szCs w:val="24"/>
                <w:highlight w:val="white"/>
              </w:rPr>
              <w:t>вул.Львівська</w:t>
            </w:r>
            <w:proofErr w:type="spellEnd"/>
            <w:r w:rsidRPr="00B46E22">
              <w:rPr>
                <w:rFonts w:ascii="Times New Roman" w:eastAsia="Times New Roman" w:hAnsi="Times New Roman" w:cs="Times New Roman"/>
                <w:sz w:val="24"/>
                <w:szCs w:val="24"/>
                <w:highlight w:val="white"/>
              </w:rPr>
              <w:t xml:space="preserve">, 7. Вартість будівництва -  5 млн 379 тис грн, в </w:t>
            </w:r>
            <w:proofErr w:type="spellStart"/>
            <w:r w:rsidRPr="00B46E22">
              <w:rPr>
                <w:rFonts w:ascii="Times New Roman" w:eastAsia="Times New Roman" w:hAnsi="Times New Roman" w:cs="Times New Roman"/>
                <w:sz w:val="24"/>
                <w:szCs w:val="24"/>
                <w:highlight w:val="white"/>
              </w:rPr>
              <w:t>т.ч</w:t>
            </w:r>
            <w:proofErr w:type="spellEnd"/>
            <w:r w:rsidRPr="00B46E22">
              <w:rPr>
                <w:rFonts w:ascii="Times New Roman" w:eastAsia="Times New Roman" w:hAnsi="Times New Roman" w:cs="Times New Roman"/>
                <w:sz w:val="24"/>
                <w:szCs w:val="24"/>
                <w:highlight w:val="white"/>
              </w:rPr>
              <w:t>. 3 млн 879,076 тис грн кошти міського бюджету та 1 млн 500,00 тис грн - кошти обласного бюджету. Майданчик адаптований для занять баскетболом, волейболом, бадмінтоном, міні-футболом, тенісом, гандболом. Розмір покриття майданчика - 42 м×22 м, враховано технічні потреби водовідведення, освітлення, встановлено огорожу, навколо якої забруковано доріжку шириною 1 метр.</w:t>
            </w:r>
          </w:p>
          <w:p w14:paraId="000002AD" w14:textId="77777777" w:rsidR="006B205B" w:rsidRPr="00B46E22" w:rsidRDefault="004F1141" w:rsidP="00B46E22">
            <w:pPr>
              <w:spacing w:before="240" w:after="240" w:line="240" w:lineRule="auto"/>
              <w:jc w:val="both"/>
              <w:rPr>
                <w:rFonts w:ascii="Times New Roman" w:eastAsia="Times New Roman" w:hAnsi="Times New Roman" w:cs="Times New Roman"/>
                <w:b/>
                <w:sz w:val="24"/>
                <w:szCs w:val="24"/>
                <w:highlight w:val="white"/>
              </w:rPr>
            </w:pPr>
            <w:bookmarkStart w:id="155" w:name="_heading=h.b7dsa6ep60di" w:colFirst="0" w:colLast="0"/>
            <w:bookmarkEnd w:id="155"/>
            <w:r w:rsidRPr="00B46E22">
              <w:rPr>
                <w:rFonts w:ascii="Times New Roman" w:eastAsia="Times New Roman" w:hAnsi="Times New Roman" w:cs="Times New Roman"/>
                <w:sz w:val="24"/>
                <w:szCs w:val="24"/>
                <w:highlight w:val="white"/>
              </w:rPr>
              <w:t xml:space="preserve">У 2021 році В рамках реалізації державної Програми «Спроможна школа для кращих результатів» вдалось провести капітальний ремонт спортивного залу Городоцького ОЗЗСО </w:t>
            </w:r>
            <w:r w:rsidRPr="00B46E22">
              <w:rPr>
                <w:rFonts w:ascii="Times New Roman" w:eastAsia="Times New Roman" w:hAnsi="Times New Roman" w:cs="Times New Roman"/>
                <w:sz w:val="24"/>
                <w:szCs w:val="24"/>
                <w:highlight w:val="white"/>
              </w:rPr>
              <w:lastRenderedPageBreak/>
              <w:t xml:space="preserve">№5, загальною вартістю 1442,8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з яких 995,0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кошти державного бюджету, 447,8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 кошти бюджету громади. (</w:t>
            </w:r>
            <w:r w:rsidRPr="00B46E22">
              <w:rPr>
                <w:rFonts w:ascii="Times New Roman" w:eastAsia="Times New Roman" w:hAnsi="Times New Roman" w:cs="Times New Roman"/>
                <w:b/>
                <w:sz w:val="24"/>
                <w:szCs w:val="24"/>
                <w:highlight w:val="white"/>
              </w:rPr>
              <w:t xml:space="preserve">275 м </w:t>
            </w:r>
            <w:proofErr w:type="spellStart"/>
            <w:r w:rsidRPr="00B46E22">
              <w:rPr>
                <w:rFonts w:ascii="Times New Roman" w:eastAsia="Times New Roman" w:hAnsi="Times New Roman" w:cs="Times New Roman"/>
                <w:b/>
                <w:sz w:val="24"/>
                <w:szCs w:val="24"/>
                <w:highlight w:val="white"/>
              </w:rPr>
              <w:t>кв</w:t>
            </w:r>
            <w:proofErr w:type="spellEnd"/>
            <w:r w:rsidRPr="00B46E22">
              <w:rPr>
                <w:rFonts w:ascii="Times New Roman" w:eastAsia="Times New Roman" w:hAnsi="Times New Roman" w:cs="Times New Roman"/>
                <w:b/>
                <w:sz w:val="24"/>
                <w:szCs w:val="24"/>
                <w:highlight w:val="white"/>
              </w:rPr>
              <w:t xml:space="preserve"> – площа залу, ремонт санвузлів)</w:t>
            </w:r>
          </w:p>
          <w:p w14:paraId="000002AE"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56" w:name="_heading=h.s0ruohg663m" w:colFirst="0" w:colLast="0"/>
            <w:bookmarkEnd w:id="156"/>
            <w:r w:rsidRPr="00B46E22">
              <w:rPr>
                <w:rFonts w:ascii="Times New Roman" w:eastAsia="Times New Roman" w:hAnsi="Times New Roman" w:cs="Times New Roman"/>
                <w:sz w:val="24"/>
                <w:szCs w:val="24"/>
                <w:highlight w:val="white"/>
              </w:rPr>
              <w:t xml:space="preserve">У 2021 на проведено реконструкцію спортивного майданчика з влаштуванням штучного покриття в с. </w:t>
            </w:r>
            <w:proofErr w:type="spellStart"/>
            <w:r w:rsidRPr="00B46E22">
              <w:rPr>
                <w:rFonts w:ascii="Times New Roman" w:eastAsia="Times New Roman" w:hAnsi="Times New Roman" w:cs="Times New Roman"/>
                <w:sz w:val="24"/>
                <w:szCs w:val="24"/>
                <w:highlight w:val="white"/>
              </w:rPr>
              <w:t>Мшана</w:t>
            </w:r>
            <w:proofErr w:type="spellEnd"/>
            <w:r w:rsidRPr="00B46E22">
              <w:rPr>
                <w:rFonts w:ascii="Times New Roman" w:eastAsia="Times New Roman" w:hAnsi="Times New Roman" w:cs="Times New Roman"/>
                <w:sz w:val="24"/>
                <w:szCs w:val="24"/>
                <w:highlight w:val="white"/>
              </w:rPr>
              <w:t xml:space="preserve"> 1023,6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(700,0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економічна діяльність), реконструкція центральної трибуни та бігових доріжок стадіону на вул. Шевченка, 7 в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xml:space="preserve"> 359,8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2AF"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У 2021-2022 роках проведено реконструкцію спортивного майданчика з влаштуванням штучного покриття в </w:t>
            </w:r>
            <w:proofErr w:type="spellStart"/>
            <w:r w:rsidRPr="00B46E22">
              <w:rPr>
                <w:rFonts w:ascii="Times New Roman" w:eastAsia="Times New Roman" w:hAnsi="Times New Roman" w:cs="Times New Roman"/>
                <w:sz w:val="24"/>
                <w:szCs w:val="24"/>
              </w:rPr>
              <w:t>с.Мшана</w:t>
            </w:r>
            <w:proofErr w:type="spellEnd"/>
            <w:r w:rsidRPr="00B46E22">
              <w:rPr>
                <w:rFonts w:ascii="Times New Roman" w:eastAsia="Times New Roman" w:hAnsi="Times New Roman" w:cs="Times New Roman"/>
                <w:sz w:val="24"/>
                <w:szCs w:val="24"/>
              </w:rPr>
              <w:t xml:space="preserve"> Львівської </w:t>
            </w:r>
            <w:proofErr w:type="spellStart"/>
            <w:r w:rsidRPr="00B46E22">
              <w:rPr>
                <w:rFonts w:ascii="Times New Roman" w:eastAsia="Times New Roman" w:hAnsi="Times New Roman" w:cs="Times New Roman"/>
                <w:sz w:val="24"/>
                <w:szCs w:val="24"/>
              </w:rPr>
              <w:t>області»Загальна</w:t>
            </w:r>
            <w:proofErr w:type="spellEnd"/>
            <w:r w:rsidRPr="00B46E22">
              <w:rPr>
                <w:rFonts w:ascii="Times New Roman" w:eastAsia="Times New Roman" w:hAnsi="Times New Roman" w:cs="Times New Roman"/>
                <w:sz w:val="24"/>
                <w:szCs w:val="24"/>
              </w:rPr>
              <w:t xml:space="preserve"> вартість -  1788,925в </w:t>
            </w:r>
            <w:proofErr w:type="spellStart"/>
            <w:r w:rsidRPr="00B46E22">
              <w:rPr>
                <w:rFonts w:ascii="Times New Roman" w:eastAsia="Times New Roman" w:hAnsi="Times New Roman" w:cs="Times New Roman"/>
                <w:sz w:val="24"/>
                <w:szCs w:val="24"/>
              </w:rPr>
              <w:t>т.ч</w:t>
            </w:r>
            <w:proofErr w:type="spellEnd"/>
            <w:r w:rsidRPr="00B46E22">
              <w:rPr>
                <w:rFonts w:ascii="Times New Roman" w:eastAsia="Times New Roman" w:hAnsi="Times New Roman" w:cs="Times New Roman"/>
                <w:sz w:val="24"/>
                <w:szCs w:val="24"/>
              </w:rPr>
              <w:t>.: 1088,925 тис грн – кошти міського бюджету, 700,0 тис грн – кошти обласного бюджету</w:t>
            </w:r>
          </w:p>
          <w:p w14:paraId="000002B0"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2023 На капітальний ремонт даху будівлі спортзалу Городоцького НВК №2 І-</w:t>
            </w:r>
            <w:proofErr w:type="spellStart"/>
            <w:r w:rsidRPr="00B46E22">
              <w:rPr>
                <w:rFonts w:ascii="Times New Roman" w:eastAsia="Times New Roman" w:hAnsi="Times New Roman" w:cs="Times New Roman"/>
                <w:sz w:val="24"/>
                <w:szCs w:val="24"/>
              </w:rPr>
              <w:t>ІІІст</w:t>
            </w:r>
            <w:proofErr w:type="spellEnd"/>
            <w:r w:rsidRPr="00B46E22">
              <w:rPr>
                <w:rFonts w:ascii="Times New Roman" w:eastAsia="Times New Roman" w:hAnsi="Times New Roman" w:cs="Times New Roman"/>
                <w:sz w:val="24"/>
                <w:szCs w:val="24"/>
              </w:rPr>
              <w:t xml:space="preserve">. «заклад загальної середньої освіти І ступеня-гімназія» Городоцької міської ради Львівської області в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вул.Мартовича,1 скеровано 449,3 тис гривень.</w:t>
            </w:r>
          </w:p>
          <w:p w14:paraId="000002B1"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2022 Проведено реконструкцію зовнішнього освітлення стадіону в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(майданчик з наливним покриттям на міському стадіоні) - 92,7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2B2"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57" w:name="_heading=h.lpcr0nrh7f6u" w:colFirst="0" w:colLast="0"/>
            <w:bookmarkEnd w:id="157"/>
            <w:r w:rsidRPr="00B46E22">
              <w:rPr>
                <w:rFonts w:ascii="Times New Roman" w:eastAsia="Times New Roman" w:hAnsi="Times New Roman" w:cs="Times New Roman"/>
                <w:sz w:val="24"/>
                <w:szCs w:val="24"/>
              </w:rPr>
              <w:t xml:space="preserve">2022 На міському стадіоні облаштовано другий майданчик для пляжного волейболу 40,0 тис грн – з бюджету громади </w:t>
            </w:r>
          </w:p>
          <w:p w14:paraId="000002B3"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58" w:name="_heading=h.oa2msa7btyhv" w:colFirst="0" w:colLast="0"/>
            <w:bookmarkEnd w:id="158"/>
            <w:r w:rsidRPr="00B46E22">
              <w:rPr>
                <w:rFonts w:ascii="Times New Roman" w:eastAsia="Times New Roman" w:hAnsi="Times New Roman" w:cs="Times New Roman"/>
                <w:sz w:val="24"/>
                <w:szCs w:val="24"/>
                <w:highlight w:val="white"/>
              </w:rPr>
              <w:t xml:space="preserve">У 2021р-2022. проведено капітальний ремонт (спортзал) </w:t>
            </w:r>
            <w:proofErr w:type="spellStart"/>
            <w:r w:rsidRPr="00B46E22">
              <w:rPr>
                <w:rFonts w:ascii="Times New Roman" w:eastAsia="Times New Roman" w:hAnsi="Times New Roman" w:cs="Times New Roman"/>
                <w:sz w:val="24"/>
                <w:szCs w:val="24"/>
                <w:highlight w:val="white"/>
              </w:rPr>
              <w:t>Угрівського</w:t>
            </w:r>
            <w:proofErr w:type="spellEnd"/>
            <w:r w:rsidRPr="00B46E22">
              <w:rPr>
                <w:rFonts w:ascii="Times New Roman" w:eastAsia="Times New Roman" w:hAnsi="Times New Roman" w:cs="Times New Roman"/>
                <w:sz w:val="24"/>
                <w:szCs w:val="24"/>
                <w:highlight w:val="white"/>
              </w:rPr>
              <w:t xml:space="preserve"> навчально-</w:t>
            </w:r>
          </w:p>
          <w:p w14:paraId="000002B4"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59" w:name="_heading=h.7kgr3g3sls1" w:colFirst="0" w:colLast="0"/>
            <w:bookmarkEnd w:id="159"/>
            <w:r w:rsidRPr="00B46E22">
              <w:rPr>
                <w:rFonts w:ascii="Times New Roman" w:eastAsia="Times New Roman" w:hAnsi="Times New Roman" w:cs="Times New Roman"/>
                <w:sz w:val="24"/>
                <w:szCs w:val="24"/>
                <w:highlight w:val="white"/>
              </w:rPr>
              <w:lastRenderedPageBreak/>
              <w:t xml:space="preserve">виховного комплексу І-ІІ ступенів «заклад загальної середньої освіти - заклад дошкільної освіти» Городоцької міської ради Львівської області – загальна вартість проведених робіт –1274,2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в </w:t>
            </w:r>
            <w:proofErr w:type="spellStart"/>
            <w:r w:rsidRPr="00B46E22">
              <w:rPr>
                <w:rFonts w:ascii="Times New Roman" w:eastAsia="Times New Roman" w:hAnsi="Times New Roman" w:cs="Times New Roman"/>
                <w:sz w:val="24"/>
                <w:szCs w:val="24"/>
                <w:highlight w:val="white"/>
              </w:rPr>
              <w:t>т.ч</w:t>
            </w:r>
            <w:proofErr w:type="spellEnd"/>
            <w:r w:rsidRPr="00B46E22">
              <w:rPr>
                <w:rFonts w:ascii="Times New Roman" w:eastAsia="Times New Roman" w:hAnsi="Times New Roman" w:cs="Times New Roman"/>
                <w:sz w:val="24"/>
                <w:szCs w:val="24"/>
                <w:highlight w:val="white"/>
              </w:rPr>
              <w:t xml:space="preserve">.: з обласного бюджету – 147,7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з бюджету громади – 1055,9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спонсорські кошти та фінансовий внесок громади – 65,0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нефінансовий внесок громади – 5,4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2B5"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60" w:name="_heading=h.icgt0sv99o16" w:colFirst="0" w:colLast="0"/>
            <w:bookmarkEnd w:id="160"/>
            <w:r w:rsidRPr="00B46E22">
              <w:rPr>
                <w:rFonts w:ascii="Times New Roman" w:eastAsia="Times New Roman" w:hAnsi="Times New Roman" w:cs="Times New Roman"/>
                <w:sz w:val="24"/>
                <w:szCs w:val="24"/>
              </w:rPr>
              <w:t xml:space="preserve">2021 З метою розвитку спортивної бази громади проводиться «Капітальний ремонт спортивного майданчика з штучним трав'яним покриттям по </w:t>
            </w:r>
            <w:proofErr w:type="spellStart"/>
            <w:r w:rsidRPr="00B46E22">
              <w:rPr>
                <w:rFonts w:ascii="Times New Roman" w:eastAsia="Times New Roman" w:hAnsi="Times New Roman" w:cs="Times New Roman"/>
                <w:sz w:val="24"/>
                <w:szCs w:val="24"/>
              </w:rPr>
              <w:t>вул.Комарнівська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Львівської області» - 869,5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(838,5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 субвенція з державного бюджету місцевим бюджетам на здійснення заходів щодо соціально-економічного розвитку окремих територій у 2021 році, 31,0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 кошти бюджету громади). Впродовж 2022 року на майданчику будуть проведені роботи по заміні покриття із штучної трави.</w:t>
            </w:r>
          </w:p>
          <w:p w14:paraId="000002B6" w14:textId="77777777" w:rsidR="006B205B" w:rsidRPr="00B46E22" w:rsidRDefault="004F1141" w:rsidP="00B46E22">
            <w:pPr>
              <w:spacing w:line="240" w:lineRule="auto"/>
              <w:jc w:val="both"/>
              <w:rPr>
                <w:rFonts w:ascii="Times New Roman" w:eastAsia="Times New Roman" w:hAnsi="Times New Roman" w:cs="Times New Roman"/>
                <w:sz w:val="24"/>
                <w:szCs w:val="24"/>
              </w:rPr>
            </w:pPr>
            <w:bookmarkStart w:id="161" w:name="_heading=h.71hjgvqlzurz" w:colFirst="0" w:colLast="0"/>
            <w:bookmarkEnd w:id="161"/>
            <w:r w:rsidRPr="00B46E22">
              <w:rPr>
                <w:rFonts w:ascii="Times New Roman" w:hAnsi="Times New Roman" w:cs="Times New Roman"/>
                <w:b/>
                <w:color w:val="124E78"/>
                <w:sz w:val="24"/>
                <w:szCs w:val="24"/>
              </w:rPr>
              <w:t xml:space="preserve"> </w:t>
            </w:r>
          </w:p>
          <w:p w14:paraId="000002B7" w14:textId="77777777" w:rsidR="006B205B" w:rsidRPr="00B46E22" w:rsidRDefault="004F1141" w:rsidP="00B46E22">
            <w:pPr>
              <w:spacing w:line="240" w:lineRule="auto"/>
              <w:jc w:val="both"/>
              <w:rPr>
                <w:rFonts w:ascii="Times New Roman" w:eastAsia="Times New Roman" w:hAnsi="Times New Roman" w:cs="Times New Roman"/>
                <w:sz w:val="24"/>
                <w:szCs w:val="24"/>
                <w:highlight w:val="cyan"/>
              </w:rPr>
            </w:pPr>
            <w:bookmarkStart w:id="162" w:name="_heading=h.3a21ybiba9oq" w:colFirst="0" w:colLast="0"/>
            <w:bookmarkEnd w:id="162"/>
            <w:r w:rsidRPr="00B46E22">
              <w:rPr>
                <w:rFonts w:ascii="Times New Roman" w:eastAsia="Times New Roman" w:hAnsi="Times New Roman" w:cs="Times New Roman"/>
                <w:sz w:val="24"/>
                <w:szCs w:val="24"/>
                <w:highlight w:val="white"/>
              </w:rPr>
              <w:t xml:space="preserve">2.2.7. У відповідності до Національної стратегії зі створення безбар'єрного простору в Україні рішенням виконавчого комітету Городоцької міської ради від 27.11.2024р. №327 створено Раду безбар’єрності Городоцької міської ради Львівської області та затверджено </w:t>
            </w:r>
            <w:proofErr w:type="spellStart"/>
            <w:r w:rsidRPr="00B46E22">
              <w:rPr>
                <w:rFonts w:ascii="Times New Roman" w:eastAsia="Times New Roman" w:hAnsi="Times New Roman" w:cs="Times New Roman"/>
                <w:sz w:val="24"/>
                <w:szCs w:val="24"/>
                <w:highlight w:val="white"/>
              </w:rPr>
              <w:t>безбар’єрний</w:t>
            </w:r>
            <w:proofErr w:type="spellEnd"/>
            <w:r w:rsidRPr="00B46E22">
              <w:rPr>
                <w:rFonts w:ascii="Times New Roman" w:eastAsia="Times New Roman" w:hAnsi="Times New Roman" w:cs="Times New Roman"/>
                <w:sz w:val="24"/>
                <w:szCs w:val="24"/>
                <w:highlight w:val="white"/>
              </w:rPr>
              <w:t xml:space="preserve"> маршрут на території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w:t>
            </w:r>
          </w:p>
          <w:p w14:paraId="000002B8"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Серед додатково залучених у 2021 році коштів також варто відзначити:</w:t>
            </w:r>
          </w:p>
          <w:p w14:paraId="000002B9"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63" w:name="_heading=h.dhk2ah8xzp45" w:colFirst="0" w:colLast="0"/>
            <w:bookmarkEnd w:id="163"/>
            <w:r w:rsidRPr="00B46E22">
              <w:rPr>
                <w:rFonts w:ascii="Times New Roman" w:eastAsia="Times New Roman" w:hAnsi="Times New Roman" w:cs="Times New Roman"/>
                <w:sz w:val="24"/>
                <w:szCs w:val="24"/>
                <w:highlight w:val="white"/>
              </w:rPr>
              <w:t xml:space="preserve">– субвенція з державного бюджету для надання державної підтримки особам з особливими освітніми потребами –  573,3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2BA"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64" w:name="_heading=h.t0go4wciiw2p" w:colFirst="0" w:colLast="0"/>
            <w:bookmarkEnd w:id="164"/>
            <w:r w:rsidRPr="00B46E22">
              <w:rPr>
                <w:rFonts w:ascii="Times New Roman" w:eastAsia="Times New Roman" w:hAnsi="Times New Roman" w:cs="Times New Roman"/>
                <w:sz w:val="24"/>
                <w:szCs w:val="24"/>
                <w:highlight w:val="white"/>
              </w:rPr>
              <w:lastRenderedPageBreak/>
              <w:t xml:space="preserve">2023 На умовах співфінансування із обласним бюджетом, (60% на 40%), придбано 2 шкільні автобуси, в </w:t>
            </w:r>
            <w:proofErr w:type="spellStart"/>
            <w:r w:rsidRPr="00B46E22">
              <w:rPr>
                <w:rFonts w:ascii="Times New Roman" w:eastAsia="Times New Roman" w:hAnsi="Times New Roman" w:cs="Times New Roman"/>
                <w:sz w:val="24"/>
                <w:szCs w:val="24"/>
                <w:highlight w:val="white"/>
              </w:rPr>
              <w:t>т.ч</w:t>
            </w:r>
            <w:proofErr w:type="spellEnd"/>
            <w:r w:rsidRPr="00B46E22">
              <w:rPr>
                <w:rFonts w:ascii="Times New Roman" w:eastAsia="Times New Roman" w:hAnsi="Times New Roman" w:cs="Times New Roman"/>
                <w:sz w:val="24"/>
                <w:szCs w:val="24"/>
                <w:highlight w:val="white"/>
              </w:rPr>
              <w:t>. 1 обладнаний динамічною гідравлічною платформою (з обласного бюджету виділено – 3 млн 034 тис грн, з бюджету громади -  2 млн 510 тис 000 грн).</w:t>
            </w:r>
          </w:p>
          <w:p w14:paraId="000002BB"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65" w:name="_heading=h.r1bdh4ez2gfp" w:colFirst="0" w:colLast="0"/>
            <w:bookmarkEnd w:id="165"/>
            <w:r w:rsidRPr="00B46E22">
              <w:rPr>
                <w:rFonts w:ascii="Times New Roman" w:eastAsia="Times New Roman" w:hAnsi="Times New Roman" w:cs="Times New Roman"/>
                <w:sz w:val="24"/>
                <w:szCs w:val="24"/>
                <w:highlight w:val="white"/>
              </w:rPr>
              <w:t>2023 Представництво Міжнародної організації з міграції (МОМ) в Україні. Проект «Влаштування сенсорної кімнати та кімнати фізичної реабілітації  для відділення соціальної реабілітації для дітей з інвалідністю КУ «Центр надання соціальних послуг Городоцької міської ради». Загальна вартість - 740 000 грн. Співфінансування громади – поточний ремонт приміщення в якому буде знаходитися сенсорна кімната.</w:t>
            </w:r>
          </w:p>
          <w:p w14:paraId="000002BC" w14:textId="5FDC8FCD"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66" w:name="_heading=h.8547xw7rvbis" w:colFirst="0" w:colLast="0"/>
            <w:bookmarkEnd w:id="166"/>
            <w:r w:rsidRPr="00B46E22">
              <w:rPr>
                <w:rFonts w:ascii="Times New Roman" w:eastAsia="Times New Roman" w:hAnsi="Times New Roman" w:cs="Times New Roman"/>
                <w:sz w:val="24"/>
                <w:szCs w:val="24"/>
                <w:highlight w:val="white"/>
              </w:rPr>
              <w:t>2024 Спільно з Міжнародною організацією з міграції (МОМ) відкрили для дітей сенсорну кімнату та кімнату фізичної реабілітації. Загальна вартість проєкту 1,4 млн грн. За бюджетні кошти проведено ремонт приміщення на суму 247,7 тис грн та придбано обладнання вартістю 143тис.грн (інтерактивна панель, тактильні дошки). За кошти МОМ придбано обладнання для кімнати фізичної реабілітації та сенсорної кімнати на суму 965,4 тис грн.</w:t>
            </w:r>
          </w:p>
          <w:p w14:paraId="000002BD"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У жовтні 2023  на базі комунальної установи «Центр «Спорт для всіх»» розпочалися  тренування зі стрільби з лука для воїнів-ветеранів, які пробують себе у спорті. У 2024 році такі тренування дали вже свої результати</w:t>
            </w:r>
          </w:p>
          <w:p w14:paraId="000002BE"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bookmarkStart w:id="167" w:name="_heading=h.cd17e839p3oo" w:colFirst="0" w:colLast="0"/>
            <w:bookmarkEnd w:id="167"/>
            <w:r w:rsidRPr="00B46E22">
              <w:rPr>
                <w:rFonts w:ascii="Times New Roman" w:eastAsia="Times New Roman" w:hAnsi="Times New Roman" w:cs="Times New Roman"/>
                <w:sz w:val="24"/>
                <w:szCs w:val="24"/>
                <w:highlight w:val="white"/>
              </w:rPr>
              <w:t xml:space="preserve">Вперше в історії стрільби з лука України та Інваспорту, воїн-ветеран втративши руку на війні, на спортивно-реабілітаційних заняттях </w:t>
            </w:r>
            <w:r w:rsidRPr="00B46E22">
              <w:rPr>
                <w:rFonts w:ascii="Times New Roman" w:eastAsia="Times New Roman" w:hAnsi="Times New Roman" w:cs="Times New Roman"/>
                <w:sz w:val="24"/>
                <w:szCs w:val="24"/>
                <w:highlight w:val="white"/>
              </w:rPr>
              <w:lastRenderedPageBreak/>
              <w:t>навчився стріляти зубами, а вже на Чемпіонаті Львівської області (серед «здорових») виконав норматив Кандидати в Майстри спорту України! Зараз ветеран Артур  тренується у Параолімпійській збірній зі стрільби з лука.</w:t>
            </w:r>
          </w:p>
          <w:p w14:paraId="000002BF" w14:textId="77777777" w:rsidR="006B205B" w:rsidRPr="00B46E22" w:rsidRDefault="004F1141" w:rsidP="00B46E22">
            <w:pPr>
              <w:spacing w:before="240" w:after="240" w:line="240" w:lineRule="auto"/>
              <w:jc w:val="both"/>
              <w:rPr>
                <w:rFonts w:ascii="Times New Roman" w:eastAsia="Times New Roman" w:hAnsi="Times New Roman" w:cs="Times New Roman"/>
                <w:sz w:val="24"/>
                <w:szCs w:val="24"/>
                <w:highlight w:val="yellow"/>
              </w:rPr>
            </w:pPr>
            <w:bookmarkStart w:id="168" w:name="_heading=h.yjv6mttvwfo" w:colFirst="0" w:colLast="0"/>
            <w:bookmarkEnd w:id="168"/>
            <w:r w:rsidRPr="00B46E22">
              <w:rPr>
                <w:rFonts w:ascii="Times New Roman" w:eastAsia="Times New Roman" w:hAnsi="Times New Roman" w:cs="Times New Roman"/>
                <w:sz w:val="24"/>
                <w:szCs w:val="24"/>
                <w:highlight w:val="white"/>
              </w:rPr>
              <w:t>2024 За підтримки ГО «ОБ’ЄДНАННЯ ДОБРОВОЛЬЦІВ» в рамках проєкту, «МХП громаді» у жовтні 2024 року в приміщенні Центру відкрито ВЕТЕРАНСЬКИЙ ПРОСТІР для надання соціально-психологічної,  юридичної підтримки  та супроводу ветеранів війни, військовослужбовців та їх родин. Для реалізації цього проєкту з бюджету Городоцької громади спрямовано 85,8 тис грн. За благодійної допомоги логістичної компанії «Захід Ресурс» придбано телевізор.</w:t>
            </w:r>
          </w:p>
        </w:tc>
      </w:tr>
      <w:tr w:rsidR="006B205B" w:rsidRPr="00B46E22" w14:paraId="64DFE2C2" w14:textId="77777777">
        <w:trPr>
          <w:trHeight w:val="519"/>
        </w:trPr>
        <w:tc>
          <w:tcPr>
            <w:tcW w:w="2100" w:type="dxa"/>
            <w:vMerge/>
            <w:tcBorders>
              <w:top w:val="single" w:sz="4" w:space="0" w:color="000000"/>
              <w:left w:val="single" w:sz="4" w:space="0" w:color="000000"/>
              <w:bottom w:val="single" w:sz="4" w:space="0" w:color="000000"/>
              <w:right w:val="single" w:sz="4" w:space="0" w:color="000000"/>
            </w:tcBorders>
          </w:tcPr>
          <w:p w14:paraId="000002C0" w14:textId="77777777" w:rsidR="006B205B" w:rsidRPr="00B46E22" w:rsidRDefault="006B205B" w:rsidP="00B46E2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tcPr>
          <w:p w14:paraId="000002C1" w14:textId="77777777" w:rsidR="006B205B" w:rsidRPr="00B46E22" w:rsidRDefault="004F1141" w:rsidP="00B46E22">
            <w:pPr>
              <w:spacing w:line="240" w:lineRule="auto"/>
              <w:jc w:val="center"/>
              <w:rPr>
                <w:rFonts w:ascii="Times New Roman" w:eastAsia="Times New Roman" w:hAnsi="Times New Roman" w:cs="Times New Roman"/>
                <w:sz w:val="24"/>
                <w:szCs w:val="24"/>
              </w:rPr>
            </w:pPr>
            <w:bookmarkStart w:id="169" w:name="_heading=h.cgja8l4jguv1" w:colFirst="0" w:colLast="0"/>
            <w:bookmarkEnd w:id="169"/>
            <w:r w:rsidRPr="00B46E22">
              <w:rPr>
                <w:rFonts w:ascii="Times New Roman" w:eastAsia="Times New Roman" w:hAnsi="Times New Roman" w:cs="Times New Roman"/>
                <w:sz w:val="24"/>
                <w:szCs w:val="24"/>
              </w:rPr>
              <w:t>2.3 Забезпечення охорони навколишнього природного середовища</w:t>
            </w:r>
          </w:p>
        </w:tc>
        <w:tc>
          <w:tcPr>
            <w:tcW w:w="5520" w:type="dxa"/>
            <w:tcBorders>
              <w:top w:val="single" w:sz="4" w:space="0" w:color="000000"/>
              <w:left w:val="single" w:sz="4" w:space="0" w:color="000000"/>
              <w:bottom w:val="single" w:sz="4" w:space="0" w:color="000000"/>
              <w:right w:val="single" w:sz="4" w:space="0" w:color="000000"/>
            </w:tcBorders>
          </w:tcPr>
          <w:p w14:paraId="000002C2"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2.3.1 Запобігання забрудненню річок та канав каналізаційними (побутовими) стоками.</w:t>
            </w:r>
          </w:p>
          <w:p w14:paraId="000002C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C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C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C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C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C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C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C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C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C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C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CE"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2.3.2 Створення умов для збереження та відтворення біоресурсів водних об'єктів.</w:t>
            </w:r>
          </w:p>
          <w:p w14:paraId="000002C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3"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2.3.3 Впровадження та популяризація енергозберігаючих технологій.</w:t>
            </w:r>
          </w:p>
          <w:p w14:paraId="000002D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D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E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2F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0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1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2.3.4 Створення системи управління твердими побутовими відходами на основі роздільного збирання і сортування сміття.</w:t>
            </w:r>
          </w:p>
          <w:p w14:paraId="0000031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1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1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1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1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1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1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1C"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1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1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1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C"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2.3.5 Стимулювання розвитку альтернативних джерел енергії.</w:t>
            </w:r>
          </w:p>
          <w:p w14:paraId="0000032D"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E"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2F"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4"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5"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6"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7"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8"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A"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3D"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2.3.6 Проведення очистки та укріплення берегів річок та меліоративних канав.</w:t>
            </w:r>
          </w:p>
        </w:tc>
        <w:tc>
          <w:tcPr>
            <w:tcW w:w="5190" w:type="dxa"/>
            <w:tcBorders>
              <w:left w:val="single" w:sz="4" w:space="0" w:color="000000"/>
              <w:bottom w:val="single" w:sz="4" w:space="0" w:color="000000"/>
              <w:right w:val="single" w:sz="4" w:space="0" w:color="000000"/>
            </w:tcBorders>
          </w:tcPr>
          <w:p w14:paraId="0000033E" w14:textId="77777777" w:rsidR="006B205B" w:rsidRPr="00B46E22" w:rsidRDefault="004F1141" w:rsidP="00B46E22">
            <w:pPr>
              <w:spacing w:before="240"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 xml:space="preserve">2.3.1. У 2021 році КП «Міське комунальне господарство» проведено роботи з ліквідації стихійних сміттєзвалищ на 45,3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33F" w14:textId="77777777" w:rsidR="006B205B" w:rsidRPr="00B46E22" w:rsidRDefault="004F1141" w:rsidP="00B46E22">
            <w:pPr>
              <w:spacing w:before="240"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Відповідно до запланованих заходів передбачених у «Програмі охорони навколишнього природного середовища м. Городка на 2020 – 2022 роки» у 2021 році ліквідовано стихійне сміттєзвалище на території міського кладовища із сторони вул. Григоренка – 49,5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34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41" w14:textId="77777777" w:rsidR="006B205B" w:rsidRPr="00B46E22" w:rsidRDefault="004F1141" w:rsidP="00B46E22">
            <w:pPr>
              <w:spacing w:before="240"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2.3.2 У 2021 році проведено інвентаризацію водних об‛єктів (озера, ставки, водосховища, водойми) на загальну  площу 853,8  га (171 водний об'єкт).</w:t>
            </w:r>
          </w:p>
          <w:p w14:paraId="0000034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43"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44"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2.3.3. Проведено роботи по об`єктах:  Реконструкція (</w:t>
            </w:r>
            <w:proofErr w:type="spellStart"/>
            <w:r w:rsidRPr="00B46E22">
              <w:rPr>
                <w:rFonts w:ascii="Times New Roman" w:eastAsia="Times New Roman" w:hAnsi="Times New Roman" w:cs="Times New Roman"/>
                <w:sz w:val="24"/>
                <w:szCs w:val="24"/>
                <w:highlight w:val="white"/>
              </w:rPr>
              <w:t>термореновація</w:t>
            </w:r>
            <w:proofErr w:type="spellEnd"/>
            <w:r w:rsidRPr="00B46E22">
              <w:rPr>
                <w:rFonts w:ascii="Times New Roman" w:eastAsia="Times New Roman" w:hAnsi="Times New Roman" w:cs="Times New Roman"/>
                <w:sz w:val="24"/>
                <w:szCs w:val="24"/>
                <w:highlight w:val="white"/>
              </w:rPr>
              <w:t xml:space="preserve">) будівлі </w:t>
            </w:r>
            <w:proofErr w:type="spellStart"/>
            <w:r w:rsidRPr="00B46E22">
              <w:rPr>
                <w:rFonts w:ascii="Times New Roman" w:eastAsia="Times New Roman" w:hAnsi="Times New Roman" w:cs="Times New Roman"/>
                <w:sz w:val="24"/>
                <w:szCs w:val="24"/>
                <w:highlight w:val="white"/>
              </w:rPr>
              <w:t>Родатицького</w:t>
            </w:r>
            <w:proofErr w:type="spellEnd"/>
            <w:r w:rsidRPr="00B46E22">
              <w:rPr>
                <w:rFonts w:ascii="Times New Roman" w:eastAsia="Times New Roman" w:hAnsi="Times New Roman" w:cs="Times New Roman"/>
                <w:sz w:val="24"/>
                <w:szCs w:val="24"/>
                <w:highlight w:val="white"/>
              </w:rPr>
              <w:t xml:space="preserve"> НВК І-</w:t>
            </w:r>
            <w:proofErr w:type="spellStart"/>
            <w:r w:rsidRPr="00B46E22">
              <w:rPr>
                <w:rFonts w:ascii="Times New Roman" w:eastAsia="Times New Roman" w:hAnsi="Times New Roman" w:cs="Times New Roman"/>
                <w:sz w:val="24"/>
                <w:szCs w:val="24"/>
                <w:highlight w:val="white"/>
              </w:rPr>
              <w:t>ІІІст</w:t>
            </w:r>
            <w:proofErr w:type="spellEnd"/>
            <w:r w:rsidRPr="00B46E22">
              <w:rPr>
                <w:rFonts w:ascii="Times New Roman" w:eastAsia="Times New Roman" w:hAnsi="Times New Roman" w:cs="Times New Roman"/>
                <w:sz w:val="24"/>
                <w:szCs w:val="24"/>
                <w:highlight w:val="white"/>
              </w:rPr>
              <w:t xml:space="preserve">. “ЗЗСО-ЗДО” Городоцької міської ради Львівської області в </w:t>
            </w:r>
            <w:proofErr w:type="spellStart"/>
            <w:r w:rsidRPr="00B46E22">
              <w:rPr>
                <w:rFonts w:ascii="Times New Roman" w:eastAsia="Times New Roman" w:hAnsi="Times New Roman" w:cs="Times New Roman"/>
                <w:sz w:val="24"/>
                <w:szCs w:val="24"/>
                <w:highlight w:val="white"/>
              </w:rPr>
              <w:t>с.Родатичі</w:t>
            </w:r>
            <w:proofErr w:type="spellEnd"/>
            <w:r w:rsidRPr="00B46E22">
              <w:rPr>
                <w:rFonts w:ascii="Times New Roman" w:eastAsia="Times New Roman" w:hAnsi="Times New Roman" w:cs="Times New Roman"/>
                <w:sz w:val="24"/>
                <w:szCs w:val="24"/>
                <w:highlight w:val="white"/>
              </w:rPr>
              <w:t xml:space="preserve">, вул.Шевченка,42 (заходи з енергозбереження) - 19 479,6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(2023р.); </w:t>
            </w:r>
          </w:p>
          <w:p w14:paraId="00000345"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Капітальний ремонт фасаду з впровадженням енергозберігаючих технологій Городоцького ЗДО №2 (ясла-садок) “Калинонька” -</w:t>
            </w:r>
          </w:p>
          <w:p w14:paraId="00000346"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1967,6тис.грн. (2021р.);                               Відкриття </w:t>
            </w:r>
            <w:proofErr w:type="spellStart"/>
            <w:r w:rsidRPr="00B46E22">
              <w:rPr>
                <w:rFonts w:ascii="Times New Roman" w:eastAsia="Times New Roman" w:hAnsi="Times New Roman" w:cs="Times New Roman"/>
                <w:sz w:val="24"/>
                <w:szCs w:val="24"/>
                <w:highlight w:val="white"/>
              </w:rPr>
              <w:t>Братковицького</w:t>
            </w:r>
            <w:proofErr w:type="spellEnd"/>
            <w:r w:rsidRPr="00B46E22">
              <w:rPr>
                <w:rFonts w:ascii="Times New Roman" w:eastAsia="Times New Roman" w:hAnsi="Times New Roman" w:cs="Times New Roman"/>
                <w:sz w:val="24"/>
                <w:szCs w:val="24"/>
                <w:highlight w:val="white"/>
              </w:rPr>
              <w:t xml:space="preserve"> ЗЗСО І-ІІ ступенів в </w:t>
            </w:r>
            <w:proofErr w:type="spellStart"/>
            <w:r w:rsidRPr="00B46E22">
              <w:rPr>
                <w:rFonts w:ascii="Times New Roman" w:eastAsia="Times New Roman" w:hAnsi="Times New Roman" w:cs="Times New Roman"/>
                <w:sz w:val="24"/>
                <w:szCs w:val="24"/>
                <w:highlight w:val="white"/>
              </w:rPr>
              <w:t>с.Братковичі</w:t>
            </w:r>
            <w:proofErr w:type="spellEnd"/>
            <w:r w:rsidRPr="00B46E22">
              <w:rPr>
                <w:rFonts w:ascii="Times New Roman" w:eastAsia="Times New Roman" w:hAnsi="Times New Roman" w:cs="Times New Roman"/>
                <w:sz w:val="24"/>
                <w:szCs w:val="24"/>
                <w:highlight w:val="white"/>
              </w:rPr>
              <w:t xml:space="preserve"> Городоцького району Львівської області - 80697,0 тис грн. (2023) ;                                             “Капітальний ремонт фасаду  </w:t>
            </w:r>
            <w:proofErr w:type="spellStart"/>
            <w:r w:rsidRPr="00B46E22">
              <w:rPr>
                <w:rFonts w:ascii="Times New Roman" w:eastAsia="Times New Roman" w:hAnsi="Times New Roman" w:cs="Times New Roman"/>
                <w:sz w:val="24"/>
                <w:szCs w:val="24"/>
                <w:highlight w:val="white"/>
              </w:rPr>
              <w:t>Долинянського</w:t>
            </w:r>
            <w:proofErr w:type="spellEnd"/>
            <w:r w:rsidRPr="00B46E22">
              <w:rPr>
                <w:rFonts w:ascii="Times New Roman" w:eastAsia="Times New Roman" w:hAnsi="Times New Roman" w:cs="Times New Roman"/>
                <w:sz w:val="24"/>
                <w:szCs w:val="24"/>
                <w:highlight w:val="white"/>
              </w:rPr>
              <w:t xml:space="preserve"> навчально-виховного комплексу І-ІІ ступенів “заклад загальної середньої освіти - заклад дошкільної освіти Городоцької міської ради Львівської області” - 1 286,1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.(2021р.)</w:t>
            </w:r>
          </w:p>
          <w:p w14:paraId="00000347" w14:textId="77777777" w:rsidR="006B205B" w:rsidRPr="00B46E22" w:rsidRDefault="004F1141" w:rsidP="00B46E22">
            <w:pPr>
              <w:spacing w:before="240"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У 2023 році В рамках реалізації стратегічного завдання щодо впровадження енергозбереження в громаді, замінено 329 дерев’яних віконних блоків (1118м²) на енергозберігаючі металопластикові та 95 дверних блоків (325,5 м²) у будівлях </w:t>
            </w:r>
            <w:r w:rsidRPr="00B46E22">
              <w:rPr>
                <w:rFonts w:ascii="Times New Roman" w:eastAsia="Times New Roman" w:hAnsi="Times New Roman" w:cs="Times New Roman"/>
                <w:sz w:val="24"/>
                <w:szCs w:val="24"/>
              </w:rPr>
              <w:t>гуманітарної сфери на суму</w:t>
            </w:r>
            <w:r w:rsidRPr="00B46E22">
              <w:rPr>
                <w:rFonts w:ascii="Times New Roman" w:eastAsia="Times New Roman" w:hAnsi="Times New Roman" w:cs="Times New Roman"/>
                <w:sz w:val="24"/>
                <w:szCs w:val="24"/>
                <w:highlight w:val="white"/>
              </w:rPr>
              <w:t xml:space="preserve"> - 8 704 тис 700 гривень.</w:t>
            </w:r>
          </w:p>
          <w:p w14:paraId="00000348"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highlight w:val="white"/>
              </w:rPr>
              <w:lastRenderedPageBreak/>
              <w:t xml:space="preserve">2021 рік: </w:t>
            </w:r>
            <w:r w:rsidRPr="00B46E22">
              <w:rPr>
                <w:rFonts w:ascii="Times New Roman" w:eastAsia="Times New Roman" w:hAnsi="Times New Roman" w:cs="Times New Roman"/>
                <w:sz w:val="24"/>
                <w:szCs w:val="24"/>
              </w:rPr>
              <w:t xml:space="preserve">Впродовж року було проведено ремонт існуючих світильників, пультів керування вуличним освітленням, закуплено 145 LED світильників на суму 198,5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потужністю 30W – 117 </w:t>
            </w:r>
            <w:proofErr w:type="spellStart"/>
            <w:r w:rsidRPr="00B46E22">
              <w:rPr>
                <w:rFonts w:ascii="Times New Roman" w:eastAsia="Times New Roman" w:hAnsi="Times New Roman" w:cs="Times New Roman"/>
                <w:sz w:val="24"/>
                <w:szCs w:val="24"/>
              </w:rPr>
              <w:t>шт</w:t>
            </w:r>
            <w:proofErr w:type="spellEnd"/>
            <w:r w:rsidRPr="00B46E22">
              <w:rPr>
                <w:rFonts w:ascii="Times New Roman" w:eastAsia="Times New Roman" w:hAnsi="Times New Roman" w:cs="Times New Roman"/>
                <w:sz w:val="24"/>
                <w:szCs w:val="24"/>
              </w:rPr>
              <w:t xml:space="preserve">, та 45W – 30 </w:t>
            </w:r>
            <w:proofErr w:type="spellStart"/>
            <w:r w:rsidRPr="00B46E22">
              <w:rPr>
                <w:rFonts w:ascii="Times New Roman" w:eastAsia="Times New Roman" w:hAnsi="Times New Roman" w:cs="Times New Roman"/>
                <w:sz w:val="24"/>
                <w:szCs w:val="24"/>
              </w:rPr>
              <w:t>шт</w:t>
            </w:r>
            <w:proofErr w:type="spellEnd"/>
            <w:r w:rsidRPr="00B46E22">
              <w:rPr>
                <w:rFonts w:ascii="Times New Roman" w:eastAsia="Times New Roman" w:hAnsi="Times New Roman" w:cs="Times New Roman"/>
                <w:sz w:val="24"/>
                <w:szCs w:val="24"/>
              </w:rPr>
              <w:t>, з використанням яких проведено 17 поточних ремонтів вуличного освітлення у громаді.</w:t>
            </w:r>
          </w:p>
          <w:p w14:paraId="00000349"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2022 рік Закуплено 155 </w:t>
            </w:r>
            <w:proofErr w:type="spellStart"/>
            <w:r w:rsidRPr="00B46E22">
              <w:rPr>
                <w:rFonts w:ascii="Times New Roman" w:eastAsia="Times New Roman" w:hAnsi="Times New Roman" w:cs="Times New Roman"/>
                <w:sz w:val="24"/>
                <w:szCs w:val="24"/>
              </w:rPr>
              <w:t>шт</w:t>
            </w:r>
            <w:proofErr w:type="spellEnd"/>
            <w:r w:rsidRPr="00B46E22">
              <w:rPr>
                <w:rFonts w:ascii="Times New Roman" w:eastAsia="Times New Roman" w:hAnsi="Times New Roman" w:cs="Times New Roman"/>
                <w:sz w:val="24"/>
                <w:szCs w:val="24"/>
              </w:rPr>
              <w:t xml:space="preserve"> енергозберігаючих LED світильників – 149,305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з їх використанням проведено 12 поточних ремонтів мереж вуличного освітлення - 586,683 </w:t>
            </w:r>
            <w:proofErr w:type="spellStart"/>
            <w:r w:rsidRPr="00B46E22">
              <w:rPr>
                <w:rFonts w:ascii="Times New Roman" w:eastAsia="Times New Roman" w:hAnsi="Times New Roman" w:cs="Times New Roman"/>
                <w:sz w:val="24"/>
                <w:szCs w:val="24"/>
              </w:rPr>
              <w:t>тис.грн</w:t>
            </w:r>
            <w:proofErr w:type="spellEnd"/>
          </w:p>
          <w:p w14:paraId="0000034A" w14:textId="77777777" w:rsidR="006B205B" w:rsidRPr="00B46E22" w:rsidRDefault="004F1141" w:rsidP="00B46E22">
            <w:pPr>
              <w:shd w:val="clear" w:color="auto" w:fill="FFFFFF"/>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Впродовж 2023 року було проведено ремонт існуючих світильників, пультів керування вуличним освітленням із заміною на сучасні астрономічні таймери в кількості 30 </w:t>
            </w:r>
            <w:proofErr w:type="spellStart"/>
            <w:r w:rsidRPr="00B46E22">
              <w:rPr>
                <w:rFonts w:ascii="Times New Roman" w:eastAsia="Times New Roman" w:hAnsi="Times New Roman" w:cs="Times New Roman"/>
                <w:sz w:val="24"/>
                <w:szCs w:val="24"/>
              </w:rPr>
              <w:t>шт</w:t>
            </w:r>
            <w:proofErr w:type="spellEnd"/>
            <w:r w:rsidRPr="00B46E22">
              <w:rPr>
                <w:rFonts w:ascii="Times New Roman" w:eastAsia="Times New Roman" w:hAnsi="Times New Roman" w:cs="Times New Roman"/>
                <w:sz w:val="24"/>
                <w:szCs w:val="24"/>
              </w:rPr>
              <w:t xml:space="preserve">, закуплено 450 LED світильників на суму 497,988 тис грн, потужністю 30W.  Проведено заміну світильників у 18 населених пунктах громади  та у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в кількості 445 шт.</w:t>
            </w:r>
          </w:p>
          <w:p w14:paraId="0000034B" w14:textId="77777777" w:rsidR="006B205B" w:rsidRPr="00B46E22" w:rsidRDefault="004F1141" w:rsidP="00B46E22">
            <w:pPr>
              <w:spacing w:line="240" w:lineRule="auto"/>
              <w:ind w:firstLine="141"/>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Загалом впродовж 2023 року проведено 7 поточних ремонтів вуличного освітлення у громаді, загальна вартість робіт   становить  - 819,960 тис грн. </w:t>
            </w:r>
          </w:p>
          <w:p w14:paraId="0000034C" w14:textId="77777777" w:rsidR="006B205B" w:rsidRPr="00B46E22" w:rsidRDefault="004F1141" w:rsidP="00B46E22">
            <w:pPr>
              <w:spacing w:line="240" w:lineRule="auto"/>
              <w:ind w:firstLine="141"/>
              <w:jc w:val="both"/>
              <w:rPr>
                <w:rFonts w:ascii="Times New Roman" w:eastAsia="Times New Roman" w:hAnsi="Times New Roman" w:cs="Times New Roman"/>
                <w:sz w:val="24"/>
                <w:szCs w:val="24"/>
              </w:rPr>
            </w:pPr>
            <w:bookmarkStart w:id="170" w:name="_heading=h.8ictddyf3cyd" w:colFirst="0" w:colLast="0"/>
            <w:bookmarkEnd w:id="170"/>
            <w:r w:rsidRPr="00B46E22">
              <w:rPr>
                <w:rFonts w:ascii="Times New Roman" w:eastAsia="Times New Roman" w:hAnsi="Times New Roman" w:cs="Times New Roman"/>
                <w:sz w:val="24"/>
                <w:szCs w:val="24"/>
              </w:rPr>
              <w:t>Впродовж 2024 року проведено ремонт існуючих світильників, пультів керування вуличним освітленням із заміною на сучасні астрономічні таймери в кількості 12ш. Проведено заміну світильників у 18 населених пунктах громади  та у  м. Городок в кількості 557шт.</w:t>
            </w:r>
          </w:p>
          <w:p w14:paraId="0000034D" w14:textId="77777777" w:rsidR="006B205B" w:rsidRPr="00B46E22" w:rsidRDefault="004F1141" w:rsidP="00B46E22">
            <w:pPr>
              <w:shd w:val="clear" w:color="auto" w:fill="FFFFFF"/>
              <w:spacing w:line="240" w:lineRule="auto"/>
              <w:ind w:right="49"/>
              <w:jc w:val="both"/>
              <w:rPr>
                <w:rFonts w:ascii="Times New Roman" w:eastAsia="Times New Roman" w:hAnsi="Times New Roman" w:cs="Times New Roman"/>
                <w:sz w:val="24"/>
                <w:szCs w:val="24"/>
              </w:rPr>
            </w:pPr>
            <w:bookmarkStart w:id="171" w:name="_heading=h.8rrh8hwmz086" w:colFirst="0" w:colLast="0"/>
            <w:bookmarkEnd w:id="171"/>
            <w:r w:rsidRPr="00B46E22">
              <w:rPr>
                <w:rFonts w:ascii="Times New Roman" w:eastAsia="Times New Roman" w:hAnsi="Times New Roman" w:cs="Times New Roman"/>
                <w:sz w:val="24"/>
                <w:szCs w:val="24"/>
              </w:rPr>
              <w:t>Загалом впродовж 2024 року проведено 10 поточних ремонтів вуличного освітлення у громаді, загальна вартість робіт   становить   - 1940 тис. грн</w:t>
            </w:r>
          </w:p>
          <w:p w14:paraId="0000034E" w14:textId="77777777" w:rsidR="006B205B" w:rsidRPr="00B46E22" w:rsidRDefault="006B205B" w:rsidP="00B46E22">
            <w:pPr>
              <w:shd w:val="clear" w:color="auto" w:fill="FFFFFF"/>
              <w:spacing w:line="240" w:lineRule="auto"/>
              <w:ind w:right="49"/>
              <w:jc w:val="both"/>
              <w:rPr>
                <w:rFonts w:ascii="Times New Roman" w:eastAsia="Times New Roman" w:hAnsi="Times New Roman" w:cs="Times New Roman"/>
                <w:sz w:val="24"/>
                <w:szCs w:val="24"/>
                <w:highlight w:val="yellow"/>
              </w:rPr>
            </w:pPr>
            <w:bookmarkStart w:id="172" w:name="_heading=h.7eeqw7hqj599" w:colFirst="0" w:colLast="0"/>
            <w:bookmarkEnd w:id="172"/>
          </w:p>
          <w:p w14:paraId="0000034F"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2.3.4 У 2021 році Проведено конкурси та визначено надавача послуг з перевезення ТПВ - переможець ТОВ «ЕКОВЕЙ ВЕЙСТ МЕНЕДЖМЕНТ» - з територій населених пунктів, які ввійшли в складу Городоцької міської ради, а саме: </w:t>
            </w:r>
            <w:proofErr w:type="spellStart"/>
            <w:r w:rsidRPr="00B46E22">
              <w:rPr>
                <w:rFonts w:ascii="Times New Roman" w:eastAsia="Times New Roman" w:hAnsi="Times New Roman" w:cs="Times New Roman"/>
                <w:sz w:val="24"/>
                <w:szCs w:val="24"/>
              </w:rPr>
              <w:t>с.Мавковичі</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с.Артищів</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с.Велика</w:t>
            </w:r>
            <w:proofErr w:type="spellEnd"/>
            <w:r w:rsidRPr="00B46E22">
              <w:rPr>
                <w:rFonts w:ascii="Times New Roman" w:eastAsia="Times New Roman" w:hAnsi="Times New Roman" w:cs="Times New Roman"/>
                <w:sz w:val="24"/>
                <w:szCs w:val="24"/>
              </w:rPr>
              <w:t xml:space="preserve"> Калинка, </w:t>
            </w:r>
            <w:proofErr w:type="spellStart"/>
            <w:r w:rsidRPr="00B46E22">
              <w:rPr>
                <w:rFonts w:ascii="Times New Roman" w:eastAsia="Times New Roman" w:hAnsi="Times New Roman" w:cs="Times New Roman"/>
                <w:sz w:val="24"/>
                <w:szCs w:val="24"/>
              </w:rPr>
              <w:t>с.Любовичі</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с.Повітно</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с.Заверешиця</w:t>
            </w:r>
            <w:proofErr w:type="spellEnd"/>
            <w:r w:rsidRPr="00B46E22">
              <w:rPr>
                <w:rFonts w:ascii="Times New Roman" w:eastAsia="Times New Roman" w:hAnsi="Times New Roman" w:cs="Times New Roman"/>
                <w:sz w:val="24"/>
                <w:szCs w:val="24"/>
              </w:rPr>
              <w:t xml:space="preserve">, Залужжя, </w:t>
            </w:r>
            <w:proofErr w:type="spellStart"/>
            <w:r w:rsidRPr="00B46E22">
              <w:rPr>
                <w:rFonts w:ascii="Times New Roman" w:eastAsia="Times New Roman" w:hAnsi="Times New Roman" w:cs="Times New Roman"/>
                <w:sz w:val="24"/>
                <w:szCs w:val="24"/>
              </w:rPr>
              <w:t>с.Зушичі</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с.Градівка</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с.Шоломиничі</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с.Дубаневичі</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с.Вовчухи</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с.Годвишня</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с.Добряни</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с.Бар</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с.Милятин</w:t>
            </w:r>
            <w:proofErr w:type="spellEnd"/>
            <w:r w:rsidRPr="00B46E22">
              <w:rPr>
                <w:rFonts w:ascii="Times New Roman" w:eastAsia="Times New Roman" w:hAnsi="Times New Roman" w:cs="Times New Roman"/>
                <w:sz w:val="24"/>
                <w:szCs w:val="24"/>
              </w:rPr>
              <w:t xml:space="preserve">, хутір </w:t>
            </w:r>
            <w:proofErr w:type="spellStart"/>
            <w:r w:rsidRPr="00B46E22">
              <w:rPr>
                <w:rFonts w:ascii="Times New Roman" w:eastAsia="Times New Roman" w:hAnsi="Times New Roman" w:cs="Times New Roman"/>
                <w:sz w:val="24"/>
                <w:szCs w:val="24"/>
              </w:rPr>
              <w:t>Підмогилки</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с.Мильчиці</w:t>
            </w:r>
            <w:proofErr w:type="spellEnd"/>
            <w:r w:rsidRPr="00B46E22">
              <w:rPr>
                <w:rFonts w:ascii="Times New Roman" w:eastAsia="Times New Roman" w:hAnsi="Times New Roman" w:cs="Times New Roman"/>
                <w:sz w:val="24"/>
                <w:szCs w:val="24"/>
              </w:rPr>
              <w:t xml:space="preserve">, с. Зелений Гай, </w:t>
            </w:r>
            <w:proofErr w:type="spellStart"/>
            <w:r w:rsidRPr="00B46E22">
              <w:rPr>
                <w:rFonts w:ascii="Times New Roman" w:eastAsia="Times New Roman" w:hAnsi="Times New Roman" w:cs="Times New Roman"/>
                <w:sz w:val="24"/>
                <w:szCs w:val="24"/>
              </w:rPr>
              <w:t>с.Побережне</w:t>
            </w:r>
            <w:proofErr w:type="spellEnd"/>
            <w:r w:rsidRPr="00B46E22">
              <w:rPr>
                <w:rFonts w:ascii="Times New Roman" w:eastAsia="Times New Roman" w:hAnsi="Times New Roman" w:cs="Times New Roman"/>
                <w:sz w:val="24"/>
                <w:szCs w:val="24"/>
              </w:rPr>
              <w:t xml:space="preserve"> та </w:t>
            </w:r>
            <w:proofErr w:type="spellStart"/>
            <w:r w:rsidRPr="00B46E22">
              <w:rPr>
                <w:rFonts w:ascii="Times New Roman" w:eastAsia="Times New Roman" w:hAnsi="Times New Roman" w:cs="Times New Roman"/>
                <w:sz w:val="24"/>
                <w:szCs w:val="24"/>
              </w:rPr>
              <w:t>с.Путятичі</w:t>
            </w:r>
            <w:proofErr w:type="spellEnd"/>
            <w:r w:rsidRPr="00B46E22">
              <w:rPr>
                <w:rFonts w:ascii="Times New Roman" w:eastAsia="Times New Roman" w:hAnsi="Times New Roman" w:cs="Times New Roman"/>
                <w:sz w:val="24"/>
                <w:szCs w:val="24"/>
              </w:rPr>
              <w:t xml:space="preserve">.  Триває процес укладання договорів з надавачем послуг на територіях сіл Добряни, </w:t>
            </w:r>
            <w:proofErr w:type="spellStart"/>
            <w:r w:rsidRPr="00B46E22">
              <w:rPr>
                <w:rFonts w:ascii="Times New Roman" w:eastAsia="Times New Roman" w:hAnsi="Times New Roman" w:cs="Times New Roman"/>
                <w:sz w:val="24"/>
                <w:szCs w:val="24"/>
              </w:rPr>
              <w:t>Заверешиця</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Повітно</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Мавковичі</w:t>
            </w:r>
            <w:proofErr w:type="spellEnd"/>
            <w:r w:rsidRPr="00B46E22">
              <w:rPr>
                <w:rFonts w:ascii="Times New Roman" w:eastAsia="Times New Roman" w:hAnsi="Times New Roman" w:cs="Times New Roman"/>
                <w:sz w:val="24"/>
                <w:szCs w:val="24"/>
              </w:rPr>
              <w:t>.</w:t>
            </w:r>
          </w:p>
          <w:p w14:paraId="00000350"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51"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Продовжено роботу щодо охоплення сільських населених пунктів збором ТПВ, зокрема у 2024 році до системи збору долучилися </w:t>
            </w:r>
            <w:proofErr w:type="spellStart"/>
            <w:r w:rsidRPr="00B46E22">
              <w:rPr>
                <w:rFonts w:ascii="Times New Roman" w:eastAsia="Times New Roman" w:hAnsi="Times New Roman" w:cs="Times New Roman"/>
                <w:sz w:val="24"/>
                <w:szCs w:val="24"/>
              </w:rPr>
              <w:t>с.Вовчухи</w:t>
            </w:r>
            <w:proofErr w:type="spellEnd"/>
            <w:r w:rsidRPr="00B46E22">
              <w:rPr>
                <w:rFonts w:ascii="Times New Roman" w:eastAsia="Times New Roman" w:hAnsi="Times New Roman" w:cs="Times New Roman"/>
                <w:sz w:val="24"/>
                <w:szCs w:val="24"/>
              </w:rPr>
              <w:t xml:space="preserve"> та </w:t>
            </w:r>
            <w:proofErr w:type="spellStart"/>
            <w:r w:rsidRPr="00B46E22">
              <w:rPr>
                <w:rFonts w:ascii="Times New Roman" w:eastAsia="Times New Roman" w:hAnsi="Times New Roman" w:cs="Times New Roman"/>
                <w:sz w:val="24"/>
                <w:szCs w:val="24"/>
              </w:rPr>
              <w:t>с.Градівка</w:t>
            </w:r>
            <w:proofErr w:type="spellEnd"/>
            <w:r w:rsidRPr="00B46E22">
              <w:rPr>
                <w:rFonts w:ascii="Times New Roman" w:eastAsia="Times New Roman" w:hAnsi="Times New Roman" w:cs="Times New Roman"/>
                <w:sz w:val="24"/>
                <w:szCs w:val="24"/>
              </w:rPr>
              <w:t xml:space="preserve"> Триває робота з укладанням договорів в селах: </w:t>
            </w:r>
            <w:proofErr w:type="spellStart"/>
            <w:r w:rsidRPr="00B46E22">
              <w:rPr>
                <w:rFonts w:ascii="Times New Roman" w:eastAsia="Times New Roman" w:hAnsi="Times New Roman" w:cs="Times New Roman"/>
                <w:sz w:val="24"/>
                <w:szCs w:val="24"/>
              </w:rPr>
              <w:t>Заверещиця</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Повітно</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Мавковичі</w:t>
            </w:r>
            <w:proofErr w:type="spellEnd"/>
            <w:r w:rsidRPr="00B46E22">
              <w:rPr>
                <w:rFonts w:ascii="Times New Roman" w:eastAsia="Times New Roman" w:hAnsi="Times New Roman" w:cs="Times New Roman"/>
                <w:sz w:val="24"/>
                <w:szCs w:val="24"/>
              </w:rPr>
              <w:t>, Галичани, Дроздовичі. На сьогоднішній день ТОВ «</w:t>
            </w:r>
            <w:proofErr w:type="spellStart"/>
            <w:r w:rsidRPr="00B46E22">
              <w:rPr>
                <w:rFonts w:ascii="Times New Roman" w:eastAsia="Times New Roman" w:hAnsi="Times New Roman" w:cs="Times New Roman"/>
                <w:sz w:val="24"/>
                <w:szCs w:val="24"/>
              </w:rPr>
              <w:t>Ековей</w:t>
            </w:r>
            <w:proofErr w:type="spellEnd"/>
            <w:r w:rsidRPr="00B46E22">
              <w:rPr>
                <w:rFonts w:ascii="Times New Roman" w:eastAsia="Times New Roman" w:hAnsi="Times New Roman" w:cs="Times New Roman"/>
                <w:sz w:val="24"/>
                <w:szCs w:val="24"/>
              </w:rPr>
              <w:t>» укладено 6237 договорів на вивіз ТПВ із домогосподарствами громади (15 населених пунктів).</w:t>
            </w:r>
          </w:p>
          <w:p w14:paraId="00000352"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53" w14:textId="492BF54C"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2.3.5. Встановлено сонячні панелі на адміністративному корпусі ЦЛ (генерація 50 кВт., акум</w:t>
            </w:r>
            <w:r w:rsidR="00B46E22">
              <w:rPr>
                <w:rFonts w:ascii="Times New Roman" w:eastAsia="Times New Roman" w:hAnsi="Times New Roman" w:cs="Times New Roman"/>
                <w:sz w:val="24"/>
                <w:szCs w:val="24"/>
              </w:rPr>
              <w:t>у</w:t>
            </w:r>
            <w:r w:rsidRPr="00B46E22">
              <w:rPr>
                <w:rFonts w:ascii="Times New Roman" w:eastAsia="Times New Roman" w:hAnsi="Times New Roman" w:cs="Times New Roman"/>
                <w:sz w:val="24"/>
                <w:szCs w:val="24"/>
              </w:rPr>
              <w:t>ляція 100 кВт) - 3 067,032 тис грн (фінансова підтримка міністерства Закордонних справ Франції)</w:t>
            </w:r>
          </w:p>
          <w:p w14:paraId="0000035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2.3.5 Затверджено містобудівну документацію - Детальний план території для розміщення, </w:t>
            </w:r>
            <w:r w:rsidRPr="00B46E22">
              <w:rPr>
                <w:rFonts w:ascii="Times New Roman" w:eastAsia="Times New Roman" w:hAnsi="Times New Roman" w:cs="Times New Roman"/>
                <w:sz w:val="24"/>
                <w:szCs w:val="24"/>
              </w:rPr>
              <w:lastRenderedPageBreak/>
              <w:t xml:space="preserve">будівництва, експлуатації та обслуговування будівель і споруд об'єктів Львівської вітроелектричної станції потужністю 100 МВт (облаштування майданчиків вітроенергетичних установок (ВЕУ)) в межах Городоцької територіальної громади Львівської області та для будівництва трансформаторної підстанції ПС 35/110 кВ Львівської вітроелектричної станції потужністю 100 МВт в с. </w:t>
            </w:r>
            <w:proofErr w:type="spellStart"/>
            <w:r w:rsidRPr="00B46E22">
              <w:rPr>
                <w:rFonts w:ascii="Times New Roman" w:eastAsia="Times New Roman" w:hAnsi="Times New Roman" w:cs="Times New Roman"/>
                <w:sz w:val="24"/>
                <w:szCs w:val="24"/>
              </w:rPr>
              <w:t>Речичани</w:t>
            </w:r>
            <w:proofErr w:type="spellEnd"/>
          </w:p>
          <w:p w14:paraId="00000356" w14:textId="77777777" w:rsidR="006B205B" w:rsidRPr="00B46E22" w:rsidRDefault="004F1141" w:rsidP="00B46E22">
            <w:pPr>
              <w:spacing w:before="240"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2.3.6. У 2021 році проведено очистку берегів русла </w:t>
            </w:r>
            <w:proofErr w:type="spellStart"/>
            <w:r w:rsidRPr="00B46E22">
              <w:rPr>
                <w:rFonts w:ascii="Times New Roman" w:eastAsia="Times New Roman" w:hAnsi="Times New Roman" w:cs="Times New Roman"/>
                <w:sz w:val="24"/>
                <w:szCs w:val="24"/>
              </w:rPr>
              <w:t>Верещиці</w:t>
            </w:r>
            <w:proofErr w:type="spellEnd"/>
            <w:r w:rsidRPr="00B46E22">
              <w:rPr>
                <w:rFonts w:ascii="Times New Roman" w:eastAsia="Times New Roman" w:hAnsi="Times New Roman" w:cs="Times New Roman"/>
                <w:sz w:val="24"/>
                <w:szCs w:val="24"/>
              </w:rPr>
              <w:t xml:space="preserve"> на 43,3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357"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у 2023 році на очищення меліоративних каналів на території Городоцької територіальної громади Львівської області - 80805,85 грн.</w:t>
            </w:r>
          </w:p>
          <w:p w14:paraId="00000358" w14:textId="77777777" w:rsidR="006B205B" w:rsidRPr="00B46E22" w:rsidRDefault="006B205B" w:rsidP="00B46E22">
            <w:pPr>
              <w:spacing w:line="240" w:lineRule="auto"/>
              <w:jc w:val="both"/>
              <w:rPr>
                <w:rFonts w:ascii="Times New Roman" w:eastAsia="Times New Roman" w:hAnsi="Times New Roman" w:cs="Times New Roman"/>
                <w:sz w:val="24"/>
                <w:szCs w:val="24"/>
              </w:rPr>
            </w:pPr>
          </w:p>
        </w:tc>
      </w:tr>
      <w:tr w:rsidR="006B205B" w:rsidRPr="00B46E22" w14:paraId="7C0B2B54" w14:textId="77777777">
        <w:trPr>
          <w:trHeight w:val="67"/>
        </w:trPr>
        <w:tc>
          <w:tcPr>
            <w:tcW w:w="2100" w:type="dxa"/>
            <w:vMerge w:val="restart"/>
            <w:tcBorders>
              <w:top w:val="single" w:sz="4" w:space="0" w:color="000000"/>
              <w:left w:val="single" w:sz="4" w:space="0" w:color="000000"/>
              <w:bottom w:val="single" w:sz="4" w:space="0" w:color="000000"/>
              <w:right w:val="single" w:sz="4" w:space="0" w:color="000000"/>
            </w:tcBorders>
          </w:tcPr>
          <w:p w14:paraId="00000359" w14:textId="77777777" w:rsidR="006B205B" w:rsidRPr="00B46E22" w:rsidRDefault="004F1141" w:rsidP="00B46E22">
            <w:pPr>
              <w:spacing w:line="240" w:lineRule="auto"/>
              <w:jc w:val="center"/>
              <w:rPr>
                <w:rFonts w:ascii="Times New Roman" w:eastAsia="Times New Roman" w:hAnsi="Times New Roman" w:cs="Times New Roman"/>
                <w:sz w:val="24"/>
                <w:szCs w:val="24"/>
              </w:rPr>
            </w:pPr>
            <w:bookmarkStart w:id="173" w:name="_heading=h.1y5mllni7jtk" w:colFirst="0" w:colLast="0"/>
            <w:bookmarkEnd w:id="173"/>
            <w:r w:rsidRPr="00B46E22">
              <w:rPr>
                <w:rFonts w:ascii="Times New Roman" w:eastAsia="Times New Roman" w:hAnsi="Times New Roman" w:cs="Times New Roman"/>
                <w:sz w:val="24"/>
                <w:szCs w:val="24"/>
              </w:rPr>
              <w:lastRenderedPageBreak/>
              <w:t>3. Послуги для населення за європейськими стандартами</w:t>
            </w:r>
          </w:p>
        </w:tc>
        <w:tc>
          <w:tcPr>
            <w:tcW w:w="2325" w:type="dxa"/>
            <w:tcBorders>
              <w:top w:val="single" w:sz="4" w:space="0" w:color="000000"/>
              <w:left w:val="single" w:sz="4" w:space="0" w:color="000000"/>
              <w:bottom w:val="single" w:sz="4" w:space="0" w:color="000000"/>
              <w:right w:val="single" w:sz="4" w:space="0" w:color="000000"/>
            </w:tcBorders>
          </w:tcPr>
          <w:p w14:paraId="0000035A" w14:textId="77777777" w:rsidR="006B205B" w:rsidRPr="00B46E22" w:rsidRDefault="004F1141" w:rsidP="00B46E22">
            <w:pPr>
              <w:spacing w:line="240" w:lineRule="auto"/>
              <w:jc w:val="center"/>
              <w:rPr>
                <w:rFonts w:ascii="Times New Roman" w:eastAsia="Times New Roman" w:hAnsi="Times New Roman" w:cs="Times New Roman"/>
                <w:sz w:val="24"/>
                <w:szCs w:val="24"/>
              </w:rPr>
            </w:pPr>
            <w:bookmarkStart w:id="174" w:name="_heading=h.1oqr04gga4nz" w:colFirst="0" w:colLast="0"/>
            <w:bookmarkEnd w:id="174"/>
            <w:r w:rsidRPr="00B46E22">
              <w:rPr>
                <w:rFonts w:ascii="Times New Roman" w:eastAsia="Times New Roman" w:hAnsi="Times New Roman" w:cs="Times New Roman"/>
                <w:sz w:val="24"/>
                <w:szCs w:val="24"/>
              </w:rPr>
              <w:t>3.1 Оптимізація послуг комунальних підприємств</w:t>
            </w:r>
          </w:p>
        </w:tc>
        <w:tc>
          <w:tcPr>
            <w:tcW w:w="5520" w:type="dxa"/>
            <w:tcBorders>
              <w:top w:val="single" w:sz="4" w:space="0" w:color="000000"/>
              <w:left w:val="single" w:sz="4" w:space="0" w:color="000000"/>
              <w:bottom w:val="single" w:sz="4" w:space="0" w:color="000000"/>
              <w:right w:val="single" w:sz="4" w:space="0" w:color="000000"/>
            </w:tcBorders>
          </w:tcPr>
          <w:p w14:paraId="0000035B"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3.1.1 Проведення інвентаризації майна комунальних підприємств.</w:t>
            </w:r>
          </w:p>
          <w:p w14:paraId="0000035C" w14:textId="77777777" w:rsidR="006B205B" w:rsidRPr="00B46E22" w:rsidRDefault="006B205B" w:rsidP="00B46E22">
            <w:pPr>
              <w:spacing w:line="240" w:lineRule="auto"/>
              <w:rPr>
                <w:rFonts w:ascii="Times New Roman" w:eastAsia="Times New Roman" w:hAnsi="Times New Roman" w:cs="Times New Roman"/>
                <w:sz w:val="24"/>
                <w:szCs w:val="24"/>
                <w:highlight w:val="yellow"/>
              </w:rPr>
            </w:pPr>
          </w:p>
          <w:p w14:paraId="0000035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5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5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6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8" w14:textId="366E48A4" w:rsidR="006B205B" w:rsidRDefault="006B205B" w:rsidP="00B46E22">
            <w:pPr>
              <w:spacing w:line="240" w:lineRule="auto"/>
              <w:rPr>
                <w:rFonts w:ascii="Times New Roman" w:eastAsia="Times New Roman" w:hAnsi="Times New Roman" w:cs="Times New Roman"/>
                <w:sz w:val="24"/>
                <w:szCs w:val="24"/>
              </w:rPr>
            </w:pPr>
          </w:p>
          <w:p w14:paraId="3FE581DC" w14:textId="62B3BD4C" w:rsidR="00B46E22" w:rsidRDefault="00B46E22" w:rsidP="00B46E22">
            <w:pPr>
              <w:spacing w:line="240" w:lineRule="auto"/>
              <w:rPr>
                <w:rFonts w:ascii="Times New Roman" w:eastAsia="Times New Roman" w:hAnsi="Times New Roman" w:cs="Times New Roman"/>
                <w:sz w:val="24"/>
                <w:szCs w:val="24"/>
              </w:rPr>
            </w:pPr>
          </w:p>
          <w:p w14:paraId="2471E76D" w14:textId="40C7F9C5" w:rsidR="00B46E22" w:rsidRDefault="00B46E22" w:rsidP="00B46E22">
            <w:pPr>
              <w:spacing w:line="240" w:lineRule="auto"/>
              <w:rPr>
                <w:rFonts w:ascii="Times New Roman" w:eastAsia="Times New Roman" w:hAnsi="Times New Roman" w:cs="Times New Roman"/>
                <w:sz w:val="24"/>
                <w:szCs w:val="24"/>
              </w:rPr>
            </w:pPr>
          </w:p>
          <w:p w14:paraId="52C5C4BF" w14:textId="0819A67C" w:rsidR="00B46E22" w:rsidRDefault="00B46E22" w:rsidP="00B46E22">
            <w:pPr>
              <w:spacing w:line="240" w:lineRule="auto"/>
              <w:rPr>
                <w:rFonts w:ascii="Times New Roman" w:eastAsia="Times New Roman" w:hAnsi="Times New Roman" w:cs="Times New Roman"/>
                <w:sz w:val="24"/>
                <w:szCs w:val="24"/>
              </w:rPr>
            </w:pPr>
          </w:p>
          <w:p w14:paraId="5B14A761" w14:textId="77777777" w:rsidR="00B46E22" w:rsidRPr="00B46E22" w:rsidRDefault="00B46E22" w:rsidP="00B46E22">
            <w:pPr>
              <w:spacing w:line="240" w:lineRule="auto"/>
              <w:rPr>
                <w:rFonts w:ascii="Times New Roman" w:eastAsia="Times New Roman" w:hAnsi="Times New Roman" w:cs="Times New Roman"/>
                <w:sz w:val="24"/>
                <w:szCs w:val="24"/>
              </w:rPr>
            </w:pPr>
          </w:p>
          <w:p w14:paraId="0000037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A"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3.1.2 Оновлення матеріально-технічного  забезпечення комунальних підприємств.</w:t>
            </w:r>
          </w:p>
          <w:p w14:paraId="0000037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7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8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9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9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9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9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96"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3.1.3 Забезпечення  благоустрою території громади.</w:t>
            </w:r>
          </w:p>
        </w:tc>
        <w:tc>
          <w:tcPr>
            <w:tcW w:w="5190" w:type="dxa"/>
            <w:tcBorders>
              <w:top w:val="single" w:sz="4" w:space="0" w:color="000000"/>
              <w:left w:val="single" w:sz="4" w:space="0" w:color="000000"/>
              <w:bottom w:val="single" w:sz="4" w:space="0" w:color="000000"/>
              <w:right w:val="single" w:sz="4" w:space="0" w:color="000000"/>
            </w:tcBorders>
          </w:tcPr>
          <w:p w14:paraId="00000397"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 xml:space="preserve">3.1.1. У 2021 проведено інвентаризацію  майна комунального власності Городоцької громади, що передано в користування комунальним підприємствам на управлінням.  Виявлено: майно, яке фізично існує, але не враховане в обліку; відсутнє, пошкоджене або списане майно. За наслідками інвентаризації: оновлено  дані в бухгалтерських реєстрах; </w:t>
            </w:r>
            <w:proofErr w:type="spellStart"/>
            <w:r w:rsidRPr="00B46E22">
              <w:rPr>
                <w:rFonts w:ascii="Times New Roman" w:eastAsia="Times New Roman" w:hAnsi="Times New Roman" w:cs="Times New Roman"/>
                <w:sz w:val="24"/>
                <w:szCs w:val="24"/>
              </w:rPr>
              <w:t>уникнено</w:t>
            </w:r>
            <w:proofErr w:type="spellEnd"/>
            <w:r w:rsidRPr="00B46E22">
              <w:rPr>
                <w:rFonts w:ascii="Times New Roman" w:eastAsia="Times New Roman" w:hAnsi="Times New Roman" w:cs="Times New Roman"/>
                <w:sz w:val="24"/>
                <w:szCs w:val="24"/>
              </w:rPr>
              <w:t xml:space="preserve"> порушень при аудиті, здійснено реєстрацію речового права об'єктів комунальної власності, реєстрація яких була відсутня  Забезпечено: підзвітність керівництва підприємства перед громадою; контроль за цільовим використанням майна. За наслідками інвентаризації: ідентифіковано  майно, яке простоює або використовується не за призначенням;</w:t>
            </w:r>
            <w:r w:rsidRPr="00B46E22">
              <w:rPr>
                <w:rFonts w:ascii="Times New Roman" w:eastAsia="Times New Roman" w:hAnsi="Times New Roman" w:cs="Times New Roman"/>
                <w:sz w:val="24"/>
                <w:szCs w:val="24"/>
              </w:rPr>
              <w:br/>
              <w:t xml:space="preserve">сформувати резерви для передачі, оренди чи відчуження; збільшено надходження від </w:t>
            </w:r>
            <w:r w:rsidRPr="00B46E22">
              <w:rPr>
                <w:rFonts w:ascii="Times New Roman" w:eastAsia="Times New Roman" w:hAnsi="Times New Roman" w:cs="Times New Roman"/>
                <w:sz w:val="24"/>
                <w:szCs w:val="24"/>
              </w:rPr>
              <w:t xml:space="preserve">орендної плати за користування майном комунальної власності. </w:t>
            </w:r>
          </w:p>
          <w:p w14:paraId="00000398"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За наслідками проведеної інвентаризації вдалося збільшити дохід у бюджет громади від оренди майна комунальної власності. Зокрема, у 2021 році у бюджет міста сплачено 765532, 58 грн орендної плати, 2022- 1186 884,8 грн, 2023 - 1707 764,51 грн, 2024- 1602 992,9 грн.  Сформовано реєстр майна комунальної власності, та зареєстровано об'єкти, які перебували на обліку громади без проведеної реєстрації або поставлені на облік за наслідками інвентаризації. Станом на січень 2021 року у громаді зареєстровано 56 об'єктів комунальної власності, відмінних від земельної ділянки, станом на липень 2025 - 136 об'єктів нерухомого майна, відмінних від земельної ділянки.  </w:t>
            </w:r>
          </w:p>
          <w:p w14:paraId="00000399"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39A" w14:textId="63FCBB7B"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rPr>
              <w:t xml:space="preserve">3.1.2 Для потреб КП “ВКГ” придбано/отримано: екскаватор </w:t>
            </w:r>
            <w:r w:rsidRPr="00B46E22">
              <w:rPr>
                <w:rFonts w:ascii="Times New Roman" w:eastAsia="Times New Roman" w:hAnsi="Times New Roman" w:cs="Times New Roman"/>
                <w:sz w:val="24"/>
                <w:szCs w:val="24"/>
                <w:highlight w:val="white"/>
              </w:rPr>
              <w:t>CASE570Т</w:t>
            </w:r>
            <w:r w:rsidRPr="00B46E22">
              <w:rPr>
                <w:rFonts w:ascii="Times New Roman" w:eastAsia="Times New Roman" w:hAnsi="Times New Roman" w:cs="Times New Roman"/>
                <w:sz w:val="24"/>
                <w:szCs w:val="24"/>
              </w:rPr>
              <w:t xml:space="preserve"> (USAID Говерла) </w:t>
            </w:r>
            <w:r w:rsidRPr="00B46E22">
              <w:rPr>
                <w:rFonts w:ascii="Times New Roman" w:eastAsia="Times New Roman" w:hAnsi="Times New Roman" w:cs="Times New Roman"/>
                <w:sz w:val="24"/>
                <w:szCs w:val="24"/>
                <w:highlight w:val="white"/>
              </w:rPr>
              <w:t>3092713,74 грн</w:t>
            </w:r>
            <w:r w:rsidRPr="00B46E22">
              <w:rPr>
                <w:rFonts w:ascii="Times New Roman" w:eastAsia="Times New Roman" w:hAnsi="Times New Roman" w:cs="Times New Roman"/>
                <w:sz w:val="24"/>
                <w:szCs w:val="24"/>
              </w:rPr>
              <w:t xml:space="preserve">,  Засувка фланцева Ø500мм — 90000,00 грн —  встановлено на КНС </w:t>
            </w:r>
            <w:proofErr w:type="spellStart"/>
            <w:r w:rsidRPr="00B46E22">
              <w:rPr>
                <w:rFonts w:ascii="Times New Roman" w:eastAsia="Times New Roman" w:hAnsi="Times New Roman" w:cs="Times New Roman"/>
                <w:sz w:val="24"/>
                <w:szCs w:val="24"/>
              </w:rPr>
              <w:t>вул.Коновальця</w:t>
            </w:r>
            <w:proofErr w:type="spellEnd"/>
            <w:r w:rsidRPr="00B46E22">
              <w:rPr>
                <w:rFonts w:ascii="Times New Roman" w:eastAsia="Times New Roman" w:hAnsi="Times New Roman" w:cs="Times New Roman"/>
                <w:sz w:val="24"/>
                <w:szCs w:val="24"/>
              </w:rPr>
              <w:t>, Ємність асенізаційну об’ємом 4куб.м — 99900,00 грн — встановлено на АС-машину, Причіп 2ПТС-3  — 205000,00 грн, Фронтальний навантажувач до трактора ТYM Т475 – 154440,00 грн, легковий автомобіль універсал RENAULT KANGOO— 330000,00 грн, пересувну освітлювальну вежу з генератором на причепі</w:t>
            </w:r>
            <w:r w:rsidRPr="00B46E22">
              <w:rPr>
                <w:rFonts w:ascii="Times New Roman" w:eastAsia="Times New Roman" w:hAnsi="Times New Roman" w:cs="Times New Roman"/>
                <w:sz w:val="24"/>
                <w:szCs w:val="24"/>
                <w:highlight w:val="white"/>
              </w:rPr>
              <w:t>. Вартість 556052,85 грн.</w:t>
            </w:r>
            <w:r w:rsidRPr="00B46E22">
              <w:rPr>
                <w:rFonts w:ascii="Times New Roman" w:eastAsia="Times New Roman" w:hAnsi="Times New Roman" w:cs="Times New Roman"/>
                <w:sz w:val="24"/>
                <w:szCs w:val="24"/>
              </w:rPr>
              <w:t xml:space="preserve"> (USAID Говерла), </w:t>
            </w:r>
            <w:r w:rsidRPr="00B46E22">
              <w:rPr>
                <w:rFonts w:ascii="Times New Roman" w:eastAsia="Times New Roman" w:hAnsi="Times New Roman" w:cs="Times New Roman"/>
                <w:sz w:val="24"/>
                <w:szCs w:val="24"/>
                <w:highlight w:val="white"/>
              </w:rPr>
              <w:t>Модуль для зберігання палива 10куб.м. Вартість 192999,60 грн</w:t>
            </w:r>
          </w:p>
          <w:p w14:paraId="0000039B" w14:textId="77777777" w:rsidR="006B205B" w:rsidRPr="00B46E22" w:rsidRDefault="004F1141" w:rsidP="00B46E22">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КП “МКГ”: автогрейдер SHANTUI SG16-33 4 млн 794 тис грн, </w:t>
            </w:r>
            <w:proofErr w:type="spellStart"/>
            <w:r w:rsidRPr="00B46E22">
              <w:rPr>
                <w:rFonts w:ascii="Times New Roman" w:eastAsia="Times New Roman" w:hAnsi="Times New Roman" w:cs="Times New Roman"/>
                <w:sz w:val="24"/>
                <w:szCs w:val="24"/>
                <w:highlight w:val="white"/>
              </w:rPr>
              <w:t>Піскорозкидач</w:t>
            </w:r>
            <w:proofErr w:type="spellEnd"/>
            <w:r w:rsidRPr="00B46E22">
              <w:rPr>
                <w:rFonts w:ascii="Times New Roman" w:eastAsia="Times New Roman" w:hAnsi="Times New Roman" w:cs="Times New Roman"/>
                <w:sz w:val="24"/>
                <w:szCs w:val="24"/>
                <w:highlight w:val="white"/>
              </w:rPr>
              <w:t xml:space="preserve"> — 349 тис 500 </w:t>
            </w:r>
            <w:r w:rsidRPr="00B46E22">
              <w:rPr>
                <w:rFonts w:ascii="Times New Roman" w:eastAsia="Times New Roman" w:hAnsi="Times New Roman" w:cs="Times New Roman"/>
                <w:sz w:val="24"/>
                <w:szCs w:val="24"/>
                <w:highlight w:val="white"/>
              </w:rPr>
              <w:lastRenderedPageBreak/>
              <w:t xml:space="preserve">грн, Косарка роторна — 50 тис  грн, Причіп 2ПТС-3  — 205 тис грн, </w:t>
            </w:r>
            <w:proofErr w:type="spellStart"/>
            <w:r w:rsidRPr="00B46E22">
              <w:rPr>
                <w:rFonts w:ascii="Times New Roman" w:eastAsia="Times New Roman" w:hAnsi="Times New Roman" w:cs="Times New Roman"/>
                <w:sz w:val="24"/>
                <w:szCs w:val="24"/>
                <w:highlight w:val="white"/>
              </w:rPr>
              <w:t>піскорозкидач</w:t>
            </w:r>
            <w:proofErr w:type="spellEnd"/>
            <w:r w:rsidRPr="00B46E22">
              <w:rPr>
                <w:rFonts w:ascii="Times New Roman" w:eastAsia="Times New Roman" w:hAnsi="Times New Roman" w:cs="Times New Roman"/>
                <w:sz w:val="24"/>
                <w:szCs w:val="24"/>
                <w:highlight w:val="white"/>
              </w:rPr>
              <w:t xml:space="preserve"> - 210 тис грн, снігоприбирач бензиновий - 40 тис грн, 3 косі відвали тракторів - 40 тис грн, Завдяки співпраці між Україною та Південною Кореєю отримано 5 тракторів Корейської компанія-виробника TYM:</w:t>
            </w:r>
          </w:p>
          <w:p w14:paraId="0000039C" w14:textId="77777777" w:rsidR="006B205B" w:rsidRPr="00B46E22" w:rsidRDefault="004F1141" w:rsidP="00B46E22">
            <w:p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3 одиниці моделі T475STEU потужністю 48 </w:t>
            </w:r>
            <w:proofErr w:type="spellStart"/>
            <w:r w:rsidRPr="00B46E22">
              <w:rPr>
                <w:rFonts w:ascii="Times New Roman" w:eastAsia="Times New Roman" w:hAnsi="Times New Roman" w:cs="Times New Roman"/>
                <w:sz w:val="24"/>
                <w:szCs w:val="24"/>
                <w:highlight w:val="white"/>
              </w:rPr>
              <w:t>к.с</w:t>
            </w:r>
            <w:proofErr w:type="spellEnd"/>
            <w:r w:rsidRPr="00B46E22">
              <w:rPr>
                <w:rFonts w:ascii="Times New Roman" w:eastAsia="Times New Roman" w:hAnsi="Times New Roman" w:cs="Times New Roman"/>
                <w:sz w:val="24"/>
                <w:szCs w:val="24"/>
                <w:highlight w:val="white"/>
              </w:rPr>
              <w:t xml:space="preserve">., 2 одиниці моделі T575STEU потужністю 55 </w:t>
            </w:r>
            <w:proofErr w:type="spellStart"/>
            <w:r w:rsidRPr="00B46E22">
              <w:rPr>
                <w:rFonts w:ascii="Times New Roman" w:eastAsia="Times New Roman" w:hAnsi="Times New Roman" w:cs="Times New Roman"/>
                <w:sz w:val="24"/>
                <w:szCs w:val="24"/>
                <w:highlight w:val="white"/>
              </w:rPr>
              <w:t>к.с</w:t>
            </w:r>
            <w:proofErr w:type="spellEnd"/>
            <w:r w:rsidRPr="00B46E22">
              <w:rPr>
                <w:rFonts w:ascii="Times New Roman" w:eastAsia="Times New Roman" w:hAnsi="Times New Roman" w:cs="Times New Roman"/>
                <w:sz w:val="24"/>
                <w:szCs w:val="24"/>
                <w:highlight w:val="white"/>
              </w:rPr>
              <w:t>. на загальну суму - 200 тис доларів</w:t>
            </w:r>
          </w:p>
          <w:p w14:paraId="0000039D" w14:textId="77777777" w:rsidR="006B205B" w:rsidRPr="00B46E22" w:rsidRDefault="006B205B" w:rsidP="00B46E22">
            <w:pPr>
              <w:spacing w:line="240" w:lineRule="auto"/>
              <w:jc w:val="both"/>
              <w:rPr>
                <w:rFonts w:ascii="Times New Roman" w:eastAsia="Times New Roman" w:hAnsi="Times New Roman" w:cs="Times New Roman"/>
                <w:sz w:val="24"/>
                <w:szCs w:val="24"/>
                <w:highlight w:val="white"/>
              </w:rPr>
            </w:pPr>
          </w:p>
          <w:p w14:paraId="0000039E"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3.1.3</w:t>
            </w:r>
          </w:p>
          <w:p w14:paraId="0000039F"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2021 рік</w:t>
            </w:r>
          </w:p>
          <w:p w14:paraId="000003A0"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КП «Міське комунальне господарство» надало послуги з благоустрою громади, в </w:t>
            </w:r>
            <w:proofErr w:type="spellStart"/>
            <w:r w:rsidRPr="00B46E22">
              <w:rPr>
                <w:rFonts w:ascii="Times New Roman" w:eastAsia="Times New Roman" w:hAnsi="Times New Roman" w:cs="Times New Roman"/>
                <w:sz w:val="24"/>
                <w:szCs w:val="24"/>
                <w:highlight w:val="white"/>
              </w:rPr>
              <w:t>т.ч</w:t>
            </w:r>
            <w:proofErr w:type="spellEnd"/>
            <w:r w:rsidRPr="00B46E22">
              <w:rPr>
                <w:rFonts w:ascii="Times New Roman" w:eastAsia="Times New Roman" w:hAnsi="Times New Roman" w:cs="Times New Roman"/>
                <w:sz w:val="24"/>
                <w:szCs w:val="24"/>
                <w:highlight w:val="white"/>
              </w:rPr>
              <w:t xml:space="preserve">. косіння трави та видалення бур’янів на газонах та зелених зонах, формувальне обрізання дерев та кущів, вирубка порослі, кущів та чагарників на узбіччях комунальних доріг, утримання пам’ятників та меморіальних </w:t>
            </w:r>
            <w:proofErr w:type="spellStart"/>
            <w:r w:rsidRPr="00B46E22">
              <w:rPr>
                <w:rFonts w:ascii="Times New Roman" w:eastAsia="Times New Roman" w:hAnsi="Times New Roman" w:cs="Times New Roman"/>
                <w:sz w:val="24"/>
                <w:szCs w:val="24"/>
                <w:highlight w:val="white"/>
              </w:rPr>
              <w:t>дощок</w:t>
            </w:r>
            <w:proofErr w:type="spellEnd"/>
            <w:r w:rsidRPr="00B46E22">
              <w:rPr>
                <w:rFonts w:ascii="Times New Roman" w:eastAsia="Times New Roman" w:hAnsi="Times New Roman" w:cs="Times New Roman"/>
                <w:sz w:val="24"/>
                <w:szCs w:val="24"/>
                <w:highlight w:val="white"/>
              </w:rPr>
              <w:t xml:space="preserve">, прибирання та вивезення листя із скверів, площ та парків на загальну суму 295,5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w:t>
            </w:r>
          </w:p>
          <w:p w14:paraId="000003A1"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На утримання міського кладовища використано 242,3 тис. грн (вивезення ТПВ). Також придбано бруківку (ФЕМ) для ремонтних робіт на кладовищі (29,8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A2"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2022 рік</w:t>
            </w:r>
          </w:p>
          <w:p w14:paraId="000003A3" w14:textId="73FD7E15" w:rsidR="006B205B" w:rsidRPr="00B46E22" w:rsidRDefault="004F1141" w:rsidP="00B46E22">
            <w:pPr>
              <w:spacing w:line="240" w:lineRule="auto"/>
              <w:jc w:val="both"/>
              <w:rPr>
                <w:rFonts w:ascii="Times New Roman" w:eastAsia="Times New Roman" w:hAnsi="Times New Roman" w:cs="Times New Roman"/>
                <w:sz w:val="24"/>
                <w:szCs w:val="24"/>
                <w:highlight w:val="red"/>
              </w:rPr>
            </w:pPr>
            <w:r w:rsidRPr="00B46E22">
              <w:rPr>
                <w:rFonts w:ascii="Times New Roman" w:eastAsia="Times New Roman" w:hAnsi="Times New Roman" w:cs="Times New Roman"/>
                <w:sz w:val="24"/>
                <w:szCs w:val="24"/>
                <w:highlight w:val="white"/>
              </w:rPr>
              <w:t>Санітарна очистка вулиць  на території Городоцької територіальної  громади (заробітна плата, придбання інвентаря та спецодягу прибиральницям, електрика та майстра по дорогах) 3682037,43 грн; Косіння трави та видалення бур</w:t>
            </w:r>
            <w:r w:rsidR="00B46E22">
              <w:rPr>
                <w:rFonts w:ascii="Times New Roman" w:eastAsia="Times New Roman" w:hAnsi="Times New Roman" w:cs="Times New Roman"/>
                <w:sz w:val="24"/>
                <w:szCs w:val="24"/>
                <w:highlight w:val="white"/>
              </w:rPr>
              <w:t>’</w:t>
            </w:r>
            <w:r w:rsidRPr="00B46E22">
              <w:rPr>
                <w:rFonts w:ascii="Times New Roman" w:eastAsia="Times New Roman" w:hAnsi="Times New Roman" w:cs="Times New Roman"/>
                <w:sz w:val="24"/>
                <w:szCs w:val="24"/>
                <w:highlight w:val="white"/>
              </w:rPr>
              <w:t xml:space="preserve">янів на газонах та зелених зонах - 238999,84 грн; Формувальне обрізання  дерев та </w:t>
            </w:r>
            <w:r w:rsidRPr="00B46E22">
              <w:rPr>
                <w:rFonts w:ascii="Times New Roman" w:eastAsia="Times New Roman" w:hAnsi="Times New Roman" w:cs="Times New Roman"/>
                <w:sz w:val="24"/>
                <w:szCs w:val="24"/>
                <w:highlight w:val="white"/>
              </w:rPr>
              <w:lastRenderedPageBreak/>
              <w:t>кущів  - 149250 грн ; Прибирання та вивезення листя із скверів, площ та парків - 66871,57 грн; Утримання міського кладовищ, а саме : вивезення ТПВ - 247879,52 грн. Утримання в належному стані дитячих майданчиків - 39999,96 грн.</w:t>
            </w:r>
            <w:r w:rsidRPr="00B46E22">
              <w:rPr>
                <w:rFonts w:ascii="Times New Roman" w:eastAsia="Times New Roman" w:hAnsi="Times New Roman" w:cs="Times New Roman"/>
                <w:sz w:val="24"/>
                <w:szCs w:val="24"/>
                <w:highlight w:val="red"/>
              </w:rPr>
              <w:t xml:space="preserve"> </w:t>
            </w:r>
          </w:p>
          <w:p w14:paraId="000003A4"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2023</w:t>
            </w:r>
          </w:p>
          <w:p w14:paraId="000003A5"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На санітарну очистку вулиць міста (заробітна плата прибиральників   територій, робітників з благоустрою,  майстрів)   використано  5 923 тис гривень.</w:t>
            </w:r>
          </w:p>
          <w:p w14:paraId="000003A6"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Надало послуги з благоустрою громади:</w:t>
            </w:r>
          </w:p>
          <w:p w14:paraId="000003A7"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косіння трави та видалення бур’янів на газонах та зелених зонах на суму 260,0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A8"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формувальне обрізання дерев та кущів – 20,2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A9"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видалення аварійних дерев – 98,77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AA"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утримання в належному стані дитячих майданчиків – 15,6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AB"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прибирання та вивезення листя із скверів, площ та парків на  суму 49,0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AC"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догляд за зеленими насадженнями – 81,2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AD"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обприскування тротуарів, площ, доріжок від бур'янів – 12,0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AE"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ремонт та встановлення дорожніх знаків та лежачих поліцейських – 19,7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AF"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благоустрій території тренувального центру територіальної оборони в урочищі «Під </w:t>
            </w:r>
            <w:proofErr w:type="spellStart"/>
            <w:r w:rsidRPr="00B46E22">
              <w:rPr>
                <w:rFonts w:ascii="Times New Roman" w:eastAsia="Times New Roman" w:hAnsi="Times New Roman" w:cs="Times New Roman"/>
                <w:sz w:val="24"/>
                <w:szCs w:val="24"/>
                <w:highlight w:val="white"/>
              </w:rPr>
              <w:t>цунівським</w:t>
            </w:r>
            <w:proofErr w:type="spellEnd"/>
            <w:r w:rsidRPr="00B46E22">
              <w:rPr>
                <w:rFonts w:ascii="Times New Roman" w:eastAsia="Times New Roman" w:hAnsi="Times New Roman" w:cs="Times New Roman"/>
                <w:sz w:val="24"/>
                <w:szCs w:val="24"/>
                <w:highlight w:val="white"/>
              </w:rPr>
              <w:t xml:space="preserve"> лісом» - 19,4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B0"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На закупівлю урн для сміття  використано 34,9 тис. грн. Також придбано спецодяг та інвентар для працівників комунального підприємства на суму 181,3 тис гривень.</w:t>
            </w:r>
          </w:p>
          <w:p w14:paraId="000003B1"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lastRenderedPageBreak/>
              <w:t>Закуплено дитячі ігрові споруди (</w:t>
            </w:r>
            <w:proofErr w:type="spellStart"/>
            <w:r w:rsidRPr="00B46E22">
              <w:rPr>
                <w:rFonts w:ascii="Times New Roman" w:eastAsia="Times New Roman" w:hAnsi="Times New Roman" w:cs="Times New Roman"/>
                <w:sz w:val="24"/>
                <w:szCs w:val="24"/>
                <w:highlight w:val="white"/>
              </w:rPr>
              <w:t>с.Долиняни</w:t>
            </w:r>
            <w:proofErr w:type="spellEnd"/>
            <w:r w:rsidRPr="00B46E22">
              <w:rPr>
                <w:rFonts w:ascii="Times New Roman" w:eastAsia="Times New Roman" w:hAnsi="Times New Roman" w:cs="Times New Roman"/>
                <w:sz w:val="24"/>
                <w:szCs w:val="24"/>
                <w:highlight w:val="white"/>
              </w:rPr>
              <w:t xml:space="preserve">, </w:t>
            </w:r>
            <w:proofErr w:type="spellStart"/>
            <w:r w:rsidRPr="00B46E22">
              <w:rPr>
                <w:rFonts w:ascii="Times New Roman" w:eastAsia="Times New Roman" w:hAnsi="Times New Roman" w:cs="Times New Roman"/>
                <w:sz w:val="24"/>
                <w:szCs w:val="24"/>
                <w:highlight w:val="white"/>
              </w:rPr>
              <w:t>с.Мавковичі</w:t>
            </w:r>
            <w:proofErr w:type="spellEnd"/>
            <w:r w:rsidRPr="00B46E22">
              <w:rPr>
                <w:rFonts w:ascii="Times New Roman" w:eastAsia="Times New Roman" w:hAnsi="Times New Roman" w:cs="Times New Roman"/>
                <w:sz w:val="24"/>
                <w:szCs w:val="24"/>
                <w:highlight w:val="white"/>
              </w:rPr>
              <w:t>)  на суму 497,1 тис гривень.</w:t>
            </w:r>
          </w:p>
          <w:p w14:paraId="000003B2"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2024 </w:t>
            </w:r>
          </w:p>
          <w:p w14:paraId="000003B3"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На санітарну очистку вулиць громади спрямовано 6 471 тис грн. Закуплено спецодяг, інвентар, контейнери для </w:t>
            </w:r>
            <w:proofErr w:type="spellStart"/>
            <w:r w:rsidRPr="00B46E22">
              <w:rPr>
                <w:rFonts w:ascii="Times New Roman" w:eastAsia="Times New Roman" w:hAnsi="Times New Roman" w:cs="Times New Roman"/>
                <w:sz w:val="24"/>
                <w:szCs w:val="24"/>
                <w:highlight w:val="white"/>
              </w:rPr>
              <w:t>піскосуміші</w:t>
            </w:r>
            <w:proofErr w:type="spellEnd"/>
            <w:r w:rsidRPr="00B46E22">
              <w:rPr>
                <w:rFonts w:ascii="Times New Roman" w:eastAsia="Times New Roman" w:hAnsi="Times New Roman" w:cs="Times New Roman"/>
                <w:sz w:val="24"/>
                <w:szCs w:val="24"/>
                <w:highlight w:val="white"/>
              </w:rPr>
              <w:t>, урни бетонні для сміття.</w:t>
            </w:r>
          </w:p>
          <w:p w14:paraId="000003B4"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Послуги з благоустрою громади :</w:t>
            </w:r>
          </w:p>
          <w:p w14:paraId="000003B5"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косіння трави та видалення бур’янів на газонах та зелених зонах на суму 250,496 тис. грн.;</w:t>
            </w:r>
          </w:p>
          <w:p w14:paraId="000003B6"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формувальне обрізання дерев та кущів – 83,340 тис грн;</w:t>
            </w:r>
          </w:p>
          <w:p w14:paraId="000003B7"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видалення аварійних дерев – 99,9 тис грн;</w:t>
            </w:r>
          </w:p>
          <w:p w14:paraId="000003B8"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утримання в належному стані дитячих майданчиків та малих архітектурних форм – 293,671 тис грн;</w:t>
            </w:r>
          </w:p>
          <w:p w14:paraId="000003B9"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прибирання та вивезення листя із скверів, площ та парків на  суму 99,664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BA"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догляд за зеленими насадженнями – 32,927 тис грн.;</w:t>
            </w:r>
          </w:p>
          <w:p w14:paraId="000003BB"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обприскування тротуарів, площ, доріжок від бур'янів – 2,068 тис грн.;</w:t>
            </w:r>
          </w:p>
          <w:p w14:paraId="000003BC"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ремонт та встановлення дорожніх знаків та лежачих поліцейських – 46,738 тис грн.; </w:t>
            </w:r>
          </w:p>
          <w:p w14:paraId="000003BD"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На утримання та ремонт місць поховань (кладовищ) в </w:t>
            </w:r>
            <w:proofErr w:type="spellStart"/>
            <w:r w:rsidRPr="00B46E22">
              <w:rPr>
                <w:rFonts w:ascii="Times New Roman" w:eastAsia="Times New Roman" w:hAnsi="Times New Roman" w:cs="Times New Roman"/>
                <w:sz w:val="24"/>
                <w:szCs w:val="24"/>
                <w:highlight w:val="white"/>
              </w:rPr>
              <w:t>т.ч</w:t>
            </w:r>
            <w:proofErr w:type="spellEnd"/>
            <w:r w:rsidRPr="00B46E22">
              <w:rPr>
                <w:rFonts w:ascii="Times New Roman" w:eastAsia="Times New Roman" w:hAnsi="Times New Roman" w:cs="Times New Roman"/>
                <w:sz w:val="24"/>
                <w:szCs w:val="24"/>
                <w:highlight w:val="white"/>
              </w:rPr>
              <w:t>. вивезення ТПВ, поточний ремонт доріжок та алей використано 763,021 тис грн, а саме:</w:t>
            </w:r>
          </w:p>
          <w:p w14:paraId="000003BE"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вивезення ТПВ - 449,8 тис. грн.;</w:t>
            </w:r>
          </w:p>
          <w:p w14:paraId="000003BF"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щебінь для підсипки доріжок– 111,4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C0"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ворота металеві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xml:space="preserve">  -  25,8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C1"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поточний ремонт доріжок та алей на кладовищі </w:t>
            </w:r>
            <w:proofErr w:type="spellStart"/>
            <w:r w:rsidRPr="00B46E22">
              <w:rPr>
                <w:rFonts w:ascii="Times New Roman" w:eastAsia="Times New Roman" w:hAnsi="Times New Roman" w:cs="Times New Roman"/>
                <w:sz w:val="24"/>
                <w:szCs w:val="24"/>
                <w:highlight w:val="white"/>
              </w:rPr>
              <w:t>с.Мшана</w:t>
            </w:r>
            <w:proofErr w:type="spellEnd"/>
            <w:r w:rsidRPr="00B46E22">
              <w:rPr>
                <w:rFonts w:ascii="Times New Roman" w:eastAsia="Times New Roman" w:hAnsi="Times New Roman" w:cs="Times New Roman"/>
                <w:sz w:val="24"/>
                <w:szCs w:val="24"/>
                <w:highlight w:val="white"/>
              </w:rPr>
              <w:t xml:space="preserve"> – 80,0 тис грн.</w:t>
            </w:r>
          </w:p>
          <w:p w14:paraId="000003C2"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lastRenderedPageBreak/>
              <w:t xml:space="preserve">- ворота металеві на кладовищі </w:t>
            </w:r>
            <w:proofErr w:type="spellStart"/>
            <w:r w:rsidRPr="00B46E22">
              <w:rPr>
                <w:rFonts w:ascii="Times New Roman" w:eastAsia="Times New Roman" w:hAnsi="Times New Roman" w:cs="Times New Roman"/>
                <w:sz w:val="24"/>
                <w:szCs w:val="24"/>
                <w:highlight w:val="white"/>
              </w:rPr>
              <w:t>с.Родатичі</w:t>
            </w:r>
            <w:proofErr w:type="spellEnd"/>
            <w:r w:rsidRPr="00B46E22">
              <w:rPr>
                <w:rFonts w:ascii="Times New Roman" w:eastAsia="Times New Roman" w:hAnsi="Times New Roman" w:cs="Times New Roman"/>
                <w:sz w:val="24"/>
                <w:szCs w:val="24"/>
                <w:highlight w:val="white"/>
              </w:rPr>
              <w:t xml:space="preserve"> -  96,0 тис грн.</w:t>
            </w:r>
          </w:p>
          <w:p w14:paraId="000003C3"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Закупівля, виготовлення та встановлення меморіальних конструкцій для облаштування благоустрою місця вшанування пам’яті загиблих захисників України – 200,0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C4"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 закупівля плит гранітних (Площа Пам’яті біля пам’ятника жертвам репресій)  - 160,0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3C5"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На 32,5 тис грн закуплено урн для сміття, 97,5 тис грн - контейнерів для зберігання </w:t>
            </w:r>
            <w:proofErr w:type="spellStart"/>
            <w:r w:rsidRPr="00B46E22">
              <w:rPr>
                <w:rFonts w:ascii="Times New Roman" w:eastAsia="Times New Roman" w:hAnsi="Times New Roman" w:cs="Times New Roman"/>
                <w:sz w:val="24"/>
                <w:szCs w:val="24"/>
                <w:highlight w:val="white"/>
              </w:rPr>
              <w:t>піскосуміші</w:t>
            </w:r>
            <w:proofErr w:type="spellEnd"/>
            <w:r w:rsidRPr="00B46E22">
              <w:rPr>
                <w:rFonts w:ascii="Times New Roman" w:eastAsia="Times New Roman" w:hAnsi="Times New Roman" w:cs="Times New Roman"/>
                <w:sz w:val="24"/>
                <w:szCs w:val="24"/>
                <w:highlight w:val="white"/>
              </w:rPr>
              <w:t>.</w:t>
            </w:r>
          </w:p>
          <w:p w14:paraId="000003C7" w14:textId="5EDADC18"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highlight w:val="white"/>
              </w:rPr>
              <w:t>Придбано дитячі ігрові споруди (</w:t>
            </w:r>
            <w:proofErr w:type="spellStart"/>
            <w:r w:rsidRPr="00B46E22">
              <w:rPr>
                <w:rFonts w:ascii="Times New Roman" w:eastAsia="Times New Roman" w:hAnsi="Times New Roman" w:cs="Times New Roman"/>
                <w:sz w:val="24"/>
                <w:szCs w:val="24"/>
                <w:highlight w:val="white"/>
              </w:rPr>
              <w:t>с.Долиняни</w:t>
            </w:r>
            <w:proofErr w:type="spellEnd"/>
            <w:r w:rsidRPr="00B46E22">
              <w:rPr>
                <w:rFonts w:ascii="Times New Roman" w:eastAsia="Times New Roman" w:hAnsi="Times New Roman" w:cs="Times New Roman"/>
                <w:sz w:val="24"/>
                <w:szCs w:val="24"/>
                <w:highlight w:val="white"/>
              </w:rPr>
              <w:t xml:space="preserve">, </w:t>
            </w:r>
            <w:proofErr w:type="spellStart"/>
            <w:r w:rsidRPr="00B46E22">
              <w:rPr>
                <w:rFonts w:ascii="Times New Roman" w:eastAsia="Times New Roman" w:hAnsi="Times New Roman" w:cs="Times New Roman"/>
                <w:sz w:val="24"/>
                <w:szCs w:val="24"/>
                <w:highlight w:val="white"/>
              </w:rPr>
              <w:t>с.Мшана</w:t>
            </w:r>
            <w:proofErr w:type="spellEnd"/>
            <w:r w:rsidRPr="00B46E22">
              <w:rPr>
                <w:rFonts w:ascii="Times New Roman" w:eastAsia="Times New Roman" w:hAnsi="Times New Roman" w:cs="Times New Roman"/>
                <w:sz w:val="24"/>
                <w:szCs w:val="24"/>
                <w:highlight w:val="white"/>
              </w:rPr>
              <w:t xml:space="preserve">, </w:t>
            </w:r>
            <w:proofErr w:type="spellStart"/>
            <w:r w:rsidRPr="00B46E22">
              <w:rPr>
                <w:rFonts w:ascii="Times New Roman" w:eastAsia="Times New Roman" w:hAnsi="Times New Roman" w:cs="Times New Roman"/>
                <w:sz w:val="24"/>
                <w:szCs w:val="24"/>
                <w:highlight w:val="white"/>
              </w:rPr>
              <w:t>с.Побережне</w:t>
            </w:r>
            <w:proofErr w:type="spellEnd"/>
            <w:r w:rsidRPr="00B46E22">
              <w:rPr>
                <w:rFonts w:ascii="Times New Roman" w:eastAsia="Times New Roman" w:hAnsi="Times New Roman" w:cs="Times New Roman"/>
                <w:sz w:val="24"/>
                <w:szCs w:val="24"/>
                <w:highlight w:val="white"/>
              </w:rPr>
              <w:t xml:space="preserve">, </w:t>
            </w:r>
            <w:proofErr w:type="spellStart"/>
            <w:r w:rsidRPr="00B46E22">
              <w:rPr>
                <w:rFonts w:ascii="Times New Roman" w:eastAsia="Times New Roman" w:hAnsi="Times New Roman" w:cs="Times New Roman"/>
                <w:sz w:val="24"/>
                <w:szCs w:val="24"/>
                <w:highlight w:val="white"/>
              </w:rPr>
              <w:t>с.Путятичі</w:t>
            </w:r>
            <w:proofErr w:type="spellEnd"/>
            <w:r w:rsidRPr="00B46E22">
              <w:rPr>
                <w:rFonts w:ascii="Times New Roman" w:eastAsia="Times New Roman" w:hAnsi="Times New Roman" w:cs="Times New Roman"/>
                <w:sz w:val="24"/>
                <w:szCs w:val="24"/>
                <w:highlight w:val="white"/>
              </w:rPr>
              <w:t>)  на суму 262,150 тис. грн.</w:t>
            </w:r>
          </w:p>
        </w:tc>
      </w:tr>
      <w:tr w:rsidR="006B205B" w:rsidRPr="00B46E22" w14:paraId="538A2336" w14:textId="77777777">
        <w:trPr>
          <w:trHeight w:val="983"/>
        </w:trPr>
        <w:tc>
          <w:tcPr>
            <w:tcW w:w="2100" w:type="dxa"/>
            <w:vMerge/>
            <w:tcBorders>
              <w:top w:val="single" w:sz="4" w:space="0" w:color="000000"/>
              <w:left w:val="single" w:sz="4" w:space="0" w:color="000000"/>
              <w:bottom w:val="single" w:sz="4" w:space="0" w:color="000000"/>
              <w:right w:val="single" w:sz="4" w:space="0" w:color="000000"/>
            </w:tcBorders>
          </w:tcPr>
          <w:p w14:paraId="000003C8" w14:textId="77777777" w:rsidR="006B205B" w:rsidRPr="00B46E22" w:rsidRDefault="006B205B" w:rsidP="00B46E2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tcPr>
          <w:p w14:paraId="000003C9" w14:textId="77777777" w:rsidR="006B205B" w:rsidRPr="00B46E22" w:rsidRDefault="004F1141" w:rsidP="00B46E22">
            <w:pPr>
              <w:spacing w:line="240" w:lineRule="auto"/>
              <w:jc w:val="center"/>
              <w:rPr>
                <w:rFonts w:ascii="Times New Roman" w:eastAsia="Times New Roman" w:hAnsi="Times New Roman" w:cs="Times New Roman"/>
                <w:sz w:val="24"/>
                <w:szCs w:val="24"/>
              </w:rPr>
            </w:pPr>
            <w:bookmarkStart w:id="175" w:name="_heading=h.pmhp46vhzouu" w:colFirst="0" w:colLast="0"/>
            <w:bookmarkEnd w:id="175"/>
            <w:r w:rsidRPr="00B46E22">
              <w:rPr>
                <w:rFonts w:ascii="Times New Roman" w:eastAsia="Times New Roman" w:hAnsi="Times New Roman" w:cs="Times New Roman"/>
                <w:sz w:val="24"/>
                <w:szCs w:val="24"/>
              </w:rPr>
              <w:t>3.2 Покращення якості медичного обслуговування</w:t>
            </w:r>
          </w:p>
        </w:tc>
        <w:tc>
          <w:tcPr>
            <w:tcW w:w="5520" w:type="dxa"/>
            <w:tcBorders>
              <w:top w:val="single" w:sz="4" w:space="0" w:color="000000"/>
              <w:left w:val="single" w:sz="4" w:space="0" w:color="000000"/>
              <w:bottom w:val="single" w:sz="4" w:space="0" w:color="000000"/>
              <w:right w:val="single" w:sz="4" w:space="0" w:color="000000"/>
            </w:tcBorders>
          </w:tcPr>
          <w:p w14:paraId="000003CA"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3.2.1. Забезпечення  медичних закладів сучасним обладнанням </w:t>
            </w:r>
          </w:p>
          <w:p w14:paraId="000003C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C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C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C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C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D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E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3F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0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1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2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3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9" w14:textId="0F15ECF4" w:rsidR="006B205B" w:rsidRDefault="006B205B" w:rsidP="00B46E22">
            <w:pPr>
              <w:spacing w:line="240" w:lineRule="auto"/>
              <w:rPr>
                <w:rFonts w:ascii="Times New Roman" w:eastAsia="Times New Roman" w:hAnsi="Times New Roman" w:cs="Times New Roman"/>
                <w:sz w:val="24"/>
                <w:szCs w:val="24"/>
              </w:rPr>
            </w:pPr>
          </w:p>
          <w:p w14:paraId="57300D27" w14:textId="69757A11" w:rsidR="00713356" w:rsidRDefault="00713356" w:rsidP="00B46E22">
            <w:pPr>
              <w:spacing w:line="240" w:lineRule="auto"/>
              <w:rPr>
                <w:rFonts w:ascii="Times New Roman" w:eastAsia="Times New Roman" w:hAnsi="Times New Roman" w:cs="Times New Roman"/>
                <w:sz w:val="24"/>
                <w:szCs w:val="24"/>
              </w:rPr>
            </w:pPr>
          </w:p>
          <w:p w14:paraId="5AD8C367" w14:textId="48CD2F78" w:rsidR="00713356" w:rsidRDefault="00713356" w:rsidP="00B46E22">
            <w:pPr>
              <w:spacing w:line="240" w:lineRule="auto"/>
              <w:rPr>
                <w:rFonts w:ascii="Times New Roman" w:eastAsia="Times New Roman" w:hAnsi="Times New Roman" w:cs="Times New Roman"/>
                <w:sz w:val="24"/>
                <w:szCs w:val="24"/>
              </w:rPr>
            </w:pPr>
          </w:p>
          <w:p w14:paraId="02A2DB66" w14:textId="3CC79280" w:rsidR="00713356" w:rsidRDefault="00713356" w:rsidP="00B46E22">
            <w:pPr>
              <w:spacing w:line="240" w:lineRule="auto"/>
              <w:rPr>
                <w:rFonts w:ascii="Times New Roman" w:eastAsia="Times New Roman" w:hAnsi="Times New Roman" w:cs="Times New Roman"/>
                <w:sz w:val="24"/>
                <w:szCs w:val="24"/>
              </w:rPr>
            </w:pPr>
          </w:p>
          <w:p w14:paraId="4F4C060D" w14:textId="3291117E" w:rsidR="00713356" w:rsidRDefault="00713356" w:rsidP="00B46E22">
            <w:pPr>
              <w:spacing w:line="240" w:lineRule="auto"/>
              <w:rPr>
                <w:rFonts w:ascii="Times New Roman" w:eastAsia="Times New Roman" w:hAnsi="Times New Roman" w:cs="Times New Roman"/>
                <w:sz w:val="24"/>
                <w:szCs w:val="24"/>
              </w:rPr>
            </w:pPr>
          </w:p>
          <w:p w14:paraId="0258D06A" w14:textId="24402A7B" w:rsidR="00713356" w:rsidRDefault="00713356" w:rsidP="00B46E22">
            <w:pPr>
              <w:spacing w:line="240" w:lineRule="auto"/>
              <w:rPr>
                <w:rFonts w:ascii="Times New Roman" w:eastAsia="Times New Roman" w:hAnsi="Times New Roman" w:cs="Times New Roman"/>
                <w:sz w:val="24"/>
                <w:szCs w:val="24"/>
              </w:rPr>
            </w:pPr>
          </w:p>
          <w:p w14:paraId="4CAA7E76" w14:textId="43C2542D" w:rsidR="00713356" w:rsidRDefault="00713356" w:rsidP="00B46E22">
            <w:pPr>
              <w:spacing w:line="240" w:lineRule="auto"/>
              <w:rPr>
                <w:rFonts w:ascii="Times New Roman" w:eastAsia="Times New Roman" w:hAnsi="Times New Roman" w:cs="Times New Roman"/>
                <w:sz w:val="24"/>
                <w:szCs w:val="24"/>
              </w:rPr>
            </w:pPr>
          </w:p>
          <w:p w14:paraId="11241DFD" w14:textId="319F2C02" w:rsidR="00713356" w:rsidRDefault="00713356" w:rsidP="00B46E22">
            <w:pPr>
              <w:spacing w:line="240" w:lineRule="auto"/>
              <w:rPr>
                <w:rFonts w:ascii="Times New Roman" w:eastAsia="Times New Roman" w:hAnsi="Times New Roman" w:cs="Times New Roman"/>
                <w:sz w:val="24"/>
                <w:szCs w:val="24"/>
              </w:rPr>
            </w:pPr>
          </w:p>
          <w:p w14:paraId="42680BF0" w14:textId="2C9ECD68" w:rsidR="00713356" w:rsidRDefault="00713356" w:rsidP="00B46E22">
            <w:pPr>
              <w:spacing w:line="240" w:lineRule="auto"/>
              <w:rPr>
                <w:rFonts w:ascii="Times New Roman" w:eastAsia="Times New Roman" w:hAnsi="Times New Roman" w:cs="Times New Roman"/>
                <w:sz w:val="24"/>
                <w:szCs w:val="24"/>
              </w:rPr>
            </w:pPr>
          </w:p>
          <w:p w14:paraId="633AD2BD" w14:textId="62B39332" w:rsidR="00713356" w:rsidRDefault="00713356" w:rsidP="00B46E22">
            <w:pPr>
              <w:spacing w:line="240" w:lineRule="auto"/>
              <w:rPr>
                <w:rFonts w:ascii="Times New Roman" w:eastAsia="Times New Roman" w:hAnsi="Times New Roman" w:cs="Times New Roman"/>
                <w:sz w:val="24"/>
                <w:szCs w:val="24"/>
              </w:rPr>
            </w:pPr>
          </w:p>
          <w:p w14:paraId="1E22CCA4" w14:textId="38118380" w:rsidR="00713356" w:rsidRDefault="00713356" w:rsidP="00B46E22">
            <w:pPr>
              <w:spacing w:line="240" w:lineRule="auto"/>
              <w:rPr>
                <w:rFonts w:ascii="Times New Roman" w:eastAsia="Times New Roman" w:hAnsi="Times New Roman" w:cs="Times New Roman"/>
                <w:sz w:val="24"/>
                <w:szCs w:val="24"/>
              </w:rPr>
            </w:pPr>
          </w:p>
          <w:p w14:paraId="12EE89C3" w14:textId="6427C385" w:rsidR="00713356" w:rsidRDefault="00713356" w:rsidP="00B46E22">
            <w:pPr>
              <w:spacing w:line="240" w:lineRule="auto"/>
              <w:rPr>
                <w:rFonts w:ascii="Times New Roman" w:eastAsia="Times New Roman" w:hAnsi="Times New Roman" w:cs="Times New Roman"/>
                <w:sz w:val="24"/>
                <w:szCs w:val="24"/>
              </w:rPr>
            </w:pPr>
          </w:p>
          <w:p w14:paraId="6484C2AB" w14:textId="542D15E7" w:rsidR="00713356" w:rsidRDefault="00713356" w:rsidP="00B46E22">
            <w:pPr>
              <w:spacing w:line="240" w:lineRule="auto"/>
              <w:rPr>
                <w:rFonts w:ascii="Times New Roman" w:eastAsia="Times New Roman" w:hAnsi="Times New Roman" w:cs="Times New Roman"/>
                <w:sz w:val="24"/>
                <w:szCs w:val="24"/>
              </w:rPr>
            </w:pPr>
          </w:p>
          <w:p w14:paraId="60AE1B74" w14:textId="1260177F" w:rsidR="00713356" w:rsidRDefault="00713356" w:rsidP="00B46E22">
            <w:pPr>
              <w:spacing w:line="240" w:lineRule="auto"/>
              <w:rPr>
                <w:rFonts w:ascii="Times New Roman" w:eastAsia="Times New Roman" w:hAnsi="Times New Roman" w:cs="Times New Roman"/>
                <w:sz w:val="24"/>
                <w:szCs w:val="24"/>
              </w:rPr>
            </w:pPr>
          </w:p>
          <w:p w14:paraId="0B721B43" w14:textId="338C8EB1" w:rsidR="00713356" w:rsidRDefault="00713356" w:rsidP="00B46E22">
            <w:pPr>
              <w:spacing w:line="240" w:lineRule="auto"/>
              <w:rPr>
                <w:rFonts w:ascii="Times New Roman" w:eastAsia="Times New Roman" w:hAnsi="Times New Roman" w:cs="Times New Roman"/>
                <w:sz w:val="24"/>
                <w:szCs w:val="24"/>
              </w:rPr>
            </w:pPr>
          </w:p>
          <w:p w14:paraId="324ADC5E" w14:textId="7CF4C13C" w:rsidR="00713356" w:rsidRDefault="00713356" w:rsidP="00B46E22">
            <w:pPr>
              <w:spacing w:line="240" w:lineRule="auto"/>
              <w:rPr>
                <w:rFonts w:ascii="Times New Roman" w:eastAsia="Times New Roman" w:hAnsi="Times New Roman" w:cs="Times New Roman"/>
                <w:sz w:val="24"/>
                <w:szCs w:val="24"/>
              </w:rPr>
            </w:pPr>
          </w:p>
          <w:p w14:paraId="54A618C0" w14:textId="031064A1" w:rsidR="00713356" w:rsidRDefault="00713356" w:rsidP="00B46E22">
            <w:pPr>
              <w:spacing w:line="240" w:lineRule="auto"/>
              <w:rPr>
                <w:rFonts w:ascii="Times New Roman" w:eastAsia="Times New Roman" w:hAnsi="Times New Roman" w:cs="Times New Roman"/>
                <w:sz w:val="24"/>
                <w:szCs w:val="24"/>
              </w:rPr>
            </w:pPr>
          </w:p>
          <w:p w14:paraId="26F13707" w14:textId="77777777" w:rsidR="00713356" w:rsidRPr="00B46E22" w:rsidRDefault="00713356" w:rsidP="00B46E22">
            <w:pPr>
              <w:spacing w:line="240" w:lineRule="auto"/>
              <w:rPr>
                <w:rFonts w:ascii="Times New Roman" w:eastAsia="Times New Roman" w:hAnsi="Times New Roman" w:cs="Times New Roman"/>
                <w:sz w:val="24"/>
                <w:szCs w:val="24"/>
              </w:rPr>
            </w:pPr>
          </w:p>
          <w:p w14:paraId="0000044A" w14:textId="77777777" w:rsidR="006B205B" w:rsidRPr="00B46E22" w:rsidRDefault="006B205B" w:rsidP="00B46E22">
            <w:pPr>
              <w:spacing w:line="240" w:lineRule="auto"/>
              <w:rPr>
                <w:rFonts w:ascii="Times New Roman" w:eastAsia="Times New Roman" w:hAnsi="Times New Roman" w:cs="Times New Roman"/>
                <w:sz w:val="24"/>
                <w:szCs w:val="24"/>
              </w:rPr>
            </w:pPr>
          </w:p>
          <w:p w14:paraId="20D9D495" w14:textId="77777777" w:rsidR="00ED3F68" w:rsidRDefault="00ED3F68" w:rsidP="00B46E22">
            <w:pPr>
              <w:spacing w:line="240" w:lineRule="auto"/>
              <w:rPr>
                <w:rFonts w:ascii="Times New Roman" w:eastAsia="Times New Roman" w:hAnsi="Times New Roman" w:cs="Times New Roman"/>
                <w:sz w:val="24"/>
                <w:szCs w:val="24"/>
              </w:rPr>
            </w:pPr>
          </w:p>
          <w:p w14:paraId="0000044B" w14:textId="6EB4958A"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3.2.2 Забезпечення доступності надання медичної допомоги для усіх мешканців.</w:t>
            </w:r>
          </w:p>
          <w:p w14:paraId="0000044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4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5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6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6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6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6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6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6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6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6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6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7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7A"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3.2.3 Створення багатопрофільної лікарні інтенсивного лікування </w:t>
            </w:r>
          </w:p>
          <w:p w14:paraId="0000047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7C"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3.2.4 Забезпечення беззбитковості діяльності комунальних закладів.</w:t>
            </w:r>
          </w:p>
          <w:p w14:paraId="7E6B1E35" w14:textId="5AEDB903" w:rsidR="0031296B" w:rsidRDefault="0031296B" w:rsidP="00B46E22">
            <w:pPr>
              <w:spacing w:line="240" w:lineRule="auto"/>
              <w:rPr>
                <w:rFonts w:ascii="Times New Roman" w:eastAsia="Times New Roman" w:hAnsi="Times New Roman" w:cs="Times New Roman"/>
                <w:sz w:val="24"/>
                <w:szCs w:val="24"/>
              </w:rPr>
            </w:pPr>
          </w:p>
          <w:p w14:paraId="6CDF95B5" w14:textId="587F36FD" w:rsidR="00713356" w:rsidRDefault="00713356" w:rsidP="00B46E22">
            <w:pPr>
              <w:spacing w:line="240" w:lineRule="auto"/>
              <w:rPr>
                <w:rFonts w:ascii="Times New Roman" w:eastAsia="Times New Roman" w:hAnsi="Times New Roman" w:cs="Times New Roman"/>
                <w:sz w:val="24"/>
                <w:szCs w:val="24"/>
              </w:rPr>
            </w:pPr>
          </w:p>
          <w:p w14:paraId="236D7A07" w14:textId="39EF2A85" w:rsidR="00713356" w:rsidRDefault="00713356" w:rsidP="00B46E22">
            <w:pPr>
              <w:spacing w:line="240" w:lineRule="auto"/>
              <w:rPr>
                <w:rFonts w:ascii="Times New Roman" w:eastAsia="Times New Roman" w:hAnsi="Times New Roman" w:cs="Times New Roman"/>
                <w:sz w:val="24"/>
                <w:szCs w:val="24"/>
              </w:rPr>
            </w:pPr>
          </w:p>
          <w:p w14:paraId="273F1133" w14:textId="3983A60C" w:rsidR="00713356" w:rsidRDefault="00713356" w:rsidP="00B46E22">
            <w:pPr>
              <w:spacing w:line="240" w:lineRule="auto"/>
              <w:rPr>
                <w:rFonts w:ascii="Times New Roman" w:eastAsia="Times New Roman" w:hAnsi="Times New Roman" w:cs="Times New Roman"/>
                <w:sz w:val="24"/>
                <w:szCs w:val="24"/>
              </w:rPr>
            </w:pPr>
          </w:p>
          <w:p w14:paraId="0A85F002" w14:textId="4F552171" w:rsidR="00713356" w:rsidRDefault="00713356" w:rsidP="00B46E22">
            <w:pPr>
              <w:spacing w:line="240" w:lineRule="auto"/>
              <w:rPr>
                <w:rFonts w:ascii="Times New Roman" w:eastAsia="Times New Roman" w:hAnsi="Times New Roman" w:cs="Times New Roman"/>
                <w:sz w:val="24"/>
                <w:szCs w:val="24"/>
              </w:rPr>
            </w:pPr>
          </w:p>
          <w:p w14:paraId="0FF0C60B" w14:textId="22EA4D3E" w:rsidR="00713356" w:rsidRDefault="00713356" w:rsidP="00B46E22">
            <w:pPr>
              <w:spacing w:line="240" w:lineRule="auto"/>
              <w:rPr>
                <w:rFonts w:ascii="Times New Roman" w:eastAsia="Times New Roman" w:hAnsi="Times New Roman" w:cs="Times New Roman"/>
                <w:sz w:val="24"/>
                <w:szCs w:val="24"/>
              </w:rPr>
            </w:pPr>
          </w:p>
          <w:p w14:paraId="11A214AD" w14:textId="11FFD976" w:rsidR="00713356" w:rsidRDefault="00713356" w:rsidP="00B46E22">
            <w:pPr>
              <w:spacing w:line="240" w:lineRule="auto"/>
              <w:rPr>
                <w:rFonts w:ascii="Times New Roman" w:eastAsia="Times New Roman" w:hAnsi="Times New Roman" w:cs="Times New Roman"/>
                <w:sz w:val="24"/>
                <w:szCs w:val="24"/>
              </w:rPr>
            </w:pPr>
          </w:p>
          <w:p w14:paraId="1F464894" w14:textId="665B1EE5" w:rsidR="00713356" w:rsidRDefault="00713356" w:rsidP="00B46E22">
            <w:pPr>
              <w:spacing w:line="240" w:lineRule="auto"/>
              <w:rPr>
                <w:rFonts w:ascii="Times New Roman" w:eastAsia="Times New Roman" w:hAnsi="Times New Roman" w:cs="Times New Roman"/>
                <w:sz w:val="24"/>
                <w:szCs w:val="24"/>
              </w:rPr>
            </w:pPr>
          </w:p>
          <w:p w14:paraId="50BD1BD2" w14:textId="01E11EF6" w:rsidR="00713356" w:rsidRDefault="00713356" w:rsidP="00B46E22">
            <w:pPr>
              <w:spacing w:line="240" w:lineRule="auto"/>
              <w:rPr>
                <w:rFonts w:ascii="Times New Roman" w:eastAsia="Times New Roman" w:hAnsi="Times New Roman" w:cs="Times New Roman"/>
                <w:sz w:val="24"/>
                <w:szCs w:val="24"/>
              </w:rPr>
            </w:pPr>
          </w:p>
          <w:p w14:paraId="346D6469" w14:textId="63B1EDF5" w:rsidR="00713356" w:rsidRDefault="00713356" w:rsidP="00B46E22">
            <w:pPr>
              <w:spacing w:line="240" w:lineRule="auto"/>
              <w:rPr>
                <w:rFonts w:ascii="Times New Roman" w:eastAsia="Times New Roman" w:hAnsi="Times New Roman" w:cs="Times New Roman"/>
                <w:sz w:val="24"/>
                <w:szCs w:val="24"/>
              </w:rPr>
            </w:pPr>
          </w:p>
          <w:p w14:paraId="3C02AA5E" w14:textId="4D4EB43C" w:rsidR="00713356" w:rsidRDefault="00713356" w:rsidP="00B46E22">
            <w:pPr>
              <w:spacing w:line="240" w:lineRule="auto"/>
              <w:rPr>
                <w:rFonts w:ascii="Times New Roman" w:eastAsia="Times New Roman" w:hAnsi="Times New Roman" w:cs="Times New Roman"/>
                <w:sz w:val="24"/>
                <w:szCs w:val="24"/>
              </w:rPr>
            </w:pPr>
          </w:p>
          <w:p w14:paraId="5F6544B3" w14:textId="77777777" w:rsidR="00713356" w:rsidRDefault="00713356" w:rsidP="00B46E22">
            <w:pPr>
              <w:spacing w:line="240" w:lineRule="auto"/>
              <w:rPr>
                <w:rFonts w:ascii="Times New Roman" w:eastAsia="Times New Roman" w:hAnsi="Times New Roman" w:cs="Times New Roman"/>
                <w:sz w:val="24"/>
                <w:szCs w:val="24"/>
              </w:rPr>
            </w:pPr>
          </w:p>
          <w:p w14:paraId="489ACB60" w14:textId="77777777" w:rsidR="0031296B" w:rsidRPr="00B46E22" w:rsidRDefault="0031296B" w:rsidP="00B46E22">
            <w:pPr>
              <w:spacing w:line="240" w:lineRule="auto"/>
              <w:rPr>
                <w:rFonts w:ascii="Times New Roman" w:eastAsia="Times New Roman" w:hAnsi="Times New Roman" w:cs="Times New Roman"/>
                <w:sz w:val="24"/>
                <w:szCs w:val="24"/>
              </w:rPr>
            </w:pPr>
          </w:p>
          <w:p w14:paraId="0000047F"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3.2.5. Оптимізація мережі медичних закладів</w:t>
            </w:r>
          </w:p>
        </w:tc>
        <w:tc>
          <w:tcPr>
            <w:tcW w:w="5190" w:type="dxa"/>
            <w:tcBorders>
              <w:top w:val="single" w:sz="4" w:space="0" w:color="000000"/>
              <w:left w:val="single" w:sz="4" w:space="0" w:color="000000"/>
              <w:bottom w:val="single" w:sz="4" w:space="0" w:color="000000"/>
              <w:right w:val="single" w:sz="4" w:space="0" w:color="000000"/>
            </w:tcBorders>
          </w:tcPr>
          <w:p w14:paraId="00000480"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 xml:space="preserve">3.2.1. Впродовж 2021-2024 </w:t>
            </w:r>
            <w:proofErr w:type="spellStart"/>
            <w:r w:rsidRPr="00B46E22">
              <w:rPr>
                <w:rFonts w:ascii="Times New Roman" w:eastAsia="Times New Roman" w:hAnsi="Times New Roman" w:cs="Times New Roman"/>
                <w:sz w:val="24"/>
                <w:szCs w:val="24"/>
              </w:rPr>
              <w:t>р.р</w:t>
            </w:r>
            <w:proofErr w:type="spellEnd"/>
            <w:r w:rsidRPr="00B46E22">
              <w:rPr>
                <w:rFonts w:ascii="Times New Roman" w:eastAsia="Times New Roman" w:hAnsi="Times New Roman" w:cs="Times New Roman"/>
                <w:sz w:val="24"/>
                <w:szCs w:val="24"/>
              </w:rPr>
              <w:t>. в КНП “Городоцька ЦЛ” Городоцької міської ради закуплено  обладнання:</w:t>
            </w:r>
          </w:p>
          <w:p w14:paraId="00000481"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b/>
                <w:sz w:val="24"/>
                <w:szCs w:val="24"/>
              </w:rPr>
              <w:t xml:space="preserve">2021 рік  - на суму 10406,9 </w:t>
            </w:r>
            <w:proofErr w:type="spellStart"/>
            <w:r w:rsidRPr="00B46E22">
              <w:rPr>
                <w:rFonts w:ascii="Times New Roman" w:eastAsia="Times New Roman" w:hAnsi="Times New Roman" w:cs="Times New Roman"/>
                <w:b/>
                <w:sz w:val="24"/>
                <w:szCs w:val="24"/>
              </w:rPr>
              <w:t>тис.грн</w:t>
            </w:r>
            <w:proofErr w:type="spellEnd"/>
            <w:r w:rsidRPr="00B46E22">
              <w:rPr>
                <w:rFonts w:ascii="Times New Roman" w:eastAsia="Times New Roman" w:hAnsi="Times New Roman" w:cs="Times New Roman"/>
                <w:sz w:val="24"/>
                <w:szCs w:val="24"/>
              </w:rPr>
              <w:t>., це, зокрема, медичне обладнання:</w:t>
            </w:r>
          </w:p>
          <w:p w14:paraId="00000482"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Системи ультразвукові діагностичні  DC-40 та Z60 - 1570,7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83"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Концентратор кисню для медичного використання OLV-10 - 92,4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(власні кошти),</w:t>
            </w:r>
          </w:p>
          <w:p w14:paraId="0000048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Дефібрилятор монітор ДЕN-Н-10 -124,8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8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Автоматичний гематологічний 3-DIFF аналізатор  - 449,8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86"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Коагулометр</w:t>
            </w:r>
            <w:proofErr w:type="spellEnd"/>
            <w:r w:rsidRPr="00B46E22">
              <w:rPr>
                <w:rFonts w:ascii="Times New Roman" w:eastAsia="Times New Roman" w:hAnsi="Times New Roman" w:cs="Times New Roman"/>
                <w:sz w:val="24"/>
                <w:szCs w:val="24"/>
              </w:rPr>
              <w:t xml:space="preserve"> напівавтоматичний 2-канальний - 79,7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87"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-Аналізатор електролітів - 130,4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88" w14:textId="6C84EF43"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 xml:space="preserve">- Напівавтоматичний біохімічний аналізатор, 2 шт. - 179,6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89" w14:textId="2F4895F4"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Гнучкий </w:t>
            </w:r>
            <w:proofErr w:type="spellStart"/>
            <w:r w:rsidRPr="00B46E22">
              <w:rPr>
                <w:rFonts w:ascii="Times New Roman" w:eastAsia="Times New Roman" w:hAnsi="Times New Roman" w:cs="Times New Roman"/>
                <w:sz w:val="24"/>
                <w:szCs w:val="24"/>
              </w:rPr>
              <w:t>відеогастроскоп</w:t>
            </w:r>
            <w:proofErr w:type="spellEnd"/>
            <w:r w:rsidRPr="00B46E22">
              <w:rPr>
                <w:rFonts w:ascii="Times New Roman" w:eastAsia="Times New Roman" w:hAnsi="Times New Roman" w:cs="Times New Roman"/>
                <w:sz w:val="24"/>
                <w:szCs w:val="24"/>
              </w:rPr>
              <w:t xml:space="preserve"> - 457,1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w:t>
            </w:r>
            <w:proofErr w:type="spellStart"/>
            <w:r w:rsidRPr="00B46E22">
              <w:rPr>
                <w:rFonts w:ascii="Times New Roman" w:eastAsia="Times New Roman" w:hAnsi="Times New Roman" w:cs="Times New Roman"/>
                <w:sz w:val="24"/>
                <w:szCs w:val="24"/>
              </w:rPr>
              <w:t>місц.бюджет</w:t>
            </w:r>
            <w:proofErr w:type="spellEnd"/>
            <w:r w:rsidRPr="00B46E22">
              <w:rPr>
                <w:rFonts w:ascii="Times New Roman" w:eastAsia="Times New Roman" w:hAnsi="Times New Roman" w:cs="Times New Roman"/>
                <w:sz w:val="24"/>
                <w:szCs w:val="24"/>
              </w:rPr>
              <w:t xml:space="preserve">) + 127,4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w:t>
            </w:r>
            <w:proofErr w:type="spellStart"/>
            <w:r w:rsidRPr="00B46E22">
              <w:rPr>
                <w:rFonts w:ascii="Times New Roman" w:eastAsia="Times New Roman" w:hAnsi="Times New Roman" w:cs="Times New Roman"/>
                <w:sz w:val="24"/>
                <w:szCs w:val="24"/>
              </w:rPr>
              <w:t>благод.допомога</w:t>
            </w:r>
            <w:proofErr w:type="spellEnd"/>
            <w:r w:rsidRPr="00B46E22">
              <w:rPr>
                <w:rFonts w:ascii="Times New Roman" w:eastAsia="Times New Roman" w:hAnsi="Times New Roman" w:cs="Times New Roman"/>
                <w:sz w:val="24"/>
                <w:szCs w:val="24"/>
              </w:rPr>
              <w:t>)</w:t>
            </w:r>
          </w:p>
          <w:p w14:paraId="0000048A" w14:textId="2ED32D23"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Апарат наркозно-дихальний WATO EX -35 - 2959,0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держ.бюджету</w:t>
            </w:r>
            <w:proofErr w:type="spellEnd"/>
            <w:r w:rsidRPr="00B46E22">
              <w:rPr>
                <w:rFonts w:ascii="Times New Roman" w:eastAsia="Times New Roman" w:hAnsi="Times New Roman" w:cs="Times New Roman"/>
                <w:sz w:val="24"/>
                <w:szCs w:val="24"/>
              </w:rPr>
              <w:t xml:space="preserve">)+145,0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місцев.бюджету</w:t>
            </w:r>
            <w:proofErr w:type="spellEnd"/>
            <w:r w:rsidRPr="00B46E22">
              <w:rPr>
                <w:rFonts w:ascii="Times New Roman" w:eastAsia="Times New Roman" w:hAnsi="Times New Roman" w:cs="Times New Roman"/>
                <w:sz w:val="24"/>
                <w:szCs w:val="24"/>
              </w:rPr>
              <w:t>),</w:t>
            </w:r>
          </w:p>
          <w:p w14:paraId="0000048B" w14:textId="5F632539"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Апарат штучної вентиляції легень SV300 - 1818,3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.(кошти </w:t>
            </w:r>
            <w:proofErr w:type="spellStart"/>
            <w:r w:rsidRPr="00B46E22">
              <w:rPr>
                <w:rFonts w:ascii="Times New Roman" w:eastAsia="Times New Roman" w:hAnsi="Times New Roman" w:cs="Times New Roman"/>
                <w:sz w:val="24"/>
                <w:szCs w:val="24"/>
              </w:rPr>
              <w:t>держ.бюджету</w:t>
            </w:r>
            <w:proofErr w:type="spellEnd"/>
            <w:r w:rsidRPr="00B46E22">
              <w:rPr>
                <w:rFonts w:ascii="Times New Roman" w:eastAsia="Times New Roman" w:hAnsi="Times New Roman" w:cs="Times New Roman"/>
                <w:sz w:val="24"/>
                <w:szCs w:val="24"/>
              </w:rPr>
              <w:t xml:space="preserve">)+159,1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roofErr w:type="spellStart"/>
            <w:r w:rsidRPr="00B46E22">
              <w:rPr>
                <w:rFonts w:ascii="Times New Roman" w:eastAsia="Times New Roman" w:hAnsi="Times New Roman" w:cs="Times New Roman"/>
                <w:sz w:val="24"/>
                <w:szCs w:val="24"/>
              </w:rPr>
              <w:t>місц.бюджет</w:t>
            </w:r>
            <w:proofErr w:type="spellEnd"/>
            <w:r w:rsidRPr="00B46E22">
              <w:rPr>
                <w:rFonts w:ascii="Times New Roman" w:eastAsia="Times New Roman" w:hAnsi="Times New Roman" w:cs="Times New Roman"/>
                <w:sz w:val="24"/>
                <w:szCs w:val="24"/>
              </w:rPr>
              <w:t>),</w:t>
            </w:r>
          </w:p>
          <w:p w14:paraId="0000048C"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-Монітор пацієнта MEC10 - 365,4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держ</w:t>
            </w:r>
            <w:proofErr w:type="spellEnd"/>
            <w:r w:rsidRPr="00B46E22">
              <w:rPr>
                <w:rFonts w:ascii="Times New Roman" w:eastAsia="Times New Roman" w:hAnsi="Times New Roman" w:cs="Times New Roman"/>
                <w:sz w:val="24"/>
                <w:szCs w:val="24"/>
              </w:rPr>
              <w:t>. бюджету)</w:t>
            </w:r>
          </w:p>
          <w:p w14:paraId="0000048D"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Мобільна рентген система IMAX 1010 V - 980,0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8E" w14:textId="4104531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Гістерорезектоскоп</w:t>
            </w:r>
            <w:proofErr w:type="spellEnd"/>
            <w:r w:rsidRPr="00B46E22">
              <w:rPr>
                <w:rFonts w:ascii="Times New Roman" w:eastAsia="Times New Roman" w:hAnsi="Times New Roman" w:cs="Times New Roman"/>
                <w:sz w:val="24"/>
                <w:szCs w:val="24"/>
              </w:rPr>
              <w:t xml:space="preserve"> - 443,0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місцев.бюджету</w:t>
            </w:r>
            <w:proofErr w:type="spellEnd"/>
            <w:r w:rsidRPr="00B46E22">
              <w:rPr>
                <w:rFonts w:ascii="Times New Roman" w:eastAsia="Times New Roman" w:hAnsi="Times New Roman" w:cs="Times New Roman"/>
                <w:sz w:val="24"/>
                <w:szCs w:val="24"/>
              </w:rPr>
              <w:t xml:space="preserve">) </w:t>
            </w:r>
          </w:p>
          <w:p w14:paraId="0000048F"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hAnsi="Times New Roman" w:cs="Times New Roman"/>
                <w:b/>
                <w:sz w:val="24"/>
                <w:szCs w:val="24"/>
              </w:rPr>
              <w:t xml:space="preserve">   </w:t>
            </w:r>
            <w:r w:rsidRPr="00B46E22">
              <w:rPr>
                <w:rFonts w:ascii="Times New Roman" w:eastAsia="Times New Roman" w:hAnsi="Times New Roman" w:cs="Times New Roman"/>
                <w:b/>
                <w:sz w:val="24"/>
                <w:szCs w:val="24"/>
              </w:rPr>
              <w:t xml:space="preserve">2022 рік - на суму 4028,5 </w:t>
            </w:r>
            <w:proofErr w:type="spellStart"/>
            <w:r w:rsidRPr="00B46E22">
              <w:rPr>
                <w:rFonts w:ascii="Times New Roman" w:eastAsia="Times New Roman" w:hAnsi="Times New Roman" w:cs="Times New Roman"/>
                <w:b/>
                <w:sz w:val="24"/>
                <w:szCs w:val="24"/>
              </w:rPr>
              <w:t>тис.грн</w:t>
            </w:r>
            <w:proofErr w:type="spellEnd"/>
            <w:r w:rsidRPr="00B46E22">
              <w:rPr>
                <w:rFonts w:ascii="Times New Roman" w:eastAsia="Times New Roman" w:hAnsi="Times New Roman" w:cs="Times New Roman"/>
                <w:b/>
                <w:sz w:val="24"/>
                <w:szCs w:val="24"/>
              </w:rPr>
              <w:t>.,</w:t>
            </w:r>
            <w:r w:rsidRPr="00B46E22">
              <w:rPr>
                <w:rFonts w:ascii="Times New Roman" w:eastAsia="Times New Roman" w:hAnsi="Times New Roman" w:cs="Times New Roman"/>
                <w:sz w:val="24"/>
                <w:szCs w:val="24"/>
              </w:rPr>
              <w:t xml:space="preserve"> це, зокрема, медичне обладнання:</w:t>
            </w:r>
          </w:p>
          <w:p w14:paraId="00000490"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Кабіна для підвісної терапії  - 132,4 тис. грн.(кошти НСЗУ),</w:t>
            </w:r>
          </w:p>
          <w:p w14:paraId="00000491" w14:textId="02DABA89"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Реабілітаційний стіл - 80,0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(кошти НСЗУ),</w:t>
            </w:r>
          </w:p>
          <w:p w14:paraId="00000492"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Лампа операційна - 74,0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93"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Дефібрилятор - 251,5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міс.бюджету</w:t>
            </w:r>
            <w:proofErr w:type="spellEnd"/>
            <w:r w:rsidRPr="00B46E22">
              <w:rPr>
                <w:rFonts w:ascii="Times New Roman" w:eastAsia="Times New Roman" w:hAnsi="Times New Roman" w:cs="Times New Roman"/>
                <w:sz w:val="24"/>
                <w:szCs w:val="24"/>
              </w:rPr>
              <w:t>)</w:t>
            </w:r>
          </w:p>
          <w:p w14:paraId="0000049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Апарат високочастотний </w:t>
            </w:r>
            <w:proofErr w:type="spellStart"/>
            <w:r w:rsidRPr="00B46E22">
              <w:rPr>
                <w:rFonts w:ascii="Times New Roman" w:eastAsia="Times New Roman" w:hAnsi="Times New Roman" w:cs="Times New Roman"/>
                <w:sz w:val="24"/>
                <w:szCs w:val="24"/>
              </w:rPr>
              <w:t>електрохірургічний</w:t>
            </w:r>
            <w:proofErr w:type="spellEnd"/>
            <w:r w:rsidRPr="00B46E22">
              <w:rPr>
                <w:rFonts w:ascii="Times New Roman" w:eastAsia="Times New Roman" w:hAnsi="Times New Roman" w:cs="Times New Roman"/>
                <w:sz w:val="24"/>
                <w:szCs w:val="24"/>
              </w:rPr>
              <w:t xml:space="preserve"> - 75,6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9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Апарат ударно хвильової терапії - 730,0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496"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Автоматичний біохімічний аналізатор - 960,0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97"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 xml:space="preserve">- Світильник операційний стельовий - 228,0 </w:t>
            </w:r>
            <w:proofErr w:type="spellStart"/>
            <w:r w:rsidRPr="00B46E22">
              <w:rPr>
                <w:rFonts w:ascii="Times New Roman" w:eastAsia="Times New Roman" w:hAnsi="Times New Roman" w:cs="Times New Roman"/>
                <w:sz w:val="24"/>
                <w:szCs w:val="24"/>
              </w:rPr>
              <w:t>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міс.бюджету</w:t>
            </w:r>
            <w:proofErr w:type="spellEnd"/>
            <w:r w:rsidRPr="00B46E22">
              <w:rPr>
                <w:rFonts w:ascii="Times New Roman" w:eastAsia="Times New Roman" w:hAnsi="Times New Roman" w:cs="Times New Roman"/>
                <w:sz w:val="24"/>
                <w:szCs w:val="24"/>
              </w:rPr>
              <w:t>)</w:t>
            </w:r>
          </w:p>
          <w:p w14:paraId="00000498"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Операційний стіл - 387,0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99"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Цифрова </w:t>
            </w:r>
            <w:proofErr w:type="spellStart"/>
            <w:r w:rsidRPr="00B46E22">
              <w:rPr>
                <w:rFonts w:ascii="Times New Roman" w:eastAsia="Times New Roman" w:hAnsi="Times New Roman" w:cs="Times New Roman"/>
                <w:sz w:val="24"/>
                <w:szCs w:val="24"/>
              </w:rPr>
              <w:t>рентген.система</w:t>
            </w:r>
            <w:proofErr w:type="spellEnd"/>
            <w:r w:rsidRPr="00B46E22">
              <w:rPr>
                <w:rFonts w:ascii="Times New Roman" w:eastAsia="Times New Roman" w:hAnsi="Times New Roman" w:cs="Times New Roman"/>
                <w:sz w:val="24"/>
                <w:szCs w:val="24"/>
              </w:rPr>
              <w:t xml:space="preserve"> - 1 грн. (</w:t>
            </w:r>
            <w:proofErr w:type="spellStart"/>
            <w:r w:rsidRPr="00B46E22">
              <w:rPr>
                <w:rFonts w:ascii="Times New Roman" w:eastAsia="Times New Roman" w:hAnsi="Times New Roman" w:cs="Times New Roman"/>
                <w:sz w:val="24"/>
                <w:szCs w:val="24"/>
              </w:rPr>
              <w:t>благод</w:t>
            </w:r>
            <w:proofErr w:type="spellEnd"/>
            <w:r w:rsidRPr="00B46E22">
              <w:rPr>
                <w:rFonts w:ascii="Times New Roman" w:eastAsia="Times New Roman" w:hAnsi="Times New Roman" w:cs="Times New Roman"/>
                <w:sz w:val="24"/>
                <w:szCs w:val="24"/>
              </w:rPr>
              <w:t>. допомога),</w:t>
            </w:r>
          </w:p>
          <w:p w14:paraId="0000049A"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Апарат ультразвуковий - 1 грн. (</w:t>
            </w:r>
            <w:proofErr w:type="spellStart"/>
            <w:r w:rsidRPr="00B46E22">
              <w:rPr>
                <w:rFonts w:ascii="Times New Roman" w:eastAsia="Times New Roman" w:hAnsi="Times New Roman" w:cs="Times New Roman"/>
                <w:sz w:val="24"/>
                <w:szCs w:val="24"/>
              </w:rPr>
              <w:t>благод</w:t>
            </w:r>
            <w:proofErr w:type="spellEnd"/>
            <w:r w:rsidRPr="00B46E22">
              <w:rPr>
                <w:rFonts w:ascii="Times New Roman" w:eastAsia="Times New Roman" w:hAnsi="Times New Roman" w:cs="Times New Roman"/>
                <w:sz w:val="24"/>
                <w:szCs w:val="24"/>
              </w:rPr>
              <w:t>. допомога)</w:t>
            </w:r>
          </w:p>
          <w:p w14:paraId="0000049B"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Автомобіль ТОЙОТА - 56,4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w:t>
            </w:r>
            <w:proofErr w:type="spellStart"/>
            <w:r w:rsidRPr="00B46E22">
              <w:rPr>
                <w:rFonts w:ascii="Times New Roman" w:eastAsia="Times New Roman" w:hAnsi="Times New Roman" w:cs="Times New Roman"/>
                <w:sz w:val="24"/>
                <w:szCs w:val="24"/>
              </w:rPr>
              <w:t>благод.допомога</w:t>
            </w:r>
            <w:proofErr w:type="spellEnd"/>
            <w:r w:rsidRPr="00B46E22">
              <w:rPr>
                <w:rFonts w:ascii="Times New Roman" w:hAnsi="Times New Roman" w:cs="Times New Roman"/>
                <w:sz w:val="24"/>
                <w:szCs w:val="24"/>
              </w:rPr>
              <w:t>)</w:t>
            </w:r>
            <w:r w:rsidRPr="00B46E22">
              <w:rPr>
                <w:rFonts w:ascii="Times New Roman" w:eastAsia="Times New Roman" w:hAnsi="Times New Roman" w:cs="Times New Roman"/>
                <w:sz w:val="24"/>
                <w:szCs w:val="24"/>
              </w:rPr>
              <w:t xml:space="preserve"> </w:t>
            </w:r>
          </w:p>
          <w:p w14:paraId="0000049D"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b/>
                <w:sz w:val="24"/>
                <w:szCs w:val="24"/>
              </w:rPr>
              <w:t>2023 рік</w:t>
            </w:r>
            <w:r w:rsidRPr="00B46E22">
              <w:rPr>
                <w:rFonts w:ascii="Times New Roman" w:eastAsia="Times New Roman" w:hAnsi="Times New Roman" w:cs="Times New Roman"/>
                <w:sz w:val="24"/>
                <w:szCs w:val="24"/>
              </w:rPr>
              <w:t xml:space="preserve"> - </w:t>
            </w:r>
            <w:r w:rsidRPr="00B46E22">
              <w:rPr>
                <w:rFonts w:ascii="Times New Roman" w:eastAsia="Times New Roman" w:hAnsi="Times New Roman" w:cs="Times New Roman"/>
                <w:b/>
                <w:sz w:val="24"/>
                <w:szCs w:val="24"/>
              </w:rPr>
              <w:t xml:space="preserve">на суму  11581,7 </w:t>
            </w:r>
            <w:proofErr w:type="spellStart"/>
            <w:r w:rsidRPr="00B46E22">
              <w:rPr>
                <w:rFonts w:ascii="Times New Roman" w:eastAsia="Times New Roman" w:hAnsi="Times New Roman" w:cs="Times New Roman"/>
                <w:b/>
                <w:sz w:val="24"/>
                <w:szCs w:val="24"/>
              </w:rPr>
              <w:t>тис.грн</w:t>
            </w:r>
            <w:proofErr w:type="spellEnd"/>
            <w:r w:rsidRPr="00B46E22">
              <w:rPr>
                <w:rFonts w:ascii="Times New Roman" w:eastAsia="Times New Roman" w:hAnsi="Times New Roman" w:cs="Times New Roman"/>
                <w:b/>
                <w:sz w:val="24"/>
                <w:szCs w:val="24"/>
              </w:rPr>
              <w:t xml:space="preserve">. </w:t>
            </w:r>
            <w:r w:rsidRPr="00B46E22">
              <w:rPr>
                <w:rFonts w:ascii="Times New Roman" w:eastAsia="Times New Roman" w:hAnsi="Times New Roman" w:cs="Times New Roman"/>
                <w:sz w:val="24"/>
                <w:szCs w:val="24"/>
              </w:rPr>
              <w:t>це, зокрема, медичне обладнання:</w:t>
            </w:r>
          </w:p>
          <w:p w14:paraId="0000049E" w14:textId="2127CDFB"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b/>
                <w:sz w:val="24"/>
                <w:szCs w:val="24"/>
              </w:rPr>
              <w:t>-</w:t>
            </w:r>
            <w:r w:rsidRPr="00B46E22">
              <w:rPr>
                <w:rFonts w:ascii="Times New Roman" w:eastAsia="Times New Roman" w:hAnsi="Times New Roman" w:cs="Times New Roman"/>
                <w:sz w:val="24"/>
                <w:szCs w:val="24"/>
              </w:rPr>
              <w:t xml:space="preserve"> Візок для BTL-6000 - 65,0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(кошти НСЗУ)</w:t>
            </w:r>
          </w:p>
          <w:p w14:paraId="0000049F"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Комплекс </w:t>
            </w:r>
            <w:proofErr w:type="spellStart"/>
            <w:r w:rsidRPr="00B46E22">
              <w:rPr>
                <w:rFonts w:ascii="Times New Roman" w:eastAsia="Times New Roman" w:hAnsi="Times New Roman" w:cs="Times New Roman"/>
                <w:sz w:val="24"/>
                <w:szCs w:val="24"/>
              </w:rPr>
              <w:t>електронейроміографічний</w:t>
            </w:r>
            <w:proofErr w:type="spellEnd"/>
            <w:r w:rsidRPr="00B46E22">
              <w:rPr>
                <w:rFonts w:ascii="Times New Roman" w:eastAsia="Times New Roman" w:hAnsi="Times New Roman" w:cs="Times New Roman"/>
                <w:sz w:val="24"/>
                <w:szCs w:val="24"/>
              </w:rPr>
              <w:t xml:space="preserve"> - 458,0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(кошти НСЗУ)</w:t>
            </w:r>
          </w:p>
          <w:p w14:paraId="000004A0"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Світильник операційний 3 шт. - 99,0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A1"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Електрокардіограф 5 шт.- 240,1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A2"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Автоматичний </w:t>
            </w:r>
            <w:proofErr w:type="spellStart"/>
            <w:r w:rsidRPr="00B46E22">
              <w:rPr>
                <w:rFonts w:ascii="Times New Roman" w:eastAsia="Times New Roman" w:hAnsi="Times New Roman" w:cs="Times New Roman"/>
                <w:sz w:val="24"/>
                <w:szCs w:val="24"/>
              </w:rPr>
              <w:t>рефкератометр</w:t>
            </w:r>
            <w:proofErr w:type="spellEnd"/>
            <w:r w:rsidRPr="00B46E22">
              <w:rPr>
                <w:rFonts w:ascii="Times New Roman" w:eastAsia="Times New Roman" w:hAnsi="Times New Roman" w:cs="Times New Roman"/>
                <w:sz w:val="24"/>
                <w:szCs w:val="24"/>
              </w:rPr>
              <w:t xml:space="preserve"> - 475,0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(кошти НСЗУ)</w:t>
            </w:r>
          </w:p>
          <w:p w14:paraId="000004A3"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Дефібрилятор монітор - 199,0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A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Ліжко медичне оглядове  - 85,0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A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Стіл масажний Войта-</w:t>
            </w:r>
            <w:proofErr w:type="spellStart"/>
            <w:r w:rsidRPr="00B46E22">
              <w:rPr>
                <w:rFonts w:ascii="Times New Roman" w:eastAsia="Times New Roman" w:hAnsi="Times New Roman" w:cs="Times New Roman"/>
                <w:sz w:val="24"/>
                <w:szCs w:val="24"/>
              </w:rPr>
              <w:t>Бобата</w:t>
            </w:r>
            <w:proofErr w:type="spellEnd"/>
            <w:r w:rsidRPr="00B46E22">
              <w:rPr>
                <w:rFonts w:ascii="Times New Roman" w:eastAsia="Times New Roman" w:hAnsi="Times New Roman" w:cs="Times New Roman"/>
                <w:sz w:val="24"/>
                <w:szCs w:val="24"/>
              </w:rPr>
              <w:t xml:space="preserve"> - 94,5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A6"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А-т високо-інтенсивної магнітотерапії фізіотерапевтичний комплекс BTL-6000 </w:t>
            </w:r>
            <w:proofErr w:type="spellStart"/>
            <w:r w:rsidRPr="00B46E22">
              <w:rPr>
                <w:rFonts w:ascii="Times New Roman" w:eastAsia="Times New Roman" w:hAnsi="Times New Roman" w:cs="Times New Roman"/>
                <w:sz w:val="24"/>
                <w:szCs w:val="24"/>
              </w:rPr>
              <w:t>Super</w:t>
            </w:r>
            <w:proofErr w:type="spellEnd"/>
            <w:r w:rsidRPr="00B46E22">
              <w:rPr>
                <w:rFonts w:ascii="Times New Roman" w:eastAsia="Times New Roman" w:hAnsi="Times New Roman" w:cs="Times New Roman"/>
                <w:sz w:val="24"/>
                <w:szCs w:val="24"/>
              </w:rPr>
              <w:t xml:space="preserve"> - 1580,0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(кошти НСЗУ)</w:t>
            </w:r>
          </w:p>
          <w:p w14:paraId="000004A7"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Портативна зарядна станція -б223,4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w:t>
            </w:r>
            <w:proofErr w:type="spellStart"/>
            <w:r w:rsidRPr="00B46E22">
              <w:rPr>
                <w:rFonts w:ascii="Times New Roman" w:eastAsia="Times New Roman" w:hAnsi="Times New Roman" w:cs="Times New Roman"/>
                <w:sz w:val="24"/>
                <w:szCs w:val="24"/>
              </w:rPr>
              <w:t>благод.допомога</w:t>
            </w:r>
            <w:proofErr w:type="spellEnd"/>
            <w:r w:rsidRPr="00B46E22">
              <w:rPr>
                <w:rFonts w:ascii="Times New Roman" w:eastAsia="Times New Roman" w:hAnsi="Times New Roman" w:cs="Times New Roman"/>
                <w:sz w:val="24"/>
                <w:szCs w:val="24"/>
              </w:rPr>
              <w:t>),</w:t>
            </w:r>
          </w:p>
          <w:p w14:paraId="000004A8"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Автомобіль - 281,7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w:t>
            </w:r>
            <w:proofErr w:type="spellStart"/>
            <w:r w:rsidRPr="00B46E22">
              <w:rPr>
                <w:rFonts w:ascii="Times New Roman" w:eastAsia="Times New Roman" w:hAnsi="Times New Roman" w:cs="Times New Roman"/>
                <w:sz w:val="24"/>
                <w:szCs w:val="24"/>
              </w:rPr>
              <w:t>благод.допомога</w:t>
            </w:r>
            <w:proofErr w:type="spellEnd"/>
            <w:r w:rsidRPr="00B46E22">
              <w:rPr>
                <w:rFonts w:ascii="Times New Roman" w:eastAsia="Times New Roman" w:hAnsi="Times New Roman" w:cs="Times New Roman"/>
                <w:sz w:val="24"/>
                <w:szCs w:val="24"/>
              </w:rPr>
              <w:t>)</w:t>
            </w:r>
          </w:p>
          <w:p w14:paraId="000004A9"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 xml:space="preserve">- </w:t>
            </w:r>
            <w:proofErr w:type="spellStart"/>
            <w:r w:rsidRPr="00B46E22">
              <w:rPr>
                <w:rFonts w:ascii="Times New Roman" w:eastAsia="Times New Roman" w:hAnsi="Times New Roman" w:cs="Times New Roman"/>
                <w:sz w:val="24"/>
                <w:szCs w:val="24"/>
              </w:rPr>
              <w:t>Відеогастроскоп</w:t>
            </w:r>
            <w:proofErr w:type="spellEnd"/>
            <w:r w:rsidRPr="00B46E22">
              <w:rPr>
                <w:rFonts w:ascii="Times New Roman" w:eastAsia="Times New Roman" w:hAnsi="Times New Roman" w:cs="Times New Roman"/>
                <w:sz w:val="24"/>
                <w:szCs w:val="24"/>
              </w:rPr>
              <w:t xml:space="preserve"> - 3416,1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w:t>
            </w:r>
            <w:proofErr w:type="spellStart"/>
            <w:r w:rsidRPr="00B46E22">
              <w:rPr>
                <w:rFonts w:ascii="Times New Roman" w:eastAsia="Times New Roman" w:hAnsi="Times New Roman" w:cs="Times New Roman"/>
                <w:sz w:val="24"/>
                <w:szCs w:val="24"/>
              </w:rPr>
              <w:t>благод</w:t>
            </w:r>
            <w:proofErr w:type="spellEnd"/>
            <w:r w:rsidRPr="00B46E22">
              <w:rPr>
                <w:rFonts w:ascii="Times New Roman" w:eastAsia="Times New Roman" w:hAnsi="Times New Roman" w:cs="Times New Roman"/>
                <w:sz w:val="24"/>
                <w:szCs w:val="24"/>
              </w:rPr>
              <w:t>. допомога)</w:t>
            </w:r>
          </w:p>
          <w:p w14:paraId="000004AA"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Кабіна для підвісної терапії  2 шт.- 488,9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AB"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Лампа щілинна - 219,3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AC"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Кухня для </w:t>
            </w:r>
            <w:proofErr w:type="spellStart"/>
            <w:r w:rsidRPr="00B46E22">
              <w:rPr>
                <w:rFonts w:ascii="Times New Roman" w:eastAsia="Times New Roman" w:hAnsi="Times New Roman" w:cs="Times New Roman"/>
                <w:sz w:val="24"/>
                <w:szCs w:val="24"/>
              </w:rPr>
              <w:t>мед.реабілітації</w:t>
            </w:r>
            <w:proofErr w:type="spellEnd"/>
            <w:r w:rsidRPr="00B46E22">
              <w:rPr>
                <w:rFonts w:ascii="Times New Roman" w:eastAsia="Times New Roman" w:hAnsi="Times New Roman" w:cs="Times New Roman"/>
                <w:sz w:val="24"/>
                <w:szCs w:val="24"/>
              </w:rPr>
              <w:t xml:space="preserve"> - 99,5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AD"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Бруси з перешкодою - 80,9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AE"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Мікроскоп - 109,9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AF"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 Мобільний запаювач для </w:t>
            </w:r>
            <w:proofErr w:type="spellStart"/>
            <w:r w:rsidRPr="00B46E22">
              <w:rPr>
                <w:rFonts w:ascii="Times New Roman" w:eastAsia="Times New Roman" w:hAnsi="Times New Roman" w:cs="Times New Roman"/>
                <w:sz w:val="24"/>
                <w:szCs w:val="24"/>
              </w:rPr>
              <w:t>мед.ПВХ</w:t>
            </w:r>
            <w:proofErr w:type="spellEnd"/>
            <w:r w:rsidRPr="00B46E22">
              <w:rPr>
                <w:rFonts w:ascii="Times New Roman" w:eastAsia="Times New Roman" w:hAnsi="Times New Roman" w:cs="Times New Roman"/>
                <w:sz w:val="24"/>
                <w:szCs w:val="24"/>
              </w:rPr>
              <w:t xml:space="preserve"> трубок - 169,1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w:t>
            </w:r>
            <w:proofErr w:type="spellStart"/>
            <w:r w:rsidRPr="00B46E22">
              <w:rPr>
                <w:rFonts w:ascii="Times New Roman" w:eastAsia="Times New Roman" w:hAnsi="Times New Roman" w:cs="Times New Roman"/>
                <w:sz w:val="24"/>
                <w:szCs w:val="24"/>
              </w:rPr>
              <w:t>благод.допомога</w:t>
            </w:r>
            <w:proofErr w:type="spellEnd"/>
            <w:r w:rsidRPr="00B46E22">
              <w:rPr>
                <w:rFonts w:ascii="Times New Roman" w:eastAsia="Times New Roman" w:hAnsi="Times New Roman" w:cs="Times New Roman"/>
                <w:sz w:val="24"/>
                <w:szCs w:val="24"/>
              </w:rPr>
              <w:t>)</w:t>
            </w:r>
          </w:p>
          <w:p w14:paraId="000004B0"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Низькотемперат</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лаборат.скриня</w:t>
            </w:r>
            <w:proofErr w:type="spellEnd"/>
            <w:r w:rsidRPr="00B46E22">
              <w:rPr>
                <w:rFonts w:ascii="Times New Roman" w:eastAsia="Times New Roman" w:hAnsi="Times New Roman" w:cs="Times New Roman"/>
                <w:sz w:val="24"/>
                <w:szCs w:val="24"/>
              </w:rPr>
              <w:t xml:space="preserve"> - 95,9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w:t>
            </w:r>
            <w:proofErr w:type="spellStart"/>
            <w:r w:rsidRPr="00B46E22">
              <w:rPr>
                <w:rFonts w:ascii="Times New Roman" w:eastAsia="Times New Roman" w:hAnsi="Times New Roman" w:cs="Times New Roman"/>
                <w:sz w:val="24"/>
                <w:szCs w:val="24"/>
              </w:rPr>
              <w:t>благод.допомога</w:t>
            </w:r>
            <w:proofErr w:type="spellEnd"/>
            <w:r w:rsidRPr="00B46E22">
              <w:rPr>
                <w:rFonts w:ascii="Times New Roman" w:eastAsia="Times New Roman" w:hAnsi="Times New Roman" w:cs="Times New Roman"/>
                <w:sz w:val="24"/>
                <w:szCs w:val="24"/>
              </w:rPr>
              <w:t>)</w:t>
            </w:r>
          </w:p>
          <w:p w14:paraId="000004B1"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Сканер </w:t>
            </w:r>
            <w:proofErr w:type="spellStart"/>
            <w:r w:rsidRPr="00B46E22">
              <w:rPr>
                <w:rFonts w:ascii="Times New Roman" w:eastAsia="Times New Roman" w:hAnsi="Times New Roman" w:cs="Times New Roman"/>
                <w:sz w:val="24"/>
                <w:szCs w:val="24"/>
              </w:rPr>
              <w:t>Опто</w:t>
            </w:r>
            <w:proofErr w:type="spellEnd"/>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Оптік</w:t>
            </w:r>
            <w:proofErr w:type="spellEnd"/>
            <w:r w:rsidRPr="00B46E22">
              <w:rPr>
                <w:rFonts w:ascii="Times New Roman" w:eastAsia="Times New Roman" w:hAnsi="Times New Roman" w:cs="Times New Roman"/>
                <w:sz w:val="24"/>
                <w:szCs w:val="24"/>
              </w:rPr>
              <w:t xml:space="preserve"> - 301,7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w:t>
            </w:r>
            <w:proofErr w:type="spellStart"/>
            <w:r w:rsidRPr="00B46E22">
              <w:rPr>
                <w:rFonts w:ascii="Times New Roman" w:eastAsia="Times New Roman" w:hAnsi="Times New Roman" w:cs="Times New Roman"/>
                <w:sz w:val="24"/>
                <w:szCs w:val="24"/>
              </w:rPr>
              <w:t>благод.допом</w:t>
            </w:r>
            <w:proofErr w:type="spellEnd"/>
            <w:r w:rsidRPr="00B46E22">
              <w:rPr>
                <w:rFonts w:ascii="Times New Roman" w:eastAsia="Times New Roman" w:hAnsi="Times New Roman" w:cs="Times New Roman"/>
                <w:sz w:val="24"/>
                <w:szCs w:val="24"/>
              </w:rPr>
              <w:t>.)</w:t>
            </w:r>
          </w:p>
          <w:p w14:paraId="000004B2"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Робоча станція - 357,6 (</w:t>
            </w:r>
            <w:proofErr w:type="spellStart"/>
            <w:r w:rsidRPr="00B46E22">
              <w:rPr>
                <w:rFonts w:ascii="Times New Roman" w:eastAsia="Times New Roman" w:hAnsi="Times New Roman" w:cs="Times New Roman"/>
                <w:sz w:val="24"/>
                <w:szCs w:val="24"/>
              </w:rPr>
              <w:t>благод.допом</w:t>
            </w:r>
            <w:proofErr w:type="spellEnd"/>
            <w:r w:rsidRPr="00B46E22">
              <w:rPr>
                <w:rFonts w:ascii="Times New Roman" w:eastAsia="Times New Roman" w:hAnsi="Times New Roman" w:cs="Times New Roman"/>
                <w:sz w:val="24"/>
                <w:szCs w:val="24"/>
              </w:rPr>
              <w:t>.)</w:t>
            </w:r>
          </w:p>
          <w:p w14:paraId="000004B3"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Операційна лампа - 639,1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B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Стіл реабілітаційний - 99,0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B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Бігова доріжка - 800,4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(кошти НСЗУ)</w:t>
            </w:r>
          </w:p>
          <w:p w14:paraId="000004B7"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b/>
                <w:sz w:val="24"/>
                <w:szCs w:val="24"/>
              </w:rPr>
              <w:t>2024 рік</w:t>
            </w:r>
            <w:r w:rsidRPr="00B46E22">
              <w:rPr>
                <w:rFonts w:ascii="Times New Roman" w:eastAsia="Times New Roman" w:hAnsi="Times New Roman" w:cs="Times New Roman"/>
                <w:sz w:val="24"/>
                <w:szCs w:val="24"/>
              </w:rPr>
              <w:t xml:space="preserve"> - </w:t>
            </w:r>
            <w:r w:rsidRPr="00B46E22">
              <w:rPr>
                <w:rFonts w:ascii="Times New Roman" w:eastAsia="Times New Roman" w:hAnsi="Times New Roman" w:cs="Times New Roman"/>
                <w:b/>
                <w:sz w:val="24"/>
                <w:szCs w:val="24"/>
              </w:rPr>
              <w:t xml:space="preserve">на суму 9254,8 </w:t>
            </w:r>
            <w:proofErr w:type="spellStart"/>
            <w:r w:rsidRPr="00B46E22">
              <w:rPr>
                <w:rFonts w:ascii="Times New Roman" w:eastAsia="Times New Roman" w:hAnsi="Times New Roman" w:cs="Times New Roman"/>
                <w:b/>
                <w:sz w:val="24"/>
                <w:szCs w:val="24"/>
              </w:rPr>
              <w:t>тис.грн</w:t>
            </w:r>
            <w:proofErr w:type="spellEnd"/>
            <w:r w:rsidRPr="00B46E22">
              <w:rPr>
                <w:rFonts w:ascii="Times New Roman" w:eastAsia="Times New Roman" w:hAnsi="Times New Roman" w:cs="Times New Roman"/>
                <w:b/>
                <w:sz w:val="24"/>
                <w:szCs w:val="24"/>
              </w:rPr>
              <w:t xml:space="preserve">. </w:t>
            </w:r>
            <w:r w:rsidRPr="00B46E22">
              <w:rPr>
                <w:rFonts w:ascii="Times New Roman" w:eastAsia="Times New Roman" w:hAnsi="Times New Roman" w:cs="Times New Roman"/>
                <w:sz w:val="24"/>
                <w:szCs w:val="24"/>
              </w:rPr>
              <w:t>це, зокрема, медичне обладнання:</w:t>
            </w:r>
          </w:p>
          <w:p w14:paraId="000004B8"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Аквадистилятор</w:t>
            </w:r>
            <w:proofErr w:type="spellEnd"/>
            <w:r w:rsidRPr="00B46E22">
              <w:rPr>
                <w:rFonts w:ascii="Times New Roman" w:eastAsia="Times New Roman" w:hAnsi="Times New Roman" w:cs="Times New Roman"/>
                <w:sz w:val="24"/>
                <w:szCs w:val="24"/>
              </w:rPr>
              <w:t xml:space="preserve"> 3шт.-81,0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(кошти НСЗУ)</w:t>
            </w:r>
          </w:p>
          <w:p w14:paraId="000004B9"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Електрокардіограф 2 шт. - 96,8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НСЗУ) </w:t>
            </w:r>
          </w:p>
          <w:p w14:paraId="000004BA"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w:t>
            </w:r>
            <w:proofErr w:type="spellStart"/>
            <w:r w:rsidRPr="00B46E22">
              <w:rPr>
                <w:rFonts w:ascii="Times New Roman" w:eastAsia="Times New Roman" w:hAnsi="Times New Roman" w:cs="Times New Roman"/>
                <w:sz w:val="24"/>
                <w:szCs w:val="24"/>
              </w:rPr>
              <w:t>Інфузійний</w:t>
            </w:r>
            <w:proofErr w:type="spellEnd"/>
            <w:r w:rsidRPr="00B46E22">
              <w:rPr>
                <w:rFonts w:ascii="Times New Roman" w:eastAsia="Times New Roman" w:hAnsi="Times New Roman" w:cs="Times New Roman"/>
                <w:sz w:val="24"/>
                <w:szCs w:val="24"/>
              </w:rPr>
              <w:t xml:space="preserve"> насос 2 шт. - 54,0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w:t>
            </w:r>
            <w:proofErr w:type="spellStart"/>
            <w:r w:rsidRPr="00B46E22">
              <w:rPr>
                <w:rFonts w:ascii="Times New Roman" w:eastAsia="Times New Roman" w:hAnsi="Times New Roman" w:cs="Times New Roman"/>
                <w:sz w:val="24"/>
                <w:szCs w:val="24"/>
              </w:rPr>
              <w:t>благод.допомога</w:t>
            </w:r>
            <w:proofErr w:type="spellEnd"/>
            <w:r w:rsidRPr="00B46E22">
              <w:rPr>
                <w:rFonts w:ascii="Times New Roman" w:eastAsia="Times New Roman" w:hAnsi="Times New Roman" w:cs="Times New Roman"/>
                <w:sz w:val="24"/>
                <w:szCs w:val="24"/>
              </w:rPr>
              <w:t>)</w:t>
            </w:r>
          </w:p>
          <w:p w14:paraId="000004BB"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Кількісний аналізатор - 111,9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w:t>
            </w:r>
            <w:proofErr w:type="spellStart"/>
            <w:r w:rsidRPr="00B46E22">
              <w:rPr>
                <w:rFonts w:ascii="Times New Roman" w:eastAsia="Times New Roman" w:hAnsi="Times New Roman" w:cs="Times New Roman"/>
                <w:sz w:val="24"/>
                <w:szCs w:val="24"/>
              </w:rPr>
              <w:t>благод.допомога</w:t>
            </w:r>
            <w:proofErr w:type="spellEnd"/>
            <w:r w:rsidRPr="00B46E22">
              <w:rPr>
                <w:rFonts w:ascii="Times New Roman" w:eastAsia="Times New Roman" w:hAnsi="Times New Roman" w:cs="Times New Roman"/>
                <w:sz w:val="24"/>
                <w:szCs w:val="24"/>
              </w:rPr>
              <w:t xml:space="preserve">) </w:t>
            </w:r>
          </w:p>
          <w:p w14:paraId="000004BC"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 xml:space="preserve">- Система </w:t>
            </w:r>
            <w:proofErr w:type="spellStart"/>
            <w:r w:rsidRPr="00B46E22">
              <w:rPr>
                <w:rFonts w:ascii="Times New Roman" w:eastAsia="Times New Roman" w:hAnsi="Times New Roman" w:cs="Times New Roman"/>
                <w:sz w:val="24"/>
                <w:szCs w:val="24"/>
              </w:rPr>
              <w:t>лапароскопічна</w:t>
            </w:r>
            <w:proofErr w:type="spellEnd"/>
            <w:r w:rsidRPr="00B46E22">
              <w:rPr>
                <w:rFonts w:ascii="Times New Roman" w:eastAsia="Times New Roman" w:hAnsi="Times New Roman" w:cs="Times New Roman"/>
                <w:sz w:val="24"/>
                <w:szCs w:val="24"/>
              </w:rPr>
              <w:t xml:space="preserve"> - 3465,8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BD"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Електротерапевтичний прилад - 78,9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(кошти НСЗУ)</w:t>
            </w:r>
          </w:p>
          <w:p w14:paraId="000004BE"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Стерилізатор паровий - 234,9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(кошти НСЗУ)</w:t>
            </w:r>
          </w:p>
          <w:p w14:paraId="000004BF"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Свердловина - 251,2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 xml:space="preserve">) + 453,8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.(кошти НСЗУ)</w:t>
            </w:r>
          </w:p>
          <w:p w14:paraId="000004C0"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Операційний світильник - 834,7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xml:space="preserve">.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000004C1"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Сонячна електростанція - 3067,0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 (благодійна допомога</w:t>
            </w:r>
          </w:p>
          <w:p w14:paraId="000004C2" w14:textId="21D6EB90"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Впродовж 2021-2024 </w:t>
            </w:r>
            <w:proofErr w:type="spellStart"/>
            <w:r w:rsidRPr="00B46E22">
              <w:rPr>
                <w:rFonts w:ascii="Times New Roman" w:eastAsia="Times New Roman" w:hAnsi="Times New Roman" w:cs="Times New Roman"/>
                <w:sz w:val="24"/>
                <w:szCs w:val="24"/>
              </w:rPr>
              <w:t>р.р</w:t>
            </w:r>
            <w:proofErr w:type="spellEnd"/>
            <w:r w:rsidRPr="00B46E22">
              <w:rPr>
                <w:rFonts w:ascii="Times New Roman" w:eastAsia="Times New Roman" w:hAnsi="Times New Roman" w:cs="Times New Roman"/>
                <w:sz w:val="24"/>
                <w:szCs w:val="24"/>
              </w:rPr>
              <w:t>. в КНП</w:t>
            </w:r>
            <w:r w:rsidR="006729F8">
              <w:rPr>
                <w:rFonts w:ascii="Times New Roman" w:eastAsia="Times New Roman" w:hAnsi="Times New Roman" w:cs="Times New Roman"/>
                <w:sz w:val="24"/>
                <w:szCs w:val="24"/>
              </w:rPr>
              <w:t xml:space="preserve"> «</w:t>
            </w:r>
            <w:bookmarkStart w:id="176" w:name="_GoBack"/>
            <w:bookmarkEnd w:id="176"/>
            <w:r w:rsidRPr="00B46E22">
              <w:rPr>
                <w:rFonts w:ascii="Times New Roman" w:eastAsia="Times New Roman" w:hAnsi="Times New Roman" w:cs="Times New Roman"/>
                <w:sz w:val="24"/>
                <w:szCs w:val="24"/>
              </w:rPr>
              <w:t>Городоцький ЦПСМД” Городоцької міської ради було придбано медичного обладнання за кошти місцевого бюджету:</w:t>
            </w:r>
          </w:p>
          <w:p w14:paraId="000004C3"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 у 2022 р. :</w:t>
            </w:r>
          </w:p>
          <w:p w14:paraId="000004C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-Електрокардіограф  2 шт.- 49990,00 грн.</w:t>
            </w:r>
          </w:p>
          <w:p w14:paraId="000004C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-Автоматичний дефібрилятор - 75000,00грн.</w:t>
            </w:r>
          </w:p>
          <w:p w14:paraId="000004C6"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-Аналізатор сечі 2 шт.-64831,30 грн.</w:t>
            </w:r>
          </w:p>
          <w:p w14:paraId="000004C7"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у 2023р.:</w:t>
            </w:r>
          </w:p>
          <w:p w14:paraId="000004C8"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-Електрокардіограф 6-канальний 3 шт.-74200,00грн.</w:t>
            </w:r>
          </w:p>
          <w:p w14:paraId="000004C9"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у 2024р.:</w:t>
            </w:r>
          </w:p>
          <w:p w14:paraId="000004CA" w14:textId="07BF11BF" w:rsidR="006B205B"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-Фотометр-39840,00грн.</w:t>
            </w:r>
          </w:p>
          <w:p w14:paraId="48187E5D" w14:textId="77777777" w:rsidR="00ED3F68" w:rsidRPr="00B46E22" w:rsidRDefault="00ED3F68" w:rsidP="00B46E22">
            <w:pPr>
              <w:spacing w:line="240" w:lineRule="auto"/>
              <w:jc w:val="both"/>
              <w:rPr>
                <w:rFonts w:ascii="Times New Roman" w:eastAsia="Times New Roman" w:hAnsi="Times New Roman" w:cs="Times New Roman"/>
                <w:sz w:val="24"/>
                <w:szCs w:val="24"/>
              </w:rPr>
            </w:pPr>
          </w:p>
          <w:p w14:paraId="000004CB" w14:textId="6A6E13DC" w:rsidR="006B205B" w:rsidRPr="00B46E22" w:rsidRDefault="004F1141" w:rsidP="00ED3F68">
            <w:pPr>
              <w:spacing w:line="240" w:lineRule="auto"/>
              <w:ind w:left="1"/>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3.2.2. </w:t>
            </w:r>
            <w:r w:rsidR="00ED3F68" w:rsidRPr="00ED3F68">
              <w:rPr>
                <w:rFonts w:ascii="Times New Roman" w:eastAsia="Times New Roman" w:hAnsi="Times New Roman" w:cs="Times New Roman"/>
                <w:sz w:val="24"/>
                <w:szCs w:val="24"/>
              </w:rPr>
              <w:t xml:space="preserve">Навесні 2022 року відкрито терапевтичний корпус </w:t>
            </w:r>
            <w:r w:rsidR="00ED3F68">
              <w:rPr>
                <w:rFonts w:ascii="Times New Roman" w:eastAsia="Times New Roman" w:hAnsi="Times New Roman" w:cs="Times New Roman"/>
                <w:sz w:val="24"/>
                <w:szCs w:val="24"/>
              </w:rPr>
              <w:t xml:space="preserve">Городоцької ЦЛ </w:t>
            </w:r>
            <w:r w:rsidR="00ED3F68" w:rsidRPr="00ED3F68">
              <w:rPr>
                <w:rFonts w:ascii="Times New Roman" w:eastAsia="Times New Roman" w:hAnsi="Times New Roman" w:cs="Times New Roman"/>
                <w:sz w:val="24"/>
                <w:szCs w:val="24"/>
              </w:rPr>
              <w:t>на 50 ліжок</w:t>
            </w:r>
            <w:r w:rsidR="00ED3F68">
              <w:rPr>
                <w:rFonts w:ascii="Times New Roman" w:eastAsia="Times New Roman" w:hAnsi="Times New Roman" w:cs="Times New Roman"/>
                <w:sz w:val="24"/>
                <w:szCs w:val="24"/>
              </w:rPr>
              <w:t xml:space="preserve">. Освоєно 33111,8 тис грн, в </w:t>
            </w:r>
            <w:proofErr w:type="spellStart"/>
            <w:r w:rsidR="00ED3F68">
              <w:rPr>
                <w:rFonts w:ascii="Times New Roman" w:eastAsia="Times New Roman" w:hAnsi="Times New Roman" w:cs="Times New Roman"/>
                <w:sz w:val="24"/>
                <w:szCs w:val="24"/>
              </w:rPr>
              <w:t>т.ч</w:t>
            </w:r>
            <w:proofErr w:type="spellEnd"/>
            <w:r w:rsidR="00ED3F68">
              <w:rPr>
                <w:rFonts w:ascii="Times New Roman" w:eastAsia="Times New Roman" w:hAnsi="Times New Roman" w:cs="Times New Roman"/>
                <w:sz w:val="24"/>
                <w:szCs w:val="24"/>
              </w:rPr>
              <w:t>.</w:t>
            </w:r>
            <w:r w:rsidR="00ED3F68" w:rsidRPr="00ED3F68">
              <w:rPr>
                <w:rFonts w:ascii="Times New Roman" w:eastAsia="Times New Roman" w:hAnsi="Times New Roman" w:cs="Times New Roman"/>
                <w:sz w:val="24"/>
                <w:szCs w:val="24"/>
              </w:rPr>
              <w:t>:</w:t>
            </w:r>
            <w:r w:rsidR="00ED3F68">
              <w:rPr>
                <w:rFonts w:ascii="Times New Roman" w:eastAsia="Times New Roman" w:hAnsi="Times New Roman" w:cs="Times New Roman"/>
                <w:sz w:val="24"/>
                <w:szCs w:val="24"/>
              </w:rPr>
              <w:t xml:space="preserve"> </w:t>
            </w:r>
            <w:r w:rsidR="00ED3F68" w:rsidRPr="00ED3F68">
              <w:rPr>
                <w:rFonts w:ascii="Times New Roman" w:eastAsia="Times New Roman" w:hAnsi="Times New Roman" w:cs="Times New Roman"/>
                <w:sz w:val="24"/>
                <w:szCs w:val="24"/>
              </w:rPr>
              <w:t xml:space="preserve"> 1 847,8 тис. грн – кошти бюджету громади</w:t>
            </w:r>
            <w:r w:rsidR="00ED3F68">
              <w:rPr>
                <w:rFonts w:ascii="Times New Roman" w:eastAsia="Times New Roman" w:hAnsi="Times New Roman" w:cs="Times New Roman"/>
                <w:sz w:val="24"/>
                <w:szCs w:val="24"/>
              </w:rPr>
              <w:t xml:space="preserve">, </w:t>
            </w:r>
            <w:r w:rsidR="00ED3F68" w:rsidRPr="00ED3F68">
              <w:rPr>
                <w:rFonts w:ascii="Times New Roman" w:eastAsia="Times New Roman" w:hAnsi="Times New Roman" w:cs="Times New Roman"/>
                <w:sz w:val="24"/>
                <w:szCs w:val="24"/>
              </w:rPr>
              <w:t> 20 856,3 тис. грн –державні кошти</w:t>
            </w:r>
            <w:r w:rsidR="00ED3F68">
              <w:rPr>
                <w:rFonts w:ascii="Times New Roman" w:eastAsia="Times New Roman" w:hAnsi="Times New Roman" w:cs="Times New Roman"/>
                <w:sz w:val="24"/>
                <w:szCs w:val="24"/>
              </w:rPr>
              <w:t xml:space="preserve">, </w:t>
            </w:r>
            <w:r w:rsidR="00ED3F68" w:rsidRPr="00ED3F68">
              <w:rPr>
                <w:rFonts w:ascii="Times New Roman" w:eastAsia="Times New Roman" w:hAnsi="Times New Roman" w:cs="Times New Roman"/>
                <w:sz w:val="24"/>
                <w:szCs w:val="24"/>
              </w:rPr>
              <w:t>10407,7 тис. грн –  кошти обласного бюджету</w:t>
            </w:r>
            <w:r w:rsidR="00ED3F68">
              <w:rPr>
                <w:rFonts w:ascii="Times New Roman" w:eastAsia="Times New Roman" w:hAnsi="Times New Roman" w:cs="Times New Roman"/>
                <w:sz w:val="24"/>
                <w:szCs w:val="24"/>
              </w:rPr>
              <w:t>. У корпусі обладнано сучасні лабораторію, реанімаційне та неврологічне відділення, а у</w:t>
            </w:r>
            <w:r w:rsidRPr="00B46E22">
              <w:rPr>
                <w:rFonts w:ascii="Times New Roman" w:eastAsia="Times New Roman" w:hAnsi="Times New Roman" w:cs="Times New Roman"/>
                <w:sz w:val="24"/>
                <w:szCs w:val="24"/>
              </w:rPr>
              <w:t xml:space="preserve"> липні 2022 року відкрито </w:t>
            </w:r>
            <w:r w:rsidRPr="00B46E22">
              <w:rPr>
                <w:rFonts w:ascii="Times New Roman" w:eastAsia="Times New Roman" w:hAnsi="Times New Roman" w:cs="Times New Roman"/>
                <w:sz w:val="24"/>
                <w:szCs w:val="24"/>
              </w:rPr>
              <w:lastRenderedPageBreak/>
              <w:t xml:space="preserve">відділення медичної реабілітації для дорослих та дітей. </w:t>
            </w:r>
          </w:p>
          <w:p w14:paraId="000004CC"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rPr>
              <w:t xml:space="preserve">КНП “Городоцький ЦПМСД” Городоцької міської ради надає первинну медичну допомогу </w:t>
            </w:r>
            <w:r w:rsidRPr="00B46E22">
              <w:rPr>
                <w:rFonts w:ascii="Times New Roman" w:eastAsia="Times New Roman" w:hAnsi="Times New Roman" w:cs="Times New Roman"/>
                <w:sz w:val="24"/>
                <w:szCs w:val="24"/>
                <w:highlight w:val="white"/>
              </w:rPr>
              <w:t>яка включає консультації, профілактику, діагностику та лікування найпоширеніших захворювань, травм та отруєнь, а також проведення профілактичних заходів.</w:t>
            </w:r>
          </w:p>
          <w:p w14:paraId="000004CD"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Фізична доступність: </w:t>
            </w:r>
          </w:p>
          <w:p w14:paraId="000004CE"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Усі АЗПСМ є доступними для пацієнтів та усіх жителів Городоцької ОТГ.</w:t>
            </w:r>
          </w:p>
          <w:p w14:paraId="000004CF"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highlight w:val="white"/>
              </w:rPr>
              <w:t xml:space="preserve">В січні 2021 року відкрито </w:t>
            </w:r>
            <w:r w:rsidRPr="00B46E22">
              <w:rPr>
                <w:rFonts w:ascii="Times New Roman" w:eastAsia="Times New Roman" w:hAnsi="Times New Roman" w:cs="Times New Roman"/>
                <w:sz w:val="24"/>
                <w:szCs w:val="24"/>
              </w:rPr>
              <w:t xml:space="preserve">новозбудовану </w:t>
            </w:r>
            <w:proofErr w:type="spellStart"/>
            <w:r w:rsidRPr="00B46E22">
              <w:rPr>
                <w:rFonts w:ascii="Times New Roman" w:eastAsia="Times New Roman" w:hAnsi="Times New Roman" w:cs="Times New Roman"/>
                <w:sz w:val="24"/>
                <w:szCs w:val="24"/>
              </w:rPr>
              <w:t>Бартатівську</w:t>
            </w:r>
            <w:proofErr w:type="spellEnd"/>
            <w:r w:rsidRPr="00B46E22">
              <w:rPr>
                <w:rFonts w:ascii="Times New Roman" w:eastAsia="Times New Roman" w:hAnsi="Times New Roman" w:cs="Times New Roman"/>
                <w:sz w:val="24"/>
                <w:szCs w:val="24"/>
              </w:rPr>
              <w:t xml:space="preserve"> АЗПСМ в </w:t>
            </w:r>
            <w:proofErr w:type="spellStart"/>
            <w:r w:rsidRPr="00B46E22">
              <w:rPr>
                <w:rFonts w:ascii="Times New Roman" w:eastAsia="Times New Roman" w:hAnsi="Times New Roman" w:cs="Times New Roman"/>
                <w:sz w:val="24"/>
                <w:szCs w:val="24"/>
              </w:rPr>
              <w:t>с.Бартатів</w:t>
            </w:r>
            <w:proofErr w:type="spellEnd"/>
            <w:r w:rsidRPr="00B46E22">
              <w:rPr>
                <w:rFonts w:ascii="Times New Roman" w:eastAsia="Times New Roman" w:hAnsi="Times New Roman" w:cs="Times New Roman"/>
                <w:sz w:val="24"/>
                <w:szCs w:val="24"/>
              </w:rPr>
              <w:t>.</w:t>
            </w:r>
          </w:p>
          <w:p w14:paraId="000004D0"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 грудні 2021 року </w:t>
            </w:r>
            <w:r w:rsidRPr="00B46E22">
              <w:rPr>
                <w:rFonts w:ascii="Times New Roman" w:eastAsia="Times New Roman" w:hAnsi="Times New Roman" w:cs="Times New Roman"/>
                <w:sz w:val="24"/>
                <w:szCs w:val="24"/>
                <w:highlight w:val="white"/>
              </w:rPr>
              <w:t xml:space="preserve">відкрито </w:t>
            </w:r>
            <w:r w:rsidRPr="00B46E22">
              <w:rPr>
                <w:rFonts w:ascii="Times New Roman" w:eastAsia="Times New Roman" w:hAnsi="Times New Roman" w:cs="Times New Roman"/>
                <w:sz w:val="24"/>
                <w:szCs w:val="24"/>
              </w:rPr>
              <w:t xml:space="preserve">новозбудовану </w:t>
            </w:r>
            <w:proofErr w:type="spellStart"/>
            <w:r w:rsidRPr="00B46E22">
              <w:rPr>
                <w:rFonts w:ascii="Times New Roman" w:eastAsia="Times New Roman" w:hAnsi="Times New Roman" w:cs="Times New Roman"/>
                <w:sz w:val="24"/>
                <w:szCs w:val="24"/>
              </w:rPr>
              <w:t>Родатицьку</w:t>
            </w:r>
            <w:proofErr w:type="spellEnd"/>
            <w:r w:rsidRPr="00B46E22">
              <w:rPr>
                <w:rFonts w:ascii="Times New Roman" w:eastAsia="Times New Roman" w:hAnsi="Times New Roman" w:cs="Times New Roman"/>
                <w:sz w:val="24"/>
                <w:szCs w:val="24"/>
              </w:rPr>
              <w:t xml:space="preserve"> АЗПСМ в с. </w:t>
            </w:r>
            <w:proofErr w:type="spellStart"/>
            <w:r w:rsidRPr="00B46E22">
              <w:rPr>
                <w:rFonts w:ascii="Times New Roman" w:eastAsia="Times New Roman" w:hAnsi="Times New Roman" w:cs="Times New Roman"/>
                <w:sz w:val="24"/>
                <w:szCs w:val="24"/>
              </w:rPr>
              <w:t>Родатичі</w:t>
            </w:r>
            <w:proofErr w:type="spellEnd"/>
            <w:r w:rsidRPr="00B46E22">
              <w:rPr>
                <w:rFonts w:ascii="Times New Roman" w:eastAsia="Times New Roman" w:hAnsi="Times New Roman" w:cs="Times New Roman"/>
                <w:sz w:val="24"/>
                <w:szCs w:val="24"/>
              </w:rPr>
              <w:t>.</w:t>
            </w:r>
          </w:p>
          <w:p w14:paraId="000004D1"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Фінансова доступність: </w:t>
            </w:r>
          </w:p>
          <w:p w14:paraId="000004D2"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КНП ”Городоцький ЦПМСД” Городоцької міської ради надає первинну медичну допомогу, яка є безкоштовною та гарантується державою.</w:t>
            </w:r>
          </w:p>
          <w:p w14:paraId="000004D3"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Соціальна доступність: </w:t>
            </w:r>
          </w:p>
          <w:p w14:paraId="000004D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 </w:t>
            </w:r>
            <w:proofErr w:type="spellStart"/>
            <w:r w:rsidRPr="00B46E22">
              <w:rPr>
                <w:rFonts w:ascii="Times New Roman" w:eastAsia="Times New Roman" w:hAnsi="Times New Roman" w:cs="Times New Roman"/>
                <w:sz w:val="24"/>
                <w:szCs w:val="24"/>
              </w:rPr>
              <w:t>КНП”Городоцький</w:t>
            </w:r>
            <w:proofErr w:type="spellEnd"/>
            <w:r w:rsidRPr="00B46E22">
              <w:rPr>
                <w:rFonts w:ascii="Times New Roman" w:eastAsia="Times New Roman" w:hAnsi="Times New Roman" w:cs="Times New Roman"/>
                <w:sz w:val="24"/>
                <w:szCs w:val="24"/>
              </w:rPr>
              <w:t xml:space="preserve"> ЦПМСД” Городоцької міської ради для надання медичної допомоги враховано потреби різних соціальних груп населення:</w:t>
            </w:r>
          </w:p>
          <w:p w14:paraId="000004D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 2023 році було впроваджено функціонал спільно з </w:t>
            </w:r>
            <w:r w:rsidRPr="00B46E22">
              <w:rPr>
                <w:rFonts w:ascii="Times New Roman" w:eastAsia="Times New Roman" w:hAnsi="Times New Roman" w:cs="Times New Roman"/>
                <w:sz w:val="24"/>
                <w:szCs w:val="24"/>
                <w:highlight w:val="white"/>
              </w:rPr>
              <w:t>ГО "УКРАЇНСЬКЕ ТОВАРИСТВО ГЛУХИХ" для пацієнтів з порушеннями слуху та мови.</w:t>
            </w:r>
          </w:p>
          <w:p w14:paraId="000004DF" w14:textId="652BC918" w:rsidR="006B205B" w:rsidRDefault="006B205B" w:rsidP="00B46E22">
            <w:pPr>
              <w:spacing w:line="240" w:lineRule="auto"/>
              <w:jc w:val="both"/>
              <w:rPr>
                <w:rFonts w:ascii="Times New Roman" w:eastAsia="Times New Roman" w:hAnsi="Times New Roman" w:cs="Times New Roman"/>
                <w:sz w:val="24"/>
                <w:szCs w:val="24"/>
              </w:rPr>
            </w:pPr>
          </w:p>
          <w:p w14:paraId="5BCE8F15" w14:textId="77777777" w:rsidR="00713356" w:rsidRPr="00B46E22" w:rsidRDefault="00713356" w:rsidP="00B46E22">
            <w:pPr>
              <w:spacing w:line="240" w:lineRule="auto"/>
              <w:jc w:val="both"/>
              <w:rPr>
                <w:rFonts w:ascii="Times New Roman" w:eastAsia="Times New Roman" w:hAnsi="Times New Roman" w:cs="Times New Roman"/>
                <w:sz w:val="24"/>
                <w:szCs w:val="24"/>
              </w:rPr>
            </w:pPr>
          </w:p>
          <w:p w14:paraId="1A43E0D2" w14:textId="77777777" w:rsidR="00713356" w:rsidRDefault="00713356" w:rsidP="00B46E22">
            <w:pPr>
              <w:spacing w:line="240" w:lineRule="auto"/>
              <w:jc w:val="both"/>
              <w:rPr>
                <w:rFonts w:ascii="Times New Roman" w:eastAsia="Times New Roman" w:hAnsi="Times New Roman" w:cs="Times New Roman"/>
                <w:sz w:val="24"/>
                <w:szCs w:val="24"/>
              </w:rPr>
            </w:pPr>
          </w:p>
          <w:p w14:paraId="68A69D4E" w14:textId="77777777" w:rsidR="00713356" w:rsidRDefault="00713356" w:rsidP="00B46E22">
            <w:pPr>
              <w:spacing w:line="240" w:lineRule="auto"/>
              <w:jc w:val="both"/>
              <w:rPr>
                <w:rFonts w:ascii="Times New Roman" w:eastAsia="Times New Roman" w:hAnsi="Times New Roman" w:cs="Times New Roman"/>
                <w:sz w:val="24"/>
                <w:szCs w:val="24"/>
              </w:rPr>
            </w:pPr>
          </w:p>
          <w:p w14:paraId="000004E0" w14:textId="3914A910"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3.2.4. </w:t>
            </w:r>
            <w:r w:rsidR="00B46E22">
              <w:rPr>
                <w:rFonts w:ascii="Times New Roman" w:eastAsia="Times New Roman" w:hAnsi="Times New Roman" w:cs="Times New Roman"/>
                <w:sz w:val="24"/>
                <w:szCs w:val="24"/>
              </w:rPr>
              <w:t xml:space="preserve">З метою забезпечення беззбитковості діяльності комунальних закладів Городоцької </w:t>
            </w:r>
            <w:r w:rsidR="00B46E22">
              <w:rPr>
                <w:rFonts w:ascii="Times New Roman" w:eastAsia="Times New Roman" w:hAnsi="Times New Roman" w:cs="Times New Roman"/>
                <w:sz w:val="24"/>
                <w:szCs w:val="24"/>
              </w:rPr>
              <w:lastRenderedPageBreak/>
              <w:t>міської ради, а саме КНП «Городоцька центральна лікарня» та КНП «Центр надання первинної медико-санітарної допомоги»</w:t>
            </w:r>
            <w:r w:rsidR="00783919">
              <w:rPr>
                <w:rFonts w:ascii="Times New Roman" w:eastAsia="Times New Roman" w:hAnsi="Times New Roman" w:cs="Times New Roman"/>
                <w:sz w:val="24"/>
                <w:szCs w:val="24"/>
              </w:rPr>
              <w:t xml:space="preserve"> впродовж 2021-2024 років вторинну ланку профінансовано на 40216,372 тис грн, в </w:t>
            </w:r>
            <w:proofErr w:type="spellStart"/>
            <w:r w:rsidR="00783919">
              <w:rPr>
                <w:rFonts w:ascii="Times New Roman" w:eastAsia="Times New Roman" w:hAnsi="Times New Roman" w:cs="Times New Roman"/>
                <w:sz w:val="24"/>
                <w:szCs w:val="24"/>
              </w:rPr>
              <w:t>тч</w:t>
            </w:r>
            <w:proofErr w:type="spellEnd"/>
            <w:r w:rsidR="00783919">
              <w:rPr>
                <w:rFonts w:ascii="Times New Roman" w:eastAsia="Times New Roman" w:hAnsi="Times New Roman" w:cs="Times New Roman"/>
                <w:sz w:val="24"/>
                <w:szCs w:val="24"/>
              </w:rPr>
              <w:t>. 26672,904 тис грн співфінансування добудови терапевтичного корпусу, а первинну ланку - 28842,475 тис грн.</w:t>
            </w:r>
            <w:r w:rsidR="0001398D">
              <w:rPr>
                <w:rFonts w:ascii="Times New Roman" w:eastAsia="Times New Roman" w:hAnsi="Times New Roman" w:cs="Times New Roman"/>
                <w:sz w:val="24"/>
                <w:szCs w:val="24"/>
              </w:rPr>
              <w:t xml:space="preserve"> Кошти використано на зміцнення матеріально-технічної бази, </w:t>
            </w:r>
            <w:r w:rsidR="0031296B">
              <w:rPr>
                <w:rFonts w:ascii="Times New Roman" w:eastAsia="Times New Roman" w:hAnsi="Times New Roman" w:cs="Times New Roman"/>
                <w:sz w:val="24"/>
                <w:szCs w:val="24"/>
              </w:rPr>
              <w:t>для покращення якості надання послуг, вирівнювання спроможності послуг, що не є самоокупними.</w:t>
            </w:r>
          </w:p>
          <w:p w14:paraId="000004E1"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4E4"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3.2.5. В жовтні 2024 року було проведено  реорганізацію КНП «Городоцька стоматологічна поліклініка» Городоцької міської ради Львівської області  шляхом приєднання до КНП «Городоцька ЦЛ» Городоцької міської ради. Створено стоматологічне відділення.</w:t>
            </w:r>
          </w:p>
          <w:p w14:paraId="000004E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 січні 2021р. було введено в структуру КНП “Городоцький ЦПМСД” Городоцької міської ради новозбудовану </w:t>
            </w:r>
            <w:proofErr w:type="spellStart"/>
            <w:r w:rsidRPr="00B46E22">
              <w:rPr>
                <w:rFonts w:ascii="Times New Roman" w:eastAsia="Times New Roman" w:hAnsi="Times New Roman" w:cs="Times New Roman"/>
                <w:sz w:val="24"/>
                <w:szCs w:val="24"/>
              </w:rPr>
              <w:t>Бартатівську</w:t>
            </w:r>
            <w:proofErr w:type="spellEnd"/>
            <w:r w:rsidRPr="00B46E22">
              <w:rPr>
                <w:rFonts w:ascii="Times New Roman" w:eastAsia="Times New Roman" w:hAnsi="Times New Roman" w:cs="Times New Roman"/>
                <w:sz w:val="24"/>
                <w:szCs w:val="24"/>
              </w:rPr>
              <w:t xml:space="preserve"> АЗПСМ.</w:t>
            </w:r>
          </w:p>
          <w:p w14:paraId="000004E6"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У травні 2022р. було виключено з мережі закладів первинної медицини фельдшерсько-акушерський пункт </w:t>
            </w:r>
            <w:proofErr w:type="spellStart"/>
            <w:r w:rsidRPr="00B46E22">
              <w:rPr>
                <w:rFonts w:ascii="Times New Roman" w:eastAsia="Times New Roman" w:hAnsi="Times New Roman" w:cs="Times New Roman"/>
                <w:sz w:val="24"/>
                <w:szCs w:val="24"/>
              </w:rPr>
              <w:t>с.Тучапи</w:t>
            </w:r>
            <w:proofErr w:type="spellEnd"/>
            <w:r w:rsidRPr="00B46E22">
              <w:rPr>
                <w:rFonts w:ascii="Times New Roman" w:eastAsia="Times New Roman" w:hAnsi="Times New Roman" w:cs="Times New Roman"/>
                <w:sz w:val="24"/>
                <w:szCs w:val="24"/>
              </w:rPr>
              <w:t xml:space="preserve">, Калинка, </w:t>
            </w:r>
            <w:proofErr w:type="spellStart"/>
            <w:r w:rsidRPr="00B46E22">
              <w:rPr>
                <w:rFonts w:ascii="Times New Roman" w:eastAsia="Times New Roman" w:hAnsi="Times New Roman" w:cs="Times New Roman"/>
                <w:sz w:val="24"/>
                <w:szCs w:val="24"/>
              </w:rPr>
              <w:t>Лісновичі</w:t>
            </w:r>
            <w:proofErr w:type="spellEnd"/>
            <w:r w:rsidRPr="00B46E22">
              <w:rPr>
                <w:rFonts w:ascii="Times New Roman" w:eastAsia="Times New Roman" w:hAnsi="Times New Roman" w:cs="Times New Roman"/>
                <w:sz w:val="24"/>
                <w:szCs w:val="24"/>
              </w:rPr>
              <w:t>.</w:t>
            </w:r>
          </w:p>
          <w:p w14:paraId="000004E7" w14:textId="77777777" w:rsidR="006B205B" w:rsidRPr="00B46E22" w:rsidRDefault="004F1141" w:rsidP="00B46E22">
            <w:pPr>
              <w:spacing w:line="240" w:lineRule="auto"/>
              <w:jc w:val="both"/>
              <w:rPr>
                <w:rFonts w:ascii="Times New Roman" w:eastAsia="Times New Roman" w:hAnsi="Times New Roman" w:cs="Times New Roman"/>
                <w:b/>
                <w:sz w:val="24"/>
                <w:szCs w:val="24"/>
              </w:rPr>
            </w:pPr>
            <w:r w:rsidRPr="00B46E22">
              <w:rPr>
                <w:rFonts w:ascii="Times New Roman" w:eastAsia="Times New Roman" w:hAnsi="Times New Roman" w:cs="Times New Roman"/>
                <w:sz w:val="24"/>
                <w:szCs w:val="24"/>
              </w:rPr>
              <w:t xml:space="preserve">У жовтні 2024р. було виключено з мережі закладів первинної медицини фельдшерсько-акушерський пункт с. </w:t>
            </w:r>
            <w:proofErr w:type="spellStart"/>
            <w:r w:rsidRPr="00B46E22">
              <w:rPr>
                <w:rFonts w:ascii="Times New Roman" w:eastAsia="Times New Roman" w:hAnsi="Times New Roman" w:cs="Times New Roman"/>
                <w:sz w:val="24"/>
                <w:szCs w:val="24"/>
              </w:rPr>
              <w:t>Черляни</w:t>
            </w:r>
            <w:proofErr w:type="spellEnd"/>
          </w:p>
        </w:tc>
      </w:tr>
      <w:tr w:rsidR="006B205B" w:rsidRPr="00B46E22" w14:paraId="7575A575" w14:textId="77777777">
        <w:trPr>
          <w:trHeight w:val="67"/>
        </w:trPr>
        <w:tc>
          <w:tcPr>
            <w:tcW w:w="2100" w:type="dxa"/>
            <w:vMerge/>
            <w:tcBorders>
              <w:top w:val="single" w:sz="4" w:space="0" w:color="000000"/>
              <w:left w:val="single" w:sz="4" w:space="0" w:color="000000"/>
              <w:bottom w:val="single" w:sz="4" w:space="0" w:color="000000"/>
              <w:right w:val="single" w:sz="4" w:space="0" w:color="000000"/>
            </w:tcBorders>
          </w:tcPr>
          <w:p w14:paraId="000004E8" w14:textId="77777777" w:rsidR="006B205B" w:rsidRPr="00B46E22" w:rsidRDefault="006B205B" w:rsidP="00B46E2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tcPr>
          <w:p w14:paraId="000004E9" w14:textId="77777777" w:rsidR="006B205B" w:rsidRPr="00B46E22" w:rsidRDefault="004F1141" w:rsidP="00B46E22">
            <w:pPr>
              <w:spacing w:line="240" w:lineRule="auto"/>
              <w:jc w:val="center"/>
              <w:rPr>
                <w:rFonts w:ascii="Times New Roman" w:eastAsia="Times New Roman" w:hAnsi="Times New Roman" w:cs="Times New Roman"/>
                <w:sz w:val="24"/>
                <w:szCs w:val="24"/>
              </w:rPr>
            </w:pPr>
            <w:bookmarkStart w:id="177" w:name="_heading=h.yeod17nd2qc0" w:colFirst="0" w:colLast="0"/>
            <w:bookmarkEnd w:id="177"/>
            <w:r w:rsidRPr="00B46E22">
              <w:rPr>
                <w:rFonts w:ascii="Times New Roman" w:eastAsia="Times New Roman" w:hAnsi="Times New Roman" w:cs="Times New Roman"/>
                <w:sz w:val="24"/>
                <w:szCs w:val="24"/>
              </w:rPr>
              <w:t xml:space="preserve">3.3 Підвищення рівня доступності до послуг та </w:t>
            </w:r>
            <w:r w:rsidRPr="00B46E22">
              <w:rPr>
                <w:rFonts w:ascii="Times New Roman" w:eastAsia="Times New Roman" w:hAnsi="Times New Roman" w:cs="Times New Roman"/>
                <w:sz w:val="24"/>
                <w:szCs w:val="24"/>
              </w:rPr>
              <w:lastRenderedPageBreak/>
              <w:t>інфраструктури населених пунктів</w:t>
            </w:r>
          </w:p>
          <w:p w14:paraId="000004EA" w14:textId="77777777" w:rsidR="006B205B" w:rsidRPr="00B46E22" w:rsidRDefault="006B205B" w:rsidP="00B46E22">
            <w:pPr>
              <w:spacing w:line="240" w:lineRule="auto"/>
              <w:jc w:val="center"/>
              <w:rPr>
                <w:rFonts w:ascii="Times New Roman" w:eastAsia="Times New Roman" w:hAnsi="Times New Roman" w:cs="Times New Roman"/>
                <w:sz w:val="24"/>
                <w:szCs w:val="24"/>
              </w:rPr>
            </w:pPr>
          </w:p>
          <w:p w14:paraId="000004EB" w14:textId="77777777" w:rsidR="006B205B" w:rsidRPr="00B46E22" w:rsidRDefault="006B205B" w:rsidP="00B46E22">
            <w:pPr>
              <w:spacing w:line="240" w:lineRule="auto"/>
              <w:jc w:val="center"/>
              <w:rPr>
                <w:rFonts w:ascii="Times New Roman" w:eastAsia="Times New Roman" w:hAnsi="Times New Roman" w:cs="Times New Roman"/>
                <w:sz w:val="24"/>
                <w:szCs w:val="24"/>
              </w:rPr>
            </w:pPr>
          </w:p>
          <w:p w14:paraId="000004EC" w14:textId="77777777" w:rsidR="006B205B" w:rsidRPr="00B46E22" w:rsidRDefault="006B205B" w:rsidP="00B46E22">
            <w:pPr>
              <w:spacing w:line="240" w:lineRule="auto"/>
              <w:jc w:val="center"/>
              <w:rPr>
                <w:rFonts w:ascii="Times New Roman" w:eastAsia="Times New Roman" w:hAnsi="Times New Roman" w:cs="Times New Roman"/>
                <w:sz w:val="24"/>
                <w:szCs w:val="24"/>
              </w:rPr>
            </w:pPr>
          </w:p>
        </w:tc>
        <w:tc>
          <w:tcPr>
            <w:tcW w:w="5520" w:type="dxa"/>
            <w:tcBorders>
              <w:top w:val="single" w:sz="4" w:space="0" w:color="000000"/>
              <w:left w:val="single" w:sz="4" w:space="0" w:color="000000"/>
              <w:bottom w:val="single" w:sz="4" w:space="0" w:color="000000"/>
              <w:right w:val="single" w:sz="4" w:space="0" w:color="000000"/>
            </w:tcBorders>
          </w:tcPr>
          <w:p w14:paraId="000004ED"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3.3.1 Покращення матеріально - технічного забезпечення діяльності бюджетних  закладів.</w:t>
            </w:r>
          </w:p>
          <w:p w14:paraId="000004E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E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4F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0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0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0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0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0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0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0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1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15" w14:textId="4B097E3D" w:rsidR="006B205B" w:rsidRDefault="006B205B" w:rsidP="00B46E22">
            <w:pPr>
              <w:spacing w:line="240" w:lineRule="auto"/>
              <w:rPr>
                <w:rFonts w:ascii="Times New Roman" w:eastAsia="Times New Roman" w:hAnsi="Times New Roman" w:cs="Times New Roman"/>
                <w:sz w:val="24"/>
                <w:szCs w:val="24"/>
              </w:rPr>
            </w:pPr>
          </w:p>
          <w:p w14:paraId="463CC3A0" w14:textId="2429A652" w:rsidR="00713356" w:rsidRDefault="00713356" w:rsidP="00B46E22">
            <w:pPr>
              <w:spacing w:line="240" w:lineRule="auto"/>
              <w:rPr>
                <w:rFonts w:ascii="Times New Roman" w:eastAsia="Times New Roman" w:hAnsi="Times New Roman" w:cs="Times New Roman"/>
                <w:sz w:val="24"/>
                <w:szCs w:val="24"/>
              </w:rPr>
            </w:pPr>
          </w:p>
          <w:p w14:paraId="6CDE5F6B" w14:textId="29FF7E97" w:rsidR="00713356" w:rsidRDefault="00713356" w:rsidP="00B46E22">
            <w:pPr>
              <w:spacing w:line="240" w:lineRule="auto"/>
              <w:rPr>
                <w:rFonts w:ascii="Times New Roman" w:eastAsia="Times New Roman" w:hAnsi="Times New Roman" w:cs="Times New Roman"/>
                <w:sz w:val="24"/>
                <w:szCs w:val="24"/>
              </w:rPr>
            </w:pPr>
          </w:p>
          <w:p w14:paraId="49A81DED" w14:textId="5190FA58" w:rsidR="00713356" w:rsidRDefault="00713356" w:rsidP="00B46E22">
            <w:pPr>
              <w:spacing w:line="240" w:lineRule="auto"/>
              <w:rPr>
                <w:rFonts w:ascii="Times New Roman" w:eastAsia="Times New Roman" w:hAnsi="Times New Roman" w:cs="Times New Roman"/>
                <w:sz w:val="24"/>
                <w:szCs w:val="24"/>
              </w:rPr>
            </w:pPr>
          </w:p>
          <w:p w14:paraId="41E0D55D" w14:textId="696630FE" w:rsidR="00713356" w:rsidRDefault="00713356" w:rsidP="00B46E22">
            <w:pPr>
              <w:spacing w:line="240" w:lineRule="auto"/>
              <w:rPr>
                <w:rFonts w:ascii="Times New Roman" w:eastAsia="Times New Roman" w:hAnsi="Times New Roman" w:cs="Times New Roman"/>
                <w:sz w:val="24"/>
                <w:szCs w:val="24"/>
              </w:rPr>
            </w:pPr>
          </w:p>
          <w:p w14:paraId="107262CF" w14:textId="0F454D35" w:rsidR="00713356" w:rsidRDefault="00713356" w:rsidP="00B46E22">
            <w:pPr>
              <w:spacing w:line="240" w:lineRule="auto"/>
              <w:rPr>
                <w:rFonts w:ascii="Times New Roman" w:eastAsia="Times New Roman" w:hAnsi="Times New Roman" w:cs="Times New Roman"/>
                <w:sz w:val="24"/>
                <w:szCs w:val="24"/>
              </w:rPr>
            </w:pPr>
          </w:p>
          <w:p w14:paraId="70AFB1F5" w14:textId="1F4AFDB1" w:rsidR="00713356" w:rsidRDefault="00713356" w:rsidP="00B46E22">
            <w:pPr>
              <w:spacing w:line="240" w:lineRule="auto"/>
              <w:rPr>
                <w:rFonts w:ascii="Times New Roman" w:eastAsia="Times New Roman" w:hAnsi="Times New Roman" w:cs="Times New Roman"/>
                <w:sz w:val="24"/>
                <w:szCs w:val="24"/>
              </w:rPr>
            </w:pPr>
          </w:p>
          <w:p w14:paraId="1AF3222E" w14:textId="7C72FEFF" w:rsidR="00713356" w:rsidRDefault="00713356" w:rsidP="00B46E22">
            <w:pPr>
              <w:spacing w:line="240" w:lineRule="auto"/>
              <w:rPr>
                <w:rFonts w:ascii="Times New Roman" w:eastAsia="Times New Roman" w:hAnsi="Times New Roman" w:cs="Times New Roman"/>
                <w:sz w:val="24"/>
                <w:szCs w:val="24"/>
              </w:rPr>
            </w:pPr>
          </w:p>
          <w:p w14:paraId="62AD76FE" w14:textId="33BADFF1" w:rsidR="00713356" w:rsidRDefault="00713356" w:rsidP="00B46E22">
            <w:pPr>
              <w:spacing w:line="240" w:lineRule="auto"/>
              <w:rPr>
                <w:rFonts w:ascii="Times New Roman" w:eastAsia="Times New Roman" w:hAnsi="Times New Roman" w:cs="Times New Roman"/>
                <w:sz w:val="24"/>
                <w:szCs w:val="24"/>
              </w:rPr>
            </w:pPr>
          </w:p>
          <w:p w14:paraId="232DE915" w14:textId="33539DE0" w:rsidR="00713356" w:rsidRDefault="00713356" w:rsidP="00B46E22">
            <w:pPr>
              <w:spacing w:line="240" w:lineRule="auto"/>
              <w:rPr>
                <w:rFonts w:ascii="Times New Roman" w:eastAsia="Times New Roman" w:hAnsi="Times New Roman" w:cs="Times New Roman"/>
                <w:sz w:val="24"/>
                <w:szCs w:val="24"/>
              </w:rPr>
            </w:pPr>
          </w:p>
          <w:p w14:paraId="29DC6CA6" w14:textId="0840E0B8" w:rsidR="00713356" w:rsidRDefault="00713356" w:rsidP="00B46E22">
            <w:pPr>
              <w:spacing w:line="240" w:lineRule="auto"/>
              <w:rPr>
                <w:rFonts w:ascii="Times New Roman" w:eastAsia="Times New Roman" w:hAnsi="Times New Roman" w:cs="Times New Roman"/>
                <w:sz w:val="24"/>
                <w:szCs w:val="24"/>
              </w:rPr>
            </w:pPr>
          </w:p>
          <w:p w14:paraId="3BF9A01A" w14:textId="727FD431" w:rsidR="00713356" w:rsidRDefault="00713356" w:rsidP="00B46E22">
            <w:pPr>
              <w:spacing w:line="240" w:lineRule="auto"/>
              <w:rPr>
                <w:rFonts w:ascii="Times New Roman" w:eastAsia="Times New Roman" w:hAnsi="Times New Roman" w:cs="Times New Roman"/>
                <w:sz w:val="24"/>
                <w:szCs w:val="24"/>
              </w:rPr>
            </w:pPr>
          </w:p>
          <w:p w14:paraId="2CFC5855" w14:textId="67D58A85" w:rsidR="00713356" w:rsidRDefault="00713356" w:rsidP="00B46E22">
            <w:pPr>
              <w:spacing w:line="240" w:lineRule="auto"/>
              <w:rPr>
                <w:rFonts w:ascii="Times New Roman" w:eastAsia="Times New Roman" w:hAnsi="Times New Roman" w:cs="Times New Roman"/>
                <w:sz w:val="24"/>
                <w:szCs w:val="24"/>
              </w:rPr>
            </w:pPr>
          </w:p>
          <w:p w14:paraId="063001C3" w14:textId="7AC04976" w:rsidR="00713356" w:rsidRDefault="00713356" w:rsidP="00B46E22">
            <w:pPr>
              <w:spacing w:line="240" w:lineRule="auto"/>
              <w:rPr>
                <w:rFonts w:ascii="Times New Roman" w:eastAsia="Times New Roman" w:hAnsi="Times New Roman" w:cs="Times New Roman"/>
                <w:sz w:val="24"/>
                <w:szCs w:val="24"/>
              </w:rPr>
            </w:pPr>
          </w:p>
          <w:p w14:paraId="3DCF39D7" w14:textId="51EABE41" w:rsidR="00713356" w:rsidRDefault="00713356" w:rsidP="00B46E22">
            <w:pPr>
              <w:spacing w:line="240" w:lineRule="auto"/>
              <w:rPr>
                <w:rFonts w:ascii="Times New Roman" w:eastAsia="Times New Roman" w:hAnsi="Times New Roman" w:cs="Times New Roman"/>
                <w:sz w:val="24"/>
                <w:szCs w:val="24"/>
              </w:rPr>
            </w:pPr>
          </w:p>
          <w:p w14:paraId="35919297" w14:textId="2CB16F91" w:rsidR="00713356" w:rsidRDefault="00713356" w:rsidP="00B46E22">
            <w:pPr>
              <w:spacing w:line="240" w:lineRule="auto"/>
              <w:rPr>
                <w:rFonts w:ascii="Times New Roman" w:eastAsia="Times New Roman" w:hAnsi="Times New Roman" w:cs="Times New Roman"/>
                <w:sz w:val="24"/>
                <w:szCs w:val="24"/>
              </w:rPr>
            </w:pPr>
          </w:p>
          <w:p w14:paraId="2E11D6CF" w14:textId="7D6A8176" w:rsidR="00713356" w:rsidRDefault="00713356" w:rsidP="00B46E22">
            <w:pPr>
              <w:spacing w:line="240" w:lineRule="auto"/>
              <w:rPr>
                <w:rFonts w:ascii="Times New Roman" w:eastAsia="Times New Roman" w:hAnsi="Times New Roman" w:cs="Times New Roman"/>
                <w:sz w:val="24"/>
                <w:szCs w:val="24"/>
              </w:rPr>
            </w:pPr>
          </w:p>
          <w:p w14:paraId="79F589E5" w14:textId="5BB8041C" w:rsidR="00713356" w:rsidRDefault="00713356" w:rsidP="00B46E22">
            <w:pPr>
              <w:spacing w:line="240" w:lineRule="auto"/>
              <w:rPr>
                <w:rFonts w:ascii="Times New Roman" w:eastAsia="Times New Roman" w:hAnsi="Times New Roman" w:cs="Times New Roman"/>
                <w:sz w:val="24"/>
                <w:szCs w:val="24"/>
              </w:rPr>
            </w:pPr>
          </w:p>
          <w:p w14:paraId="3D8291FF" w14:textId="5527A5B9" w:rsidR="00713356" w:rsidRDefault="00713356" w:rsidP="00B46E22">
            <w:pPr>
              <w:spacing w:line="240" w:lineRule="auto"/>
              <w:rPr>
                <w:rFonts w:ascii="Times New Roman" w:eastAsia="Times New Roman" w:hAnsi="Times New Roman" w:cs="Times New Roman"/>
                <w:sz w:val="24"/>
                <w:szCs w:val="24"/>
              </w:rPr>
            </w:pPr>
          </w:p>
          <w:p w14:paraId="6D0D8BFC" w14:textId="3BC04453" w:rsidR="00713356" w:rsidRDefault="00713356" w:rsidP="00B46E22">
            <w:pPr>
              <w:spacing w:line="240" w:lineRule="auto"/>
              <w:rPr>
                <w:rFonts w:ascii="Times New Roman" w:eastAsia="Times New Roman" w:hAnsi="Times New Roman" w:cs="Times New Roman"/>
                <w:sz w:val="24"/>
                <w:szCs w:val="24"/>
              </w:rPr>
            </w:pPr>
          </w:p>
          <w:p w14:paraId="5A09EEB4" w14:textId="4A176554" w:rsidR="00713356" w:rsidRDefault="00713356" w:rsidP="00B46E22">
            <w:pPr>
              <w:spacing w:line="240" w:lineRule="auto"/>
              <w:rPr>
                <w:rFonts w:ascii="Times New Roman" w:eastAsia="Times New Roman" w:hAnsi="Times New Roman" w:cs="Times New Roman"/>
                <w:sz w:val="24"/>
                <w:szCs w:val="24"/>
              </w:rPr>
            </w:pPr>
          </w:p>
          <w:p w14:paraId="7E971D9B" w14:textId="0657B833" w:rsidR="00713356" w:rsidRDefault="00713356" w:rsidP="00B46E22">
            <w:pPr>
              <w:spacing w:line="240" w:lineRule="auto"/>
              <w:rPr>
                <w:rFonts w:ascii="Times New Roman" w:eastAsia="Times New Roman" w:hAnsi="Times New Roman" w:cs="Times New Roman"/>
                <w:sz w:val="24"/>
                <w:szCs w:val="24"/>
              </w:rPr>
            </w:pPr>
          </w:p>
          <w:p w14:paraId="6E423DCA" w14:textId="7E49503C" w:rsidR="00713356" w:rsidRDefault="00713356" w:rsidP="00B46E22">
            <w:pPr>
              <w:spacing w:line="240" w:lineRule="auto"/>
              <w:rPr>
                <w:rFonts w:ascii="Times New Roman" w:eastAsia="Times New Roman" w:hAnsi="Times New Roman" w:cs="Times New Roman"/>
                <w:sz w:val="24"/>
                <w:szCs w:val="24"/>
              </w:rPr>
            </w:pPr>
          </w:p>
          <w:p w14:paraId="5D9816B0" w14:textId="2EAB58BF" w:rsidR="00713356" w:rsidRDefault="00713356" w:rsidP="00B46E22">
            <w:pPr>
              <w:spacing w:line="240" w:lineRule="auto"/>
              <w:rPr>
                <w:rFonts w:ascii="Times New Roman" w:eastAsia="Times New Roman" w:hAnsi="Times New Roman" w:cs="Times New Roman"/>
                <w:sz w:val="24"/>
                <w:szCs w:val="24"/>
              </w:rPr>
            </w:pPr>
          </w:p>
          <w:p w14:paraId="7E78660F" w14:textId="6BF04302" w:rsidR="00713356" w:rsidRDefault="00713356" w:rsidP="00B46E22">
            <w:pPr>
              <w:spacing w:line="240" w:lineRule="auto"/>
              <w:rPr>
                <w:rFonts w:ascii="Times New Roman" w:eastAsia="Times New Roman" w:hAnsi="Times New Roman" w:cs="Times New Roman"/>
                <w:sz w:val="24"/>
                <w:szCs w:val="24"/>
              </w:rPr>
            </w:pPr>
          </w:p>
          <w:p w14:paraId="7B47A3C7" w14:textId="0662F378" w:rsidR="00713356" w:rsidRDefault="00713356" w:rsidP="00B46E22">
            <w:pPr>
              <w:spacing w:line="240" w:lineRule="auto"/>
              <w:rPr>
                <w:rFonts w:ascii="Times New Roman" w:eastAsia="Times New Roman" w:hAnsi="Times New Roman" w:cs="Times New Roman"/>
                <w:sz w:val="24"/>
                <w:szCs w:val="24"/>
              </w:rPr>
            </w:pPr>
          </w:p>
          <w:p w14:paraId="1D2304E8" w14:textId="6380089A" w:rsidR="00713356" w:rsidRDefault="00713356" w:rsidP="00B46E22">
            <w:pPr>
              <w:spacing w:line="240" w:lineRule="auto"/>
              <w:rPr>
                <w:rFonts w:ascii="Times New Roman" w:eastAsia="Times New Roman" w:hAnsi="Times New Roman" w:cs="Times New Roman"/>
                <w:sz w:val="24"/>
                <w:szCs w:val="24"/>
              </w:rPr>
            </w:pPr>
          </w:p>
          <w:p w14:paraId="41D6F15C" w14:textId="6DF62219" w:rsidR="00713356" w:rsidRDefault="00713356" w:rsidP="00B46E22">
            <w:pPr>
              <w:spacing w:line="240" w:lineRule="auto"/>
              <w:rPr>
                <w:rFonts w:ascii="Times New Roman" w:eastAsia="Times New Roman" w:hAnsi="Times New Roman" w:cs="Times New Roman"/>
                <w:sz w:val="24"/>
                <w:szCs w:val="24"/>
              </w:rPr>
            </w:pPr>
          </w:p>
          <w:p w14:paraId="4D952E75" w14:textId="6F24138C" w:rsidR="00713356" w:rsidRDefault="00713356" w:rsidP="00B46E22">
            <w:pPr>
              <w:spacing w:line="240" w:lineRule="auto"/>
              <w:rPr>
                <w:rFonts w:ascii="Times New Roman" w:eastAsia="Times New Roman" w:hAnsi="Times New Roman" w:cs="Times New Roman"/>
                <w:sz w:val="24"/>
                <w:szCs w:val="24"/>
              </w:rPr>
            </w:pPr>
          </w:p>
          <w:p w14:paraId="560EC1EB" w14:textId="6CA89BE8" w:rsidR="00713356" w:rsidRDefault="00713356" w:rsidP="00B46E22">
            <w:pPr>
              <w:spacing w:line="240" w:lineRule="auto"/>
              <w:rPr>
                <w:rFonts w:ascii="Times New Roman" w:eastAsia="Times New Roman" w:hAnsi="Times New Roman" w:cs="Times New Roman"/>
                <w:sz w:val="24"/>
                <w:szCs w:val="24"/>
              </w:rPr>
            </w:pPr>
          </w:p>
          <w:p w14:paraId="1B71F810" w14:textId="7E463D20" w:rsidR="005B5BC9" w:rsidRDefault="005B5BC9" w:rsidP="00B46E22">
            <w:pPr>
              <w:spacing w:line="240" w:lineRule="auto"/>
              <w:rPr>
                <w:rFonts w:ascii="Times New Roman" w:eastAsia="Times New Roman" w:hAnsi="Times New Roman" w:cs="Times New Roman"/>
                <w:sz w:val="24"/>
                <w:szCs w:val="24"/>
              </w:rPr>
            </w:pPr>
          </w:p>
          <w:p w14:paraId="67A3E11E" w14:textId="15003CB4" w:rsidR="005B5BC9" w:rsidRDefault="005B5BC9" w:rsidP="00B46E22">
            <w:pPr>
              <w:spacing w:line="240" w:lineRule="auto"/>
              <w:rPr>
                <w:rFonts w:ascii="Times New Roman" w:eastAsia="Times New Roman" w:hAnsi="Times New Roman" w:cs="Times New Roman"/>
                <w:sz w:val="24"/>
                <w:szCs w:val="24"/>
              </w:rPr>
            </w:pPr>
          </w:p>
          <w:p w14:paraId="45258215" w14:textId="4AFC3E6A" w:rsidR="005B5BC9" w:rsidRDefault="005B5BC9" w:rsidP="00B46E22">
            <w:pPr>
              <w:spacing w:line="240" w:lineRule="auto"/>
              <w:rPr>
                <w:rFonts w:ascii="Times New Roman" w:eastAsia="Times New Roman" w:hAnsi="Times New Roman" w:cs="Times New Roman"/>
                <w:sz w:val="24"/>
                <w:szCs w:val="24"/>
              </w:rPr>
            </w:pPr>
          </w:p>
          <w:p w14:paraId="49F339BB" w14:textId="12FA90E1" w:rsidR="005B5BC9" w:rsidRDefault="005B5BC9" w:rsidP="00B46E22">
            <w:pPr>
              <w:spacing w:line="240" w:lineRule="auto"/>
              <w:rPr>
                <w:rFonts w:ascii="Times New Roman" w:eastAsia="Times New Roman" w:hAnsi="Times New Roman" w:cs="Times New Roman"/>
                <w:sz w:val="24"/>
                <w:szCs w:val="24"/>
              </w:rPr>
            </w:pPr>
          </w:p>
          <w:p w14:paraId="3194C854" w14:textId="33D60805" w:rsidR="005B5BC9" w:rsidRDefault="005B5BC9" w:rsidP="00B46E22">
            <w:pPr>
              <w:spacing w:line="240" w:lineRule="auto"/>
              <w:rPr>
                <w:rFonts w:ascii="Times New Roman" w:eastAsia="Times New Roman" w:hAnsi="Times New Roman" w:cs="Times New Roman"/>
                <w:sz w:val="24"/>
                <w:szCs w:val="24"/>
              </w:rPr>
            </w:pPr>
          </w:p>
          <w:p w14:paraId="34FE88ED" w14:textId="23D7AF29" w:rsidR="005B5BC9" w:rsidRDefault="005B5BC9" w:rsidP="00B46E22">
            <w:pPr>
              <w:spacing w:line="240" w:lineRule="auto"/>
              <w:rPr>
                <w:rFonts w:ascii="Times New Roman" w:eastAsia="Times New Roman" w:hAnsi="Times New Roman" w:cs="Times New Roman"/>
                <w:sz w:val="24"/>
                <w:szCs w:val="24"/>
              </w:rPr>
            </w:pPr>
          </w:p>
          <w:p w14:paraId="2467812D" w14:textId="31D3678D" w:rsidR="005B5BC9" w:rsidRDefault="005B5BC9" w:rsidP="00B46E22">
            <w:pPr>
              <w:spacing w:line="240" w:lineRule="auto"/>
              <w:rPr>
                <w:rFonts w:ascii="Times New Roman" w:eastAsia="Times New Roman" w:hAnsi="Times New Roman" w:cs="Times New Roman"/>
                <w:sz w:val="24"/>
                <w:szCs w:val="24"/>
              </w:rPr>
            </w:pPr>
          </w:p>
          <w:p w14:paraId="16385BA6" w14:textId="0B20B777" w:rsidR="005B5BC9" w:rsidRDefault="005B5BC9" w:rsidP="00B46E22">
            <w:pPr>
              <w:spacing w:line="240" w:lineRule="auto"/>
              <w:rPr>
                <w:rFonts w:ascii="Times New Roman" w:eastAsia="Times New Roman" w:hAnsi="Times New Roman" w:cs="Times New Roman"/>
                <w:sz w:val="24"/>
                <w:szCs w:val="24"/>
              </w:rPr>
            </w:pPr>
          </w:p>
          <w:p w14:paraId="012B00A3" w14:textId="69C42DBA" w:rsidR="005B5BC9" w:rsidRDefault="005B5BC9" w:rsidP="00B46E22">
            <w:pPr>
              <w:spacing w:line="240" w:lineRule="auto"/>
              <w:rPr>
                <w:rFonts w:ascii="Times New Roman" w:eastAsia="Times New Roman" w:hAnsi="Times New Roman" w:cs="Times New Roman"/>
                <w:sz w:val="24"/>
                <w:szCs w:val="24"/>
              </w:rPr>
            </w:pPr>
          </w:p>
          <w:p w14:paraId="261B2179" w14:textId="79DFE948" w:rsidR="005B5BC9" w:rsidRDefault="005B5BC9" w:rsidP="00B46E22">
            <w:pPr>
              <w:spacing w:line="240" w:lineRule="auto"/>
              <w:rPr>
                <w:rFonts w:ascii="Times New Roman" w:eastAsia="Times New Roman" w:hAnsi="Times New Roman" w:cs="Times New Roman"/>
                <w:sz w:val="24"/>
                <w:szCs w:val="24"/>
              </w:rPr>
            </w:pPr>
          </w:p>
          <w:p w14:paraId="1E05768E" w14:textId="52A1E1C1" w:rsidR="005B5BC9" w:rsidRDefault="005B5BC9" w:rsidP="00B46E22">
            <w:pPr>
              <w:spacing w:line="240" w:lineRule="auto"/>
              <w:rPr>
                <w:rFonts w:ascii="Times New Roman" w:eastAsia="Times New Roman" w:hAnsi="Times New Roman" w:cs="Times New Roman"/>
                <w:sz w:val="24"/>
                <w:szCs w:val="24"/>
              </w:rPr>
            </w:pPr>
          </w:p>
          <w:p w14:paraId="275E7D7C" w14:textId="6F00C5C0" w:rsidR="005B5BC9" w:rsidRDefault="005B5BC9" w:rsidP="00B46E22">
            <w:pPr>
              <w:spacing w:line="240" w:lineRule="auto"/>
              <w:rPr>
                <w:rFonts w:ascii="Times New Roman" w:eastAsia="Times New Roman" w:hAnsi="Times New Roman" w:cs="Times New Roman"/>
                <w:sz w:val="24"/>
                <w:szCs w:val="24"/>
              </w:rPr>
            </w:pPr>
          </w:p>
          <w:p w14:paraId="0BAF5070" w14:textId="5FAD8B90" w:rsidR="005B5BC9" w:rsidRDefault="005B5BC9" w:rsidP="00B46E22">
            <w:pPr>
              <w:spacing w:line="240" w:lineRule="auto"/>
              <w:rPr>
                <w:rFonts w:ascii="Times New Roman" w:eastAsia="Times New Roman" w:hAnsi="Times New Roman" w:cs="Times New Roman"/>
                <w:sz w:val="24"/>
                <w:szCs w:val="24"/>
              </w:rPr>
            </w:pPr>
          </w:p>
          <w:p w14:paraId="1FCFF9F7" w14:textId="08B54CBB" w:rsidR="005B5BC9" w:rsidRDefault="005B5BC9" w:rsidP="00B46E22">
            <w:pPr>
              <w:spacing w:line="240" w:lineRule="auto"/>
              <w:rPr>
                <w:rFonts w:ascii="Times New Roman" w:eastAsia="Times New Roman" w:hAnsi="Times New Roman" w:cs="Times New Roman"/>
                <w:sz w:val="24"/>
                <w:szCs w:val="24"/>
              </w:rPr>
            </w:pPr>
          </w:p>
          <w:p w14:paraId="2E4D46CD" w14:textId="65A1E808" w:rsidR="005B5BC9" w:rsidRDefault="005B5BC9" w:rsidP="00B46E22">
            <w:pPr>
              <w:spacing w:line="240" w:lineRule="auto"/>
              <w:rPr>
                <w:rFonts w:ascii="Times New Roman" w:eastAsia="Times New Roman" w:hAnsi="Times New Roman" w:cs="Times New Roman"/>
                <w:sz w:val="24"/>
                <w:szCs w:val="24"/>
              </w:rPr>
            </w:pPr>
          </w:p>
          <w:p w14:paraId="0F4F78A4" w14:textId="76D3D71C" w:rsidR="005B5BC9" w:rsidRDefault="005B5BC9" w:rsidP="00B46E22">
            <w:pPr>
              <w:spacing w:line="240" w:lineRule="auto"/>
              <w:rPr>
                <w:rFonts w:ascii="Times New Roman" w:eastAsia="Times New Roman" w:hAnsi="Times New Roman" w:cs="Times New Roman"/>
                <w:sz w:val="24"/>
                <w:szCs w:val="24"/>
              </w:rPr>
            </w:pPr>
          </w:p>
          <w:p w14:paraId="37F03B78" w14:textId="16262C75" w:rsidR="005B5BC9" w:rsidRDefault="005B5BC9" w:rsidP="00B46E22">
            <w:pPr>
              <w:spacing w:line="240" w:lineRule="auto"/>
              <w:rPr>
                <w:rFonts w:ascii="Times New Roman" w:eastAsia="Times New Roman" w:hAnsi="Times New Roman" w:cs="Times New Roman"/>
                <w:sz w:val="24"/>
                <w:szCs w:val="24"/>
              </w:rPr>
            </w:pPr>
          </w:p>
          <w:p w14:paraId="51845161" w14:textId="5C32DE03" w:rsidR="005B5BC9" w:rsidRDefault="005B5BC9" w:rsidP="00B46E22">
            <w:pPr>
              <w:spacing w:line="240" w:lineRule="auto"/>
              <w:rPr>
                <w:rFonts w:ascii="Times New Roman" w:eastAsia="Times New Roman" w:hAnsi="Times New Roman" w:cs="Times New Roman"/>
                <w:sz w:val="24"/>
                <w:szCs w:val="24"/>
              </w:rPr>
            </w:pPr>
          </w:p>
          <w:p w14:paraId="267C08E2" w14:textId="7F6DA03D" w:rsidR="005B5BC9" w:rsidRDefault="005B5BC9" w:rsidP="00B46E22">
            <w:pPr>
              <w:spacing w:line="240" w:lineRule="auto"/>
              <w:rPr>
                <w:rFonts w:ascii="Times New Roman" w:eastAsia="Times New Roman" w:hAnsi="Times New Roman" w:cs="Times New Roman"/>
                <w:sz w:val="24"/>
                <w:szCs w:val="24"/>
              </w:rPr>
            </w:pPr>
          </w:p>
          <w:p w14:paraId="2BA931B5" w14:textId="14E4B5D0" w:rsidR="005B5BC9" w:rsidRDefault="005B5BC9" w:rsidP="00B46E22">
            <w:pPr>
              <w:spacing w:line="240" w:lineRule="auto"/>
              <w:rPr>
                <w:rFonts w:ascii="Times New Roman" w:eastAsia="Times New Roman" w:hAnsi="Times New Roman" w:cs="Times New Roman"/>
                <w:sz w:val="24"/>
                <w:szCs w:val="24"/>
              </w:rPr>
            </w:pPr>
          </w:p>
          <w:p w14:paraId="251FA3DD" w14:textId="49DE0AB5" w:rsidR="005B5BC9" w:rsidRDefault="005B5BC9" w:rsidP="00B46E22">
            <w:pPr>
              <w:spacing w:line="240" w:lineRule="auto"/>
              <w:rPr>
                <w:rFonts w:ascii="Times New Roman" w:eastAsia="Times New Roman" w:hAnsi="Times New Roman" w:cs="Times New Roman"/>
                <w:sz w:val="24"/>
                <w:szCs w:val="24"/>
              </w:rPr>
            </w:pPr>
          </w:p>
          <w:p w14:paraId="664DAF26" w14:textId="4D452623" w:rsidR="005B5BC9" w:rsidRDefault="005B5BC9" w:rsidP="00B46E22">
            <w:pPr>
              <w:spacing w:line="240" w:lineRule="auto"/>
              <w:rPr>
                <w:rFonts w:ascii="Times New Roman" w:eastAsia="Times New Roman" w:hAnsi="Times New Roman" w:cs="Times New Roman"/>
                <w:sz w:val="24"/>
                <w:szCs w:val="24"/>
              </w:rPr>
            </w:pPr>
          </w:p>
          <w:p w14:paraId="70D4E4AE" w14:textId="3255CA7E" w:rsidR="005B5BC9" w:rsidRDefault="005B5BC9" w:rsidP="00B46E22">
            <w:pPr>
              <w:spacing w:line="240" w:lineRule="auto"/>
              <w:rPr>
                <w:rFonts w:ascii="Times New Roman" w:eastAsia="Times New Roman" w:hAnsi="Times New Roman" w:cs="Times New Roman"/>
                <w:sz w:val="24"/>
                <w:szCs w:val="24"/>
              </w:rPr>
            </w:pPr>
          </w:p>
          <w:p w14:paraId="2046112D" w14:textId="3B0DB72D" w:rsidR="005B5BC9" w:rsidRDefault="005B5BC9" w:rsidP="00B46E22">
            <w:pPr>
              <w:spacing w:line="240" w:lineRule="auto"/>
              <w:rPr>
                <w:rFonts w:ascii="Times New Roman" w:eastAsia="Times New Roman" w:hAnsi="Times New Roman" w:cs="Times New Roman"/>
                <w:sz w:val="24"/>
                <w:szCs w:val="24"/>
              </w:rPr>
            </w:pPr>
          </w:p>
          <w:p w14:paraId="18390C4C" w14:textId="5F997601" w:rsidR="005B5BC9" w:rsidRDefault="005B5BC9" w:rsidP="00B46E22">
            <w:pPr>
              <w:spacing w:line="240" w:lineRule="auto"/>
              <w:rPr>
                <w:rFonts w:ascii="Times New Roman" w:eastAsia="Times New Roman" w:hAnsi="Times New Roman" w:cs="Times New Roman"/>
                <w:sz w:val="24"/>
                <w:szCs w:val="24"/>
              </w:rPr>
            </w:pPr>
          </w:p>
          <w:p w14:paraId="1D50FF9F" w14:textId="476B48E2" w:rsidR="005B5BC9" w:rsidRDefault="005B5BC9" w:rsidP="00B46E22">
            <w:pPr>
              <w:spacing w:line="240" w:lineRule="auto"/>
              <w:rPr>
                <w:rFonts w:ascii="Times New Roman" w:eastAsia="Times New Roman" w:hAnsi="Times New Roman" w:cs="Times New Roman"/>
                <w:sz w:val="24"/>
                <w:szCs w:val="24"/>
              </w:rPr>
            </w:pPr>
          </w:p>
          <w:p w14:paraId="79D7E2EF" w14:textId="6A29ED0C" w:rsidR="005B5BC9" w:rsidRDefault="005B5BC9" w:rsidP="00B46E22">
            <w:pPr>
              <w:spacing w:line="240" w:lineRule="auto"/>
              <w:rPr>
                <w:rFonts w:ascii="Times New Roman" w:eastAsia="Times New Roman" w:hAnsi="Times New Roman" w:cs="Times New Roman"/>
                <w:sz w:val="24"/>
                <w:szCs w:val="24"/>
              </w:rPr>
            </w:pPr>
          </w:p>
          <w:p w14:paraId="6577D9DF" w14:textId="41EE2B29" w:rsidR="005B5BC9" w:rsidRDefault="005B5BC9" w:rsidP="00B46E22">
            <w:pPr>
              <w:spacing w:line="240" w:lineRule="auto"/>
              <w:rPr>
                <w:rFonts w:ascii="Times New Roman" w:eastAsia="Times New Roman" w:hAnsi="Times New Roman" w:cs="Times New Roman"/>
                <w:sz w:val="24"/>
                <w:szCs w:val="24"/>
              </w:rPr>
            </w:pPr>
          </w:p>
          <w:p w14:paraId="68FA93FE" w14:textId="700C57C7" w:rsidR="005B5BC9" w:rsidRDefault="005B5BC9" w:rsidP="00B46E22">
            <w:pPr>
              <w:spacing w:line="240" w:lineRule="auto"/>
              <w:rPr>
                <w:rFonts w:ascii="Times New Roman" w:eastAsia="Times New Roman" w:hAnsi="Times New Roman" w:cs="Times New Roman"/>
                <w:sz w:val="24"/>
                <w:szCs w:val="24"/>
              </w:rPr>
            </w:pPr>
          </w:p>
          <w:p w14:paraId="24906BB3" w14:textId="538075FD" w:rsidR="005B5BC9" w:rsidRDefault="005B5BC9" w:rsidP="00B46E22">
            <w:pPr>
              <w:spacing w:line="240" w:lineRule="auto"/>
              <w:rPr>
                <w:rFonts w:ascii="Times New Roman" w:eastAsia="Times New Roman" w:hAnsi="Times New Roman" w:cs="Times New Roman"/>
                <w:sz w:val="24"/>
                <w:szCs w:val="24"/>
              </w:rPr>
            </w:pPr>
          </w:p>
          <w:p w14:paraId="023B3B16" w14:textId="35567C1B" w:rsidR="005B5BC9" w:rsidRDefault="005B5BC9" w:rsidP="00B46E22">
            <w:pPr>
              <w:spacing w:line="240" w:lineRule="auto"/>
              <w:rPr>
                <w:rFonts w:ascii="Times New Roman" w:eastAsia="Times New Roman" w:hAnsi="Times New Roman" w:cs="Times New Roman"/>
                <w:sz w:val="24"/>
                <w:szCs w:val="24"/>
              </w:rPr>
            </w:pPr>
          </w:p>
          <w:p w14:paraId="51E3EBBB" w14:textId="2FD74033" w:rsidR="005B5BC9" w:rsidRDefault="005B5BC9" w:rsidP="00B46E22">
            <w:pPr>
              <w:spacing w:line="240" w:lineRule="auto"/>
              <w:rPr>
                <w:rFonts w:ascii="Times New Roman" w:eastAsia="Times New Roman" w:hAnsi="Times New Roman" w:cs="Times New Roman"/>
                <w:sz w:val="24"/>
                <w:szCs w:val="24"/>
              </w:rPr>
            </w:pPr>
          </w:p>
          <w:p w14:paraId="6FC6A124" w14:textId="3220E042" w:rsidR="005B5BC9" w:rsidRDefault="005B5BC9" w:rsidP="00B46E22">
            <w:pPr>
              <w:spacing w:line="240" w:lineRule="auto"/>
              <w:rPr>
                <w:rFonts w:ascii="Times New Roman" w:eastAsia="Times New Roman" w:hAnsi="Times New Roman" w:cs="Times New Roman"/>
                <w:sz w:val="24"/>
                <w:szCs w:val="24"/>
              </w:rPr>
            </w:pPr>
          </w:p>
          <w:p w14:paraId="32481952" w14:textId="1300345C" w:rsidR="005B5BC9" w:rsidRDefault="005B5BC9" w:rsidP="00B46E22">
            <w:pPr>
              <w:spacing w:line="240" w:lineRule="auto"/>
              <w:rPr>
                <w:rFonts w:ascii="Times New Roman" w:eastAsia="Times New Roman" w:hAnsi="Times New Roman" w:cs="Times New Roman"/>
                <w:sz w:val="24"/>
                <w:szCs w:val="24"/>
              </w:rPr>
            </w:pPr>
          </w:p>
          <w:p w14:paraId="09E57189" w14:textId="42414C84" w:rsidR="005B5BC9" w:rsidRDefault="005B5BC9" w:rsidP="00B46E22">
            <w:pPr>
              <w:spacing w:line="240" w:lineRule="auto"/>
              <w:rPr>
                <w:rFonts w:ascii="Times New Roman" w:eastAsia="Times New Roman" w:hAnsi="Times New Roman" w:cs="Times New Roman"/>
                <w:sz w:val="24"/>
                <w:szCs w:val="24"/>
              </w:rPr>
            </w:pPr>
          </w:p>
          <w:p w14:paraId="5E21432F" w14:textId="3D1B5D1B" w:rsidR="005B5BC9" w:rsidRDefault="005B5BC9" w:rsidP="00B46E22">
            <w:pPr>
              <w:spacing w:line="240" w:lineRule="auto"/>
              <w:rPr>
                <w:rFonts w:ascii="Times New Roman" w:eastAsia="Times New Roman" w:hAnsi="Times New Roman" w:cs="Times New Roman"/>
                <w:sz w:val="24"/>
                <w:szCs w:val="24"/>
              </w:rPr>
            </w:pPr>
          </w:p>
          <w:p w14:paraId="5DCFB863" w14:textId="04E1972B" w:rsidR="005B5BC9" w:rsidRDefault="005B5BC9" w:rsidP="00B46E22">
            <w:pPr>
              <w:spacing w:line="240" w:lineRule="auto"/>
              <w:rPr>
                <w:rFonts w:ascii="Times New Roman" w:eastAsia="Times New Roman" w:hAnsi="Times New Roman" w:cs="Times New Roman"/>
                <w:sz w:val="24"/>
                <w:szCs w:val="24"/>
              </w:rPr>
            </w:pPr>
          </w:p>
          <w:p w14:paraId="5D7100FF" w14:textId="53400F33" w:rsidR="005B5BC9" w:rsidRDefault="005B5BC9" w:rsidP="00B46E22">
            <w:pPr>
              <w:spacing w:line="240" w:lineRule="auto"/>
              <w:rPr>
                <w:rFonts w:ascii="Times New Roman" w:eastAsia="Times New Roman" w:hAnsi="Times New Roman" w:cs="Times New Roman"/>
                <w:sz w:val="24"/>
                <w:szCs w:val="24"/>
              </w:rPr>
            </w:pPr>
          </w:p>
          <w:p w14:paraId="5B940C30" w14:textId="59A48685" w:rsidR="005B5BC9" w:rsidRDefault="005B5BC9" w:rsidP="00B46E22">
            <w:pPr>
              <w:spacing w:line="240" w:lineRule="auto"/>
              <w:rPr>
                <w:rFonts w:ascii="Times New Roman" w:eastAsia="Times New Roman" w:hAnsi="Times New Roman" w:cs="Times New Roman"/>
                <w:sz w:val="24"/>
                <w:szCs w:val="24"/>
              </w:rPr>
            </w:pPr>
          </w:p>
          <w:p w14:paraId="17C98A8A" w14:textId="29D48B07" w:rsidR="005B5BC9" w:rsidRDefault="005B5BC9" w:rsidP="00B46E22">
            <w:pPr>
              <w:spacing w:line="240" w:lineRule="auto"/>
              <w:rPr>
                <w:rFonts w:ascii="Times New Roman" w:eastAsia="Times New Roman" w:hAnsi="Times New Roman" w:cs="Times New Roman"/>
                <w:sz w:val="24"/>
                <w:szCs w:val="24"/>
              </w:rPr>
            </w:pPr>
          </w:p>
          <w:p w14:paraId="59E65C8A" w14:textId="75790188" w:rsidR="005B5BC9" w:rsidRDefault="005B5BC9" w:rsidP="00B46E22">
            <w:pPr>
              <w:spacing w:line="240" w:lineRule="auto"/>
              <w:rPr>
                <w:rFonts w:ascii="Times New Roman" w:eastAsia="Times New Roman" w:hAnsi="Times New Roman" w:cs="Times New Roman"/>
                <w:sz w:val="24"/>
                <w:szCs w:val="24"/>
              </w:rPr>
            </w:pPr>
          </w:p>
          <w:p w14:paraId="3E3CB1B9" w14:textId="397ACEAA" w:rsidR="005B5BC9" w:rsidRDefault="005B5BC9" w:rsidP="00B46E22">
            <w:pPr>
              <w:spacing w:line="240" w:lineRule="auto"/>
              <w:rPr>
                <w:rFonts w:ascii="Times New Roman" w:eastAsia="Times New Roman" w:hAnsi="Times New Roman" w:cs="Times New Roman"/>
                <w:sz w:val="24"/>
                <w:szCs w:val="24"/>
              </w:rPr>
            </w:pPr>
          </w:p>
          <w:p w14:paraId="37571C09" w14:textId="23DB5BAA" w:rsidR="005B5BC9" w:rsidRDefault="005B5BC9" w:rsidP="00B46E22">
            <w:pPr>
              <w:spacing w:line="240" w:lineRule="auto"/>
              <w:rPr>
                <w:rFonts w:ascii="Times New Roman" w:eastAsia="Times New Roman" w:hAnsi="Times New Roman" w:cs="Times New Roman"/>
                <w:sz w:val="24"/>
                <w:szCs w:val="24"/>
              </w:rPr>
            </w:pPr>
          </w:p>
          <w:p w14:paraId="31584CCB" w14:textId="2386DEE4" w:rsidR="005B5BC9" w:rsidRDefault="005B5BC9" w:rsidP="00B46E22">
            <w:pPr>
              <w:spacing w:line="240" w:lineRule="auto"/>
              <w:rPr>
                <w:rFonts w:ascii="Times New Roman" w:eastAsia="Times New Roman" w:hAnsi="Times New Roman" w:cs="Times New Roman"/>
                <w:sz w:val="24"/>
                <w:szCs w:val="24"/>
              </w:rPr>
            </w:pPr>
          </w:p>
          <w:p w14:paraId="08218DD3" w14:textId="0A4A8596" w:rsidR="005B5BC9" w:rsidRDefault="005B5BC9" w:rsidP="00B46E22">
            <w:pPr>
              <w:spacing w:line="240" w:lineRule="auto"/>
              <w:rPr>
                <w:rFonts w:ascii="Times New Roman" w:eastAsia="Times New Roman" w:hAnsi="Times New Roman" w:cs="Times New Roman"/>
                <w:sz w:val="24"/>
                <w:szCs w:val="24"/>
              </w:rPr>
            </w:pPr>
          </w:p>
          <w:p w14:paraId="67F38C3A" w14:textId="77777777" w:rsidR="005B5BC9" w:rsidRPr="00B46E22" w:rsidRDefault="005B5BC9" w:rsidP="00B46E22">
            <w:pPr>
              <w:spacing w:line="240" w:lineRule="auto"/>
              <w:rPr>
                <w:rFonts w:ascii="Times New Roman" w:eastAsia="Times New Roman" w:hAnsi="Times New Roman" w:cs="Times New Roman"/>
                <w:sz w:val="24"/>
                <w:szCs w:val="24"/>
              </w:rPr>
            </w:pPr>
          </w:p>
          <w:p w14:paraId="00000516" w14:textId="0F32291E" w:rsidR="006B205B"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3.3.2 Збільшення частки охоплення дітей дошкільною освітою.</w:t>
            </w:r>
          </w:p>
          <w:p w14:paraId="12602816" w14:textId="77777777" w:rsidR="00713356" w:rsidRPr="00B46E22" w:rsidRDefault="00713356" w:rsidP="00B46E22">
            <w:pPr>
              <w:spacing w:line="240" w:lineRule="auto"/>
              <w:rPr>
                <w:rFonts w:ascii="Times New Roman" w:eastAsia="Times New Roman" w:hAnsi="Times New Roman" w:cs="Times New Roman"/>
                <w:sz w:val="24"/>
                <w:szCs w:val="24"/>
              </w:rPr>
            </w:pPr>
          </w:p>
          <w:p w14:paraId="00000517" w14:textId="097EA4B8" w:rsidR="006B205B"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3.3.3 Створення нових та забезпечення благоустрою наявних публічних просторів для фізичного й інтелектуального розвитку дітей, сімейного дозвілля, занять спортом, популяризації здорового способу життя, соціалізації людей з обмеженими можливостями.</w:t>
            </w:r>
          </w:p>
          <w:p w14:paraId="5A81DCB7" w14:textId="77777777" w:rsidR="00713356" w:rsidRPr="00B46E22" w:rsidRDefault="00713356" w:rsidP="00B46E22">
            <w:pPr>
              <w:spacing w:line="240" w:lineRule="auto"/>
              <w:rPr>
                <w:rFonts w:ascii="Times New Roman" w:eastAsia="Times New Roman" w:hAnsi="Times New Roman" w:cs="Times New Roman"/>
                <w:sz w:val="24"/>
                <w:szCs w:val="24"/>
              </w:rPr>
            </w:pPr>
          </w:p>
          <w:p w14:paraId="00000518"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3.3.4 Оптимізація мережі бюджетних закладів.</w:t>
            </w:r>
          </w:p>
          <w:p w14:paraId="0000051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1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1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1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1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1E" w14:textId="77777777" w:rsidR="006B205B" w:rsidRPr="00B46E22" w:rsidRDefault="004F1141" w:rsidP="00B46E22">
            <w:pPr>
              <w:spacing w:line="240" w:lineRule="auto"/>
              <w:rPr>
                <w:rFonts w:ascii="Times New Roman" w:eastAsia="Times New Roman" w:hAnsi="Times New Roman" w:cs="Times New Roman"/>
                <w:color w:val="000000"/>
                <w:sz w:val="24"/>
                <w:szCs w:val="24"/>
              </w:rPr>
            </w:pPr>
            <w:r w:rsidRPr="00B46E22">
              <w:rPr>
                <w:rFonts w:ascii="Times New Roman" w:eastAsia="Times New Roman" w:hAnsi="Times New Roman" w:cs="Times New Roman"/>
                <w:sz w:val="24"/>
                <w:szCs w:val="24"/>
              </w:rPr>
              <w:t>3.</w:t>
            </w:r>
            <w:r w:rsidRPr="00B46E22">
              <w:rPr>
                <w:rFonts w:ascii="Times New Roman" w:eastAsia="Times New Roman" w:hAnsi="Times New Roman" w:cs="Times New Roman"/>
                <w:color w:val="000000"/>
                <w:sz w:val="24"/>
                <w:szCs w:val="24"/>
              </w:rPr>
              <w:t>3.5 Підвищення доступності та якості адміністративних послуг для мешканців громади.</w:t>
            </w:r>
          </w:p>
          <w:p w14:paraId="0000051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2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3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4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4"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3.3.6 Створення умов для соціалізації осіб з інвалідністю, соціальної адаптації учасників АТО, внутрішньо переміщених осіб.</w:t>
            </w:r>
          </w:p>
          <w:p w14:paraId="0000055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5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9"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3.3.7 Захист прав дітей</w:t>
            </w:r>
          </w:p>
          <w:p w14:paraId="0000056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6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7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8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9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5"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3.3.8 Створення здорового, безпечного розвивального, інклюзивного освітнього середовища</w:t>
            </w:r>
          </w:p>
          <w:p w14:paraId="000005A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A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B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5" w14:textId="42FD4953" w:rsidR="006B205B" w:rsidRDefault="006B205B" w:rsidP="00B46E22">
            <w:pPr>
              <w:spacing w:line="240" w:lineRule="auto"/>
              <w:rPr>
                <w:rFonts w:ascii="Times New Roman" w:eastAsia="Times New Roman" w:hAnsi="Times New Roman" w:cs="Times New Roman"/>
                <w:sz w:val="24"/>
                <w:szCs w:val="24"/>
              </w:rPr>
            </w:pPr>
          </w:p>
          <w:p w14:paraId="09F2BDC3" w14:textId="406695B1" w:rsidR="00713356" w:rsidRDefault="00713356" w:rsidP="00B46E22">
            <w:pPr>
              <w:spacing w:line="240" w:lineRule="auto"/>
              <w:rPr>
                <w:rFonts w:ascii="Times New Roman" w:eastAsia="Times New Roman" w:hAnsi="Times New Roman" w:cs="Times New Roman"/>
                <w:sz w:val="24"/>
                <w:szCs w:val="24"/>
              </w:rPr>
            </w:pPr>
          </w:p>
          <w:p w14:paraId="3A897574" w14:textId="77777777" w:rsidR="00713356" w:rsidRPr="00B46E22" w:rsidRDefault="00713356" w:rsidP="00B46E22">
            <w:pPr>
              <w:spacing w:line="240" w:lineRule="auto"/>
              <w:rPr>
                <w:rFonts w:ascii="Times New Roman" w:eastAsia="Times New Roman" w:hAnsi="Times New Roman" w:cs="Times New Roman"/>
                <w:sz w:val="24"/>
                <w:szCs w:val="24"/>
              </w:rPr>
            </w:pPr>
          </w:p>
          <w:p w14:paraId="000005C6"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3.3.9 Створення умов для надання якісних освітніх послуг.</w:t>
            </w:r>
          </w:p>
          <w:p w14:paraId="000005C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C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D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5EF"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3.3.10 Підвищення якості культурних послуг та створення сучасного культурного продукту</w:t>
            </w:r>
          </w:p>
          <w:p w14:paraId="000005F0" w14:textId="466BA7ED" w:rsidR="006B205B" w:rsidRDefault="006B205B" w:rsidP="00B46E22">
            <w:pPr>
              <w:spacing w:line="240" w:lineRule="auto"/>
              <w:rPr>
                <w:rFonts w:ascii="Times New Roman" w:eastAsia="Times New Roman" w:hAnsi="Times New Roman" w:cs="Times New Roman"/>
                <w:sz w:val="24"/>
                <w:szCs w:val="24"/>
              </w:rPr>
            </w:pPr>
          </w:p>
          <w:p w14:paraId="2B15FF33" w14:textId="77777777" w:rsidR="00713356" w:rsidRPr="00B46E22" w:rsidRDefault="00713356" w:rsidP="00B46E22">
            <w:pPr>
              <w:spacing w:line="240" w:lineRule="auto"/>
              <w:rPr>
                <w:rFonts w:ascii="Times New Roman" w:eastAsia="Times New Roman" w:hAnsi="Times New Roman" w:cs="Times New Roman"/>
                <w:sz w:val="24"/>
                <w:szCs w:val="24"/>
              </w:rPr>
            </w:pPr>
          </w:p>
          <w:p w14:paraId="000005F1"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3.3.11 Впровадження новітніх технологій  </w:t>
            </w:r>
          </w:p>
        </w:tc>
        <w:tc>
          <w:tcPr>
            <w:tcW w:w="5190" w:type="dxa"/>
            <w:tcBorders>
              <w:top w:val="single" w:sz="4" w:space="0" w:color="000000"/>
              <w:left w:val="single" w:sz="4" w:space="0" w:color="000000"/>
              <w:bottom w:val="single" w:sz="4" w:space="0" w:color="000000"/>
              <w:right w:val="single" w:sz="4" w:space="0" w:color="000000"/>
            </w:tcBorders>
          </w:tcPr>
          <w:p w14:paraId="000005F2" w14:textId="0B55BB03" w:rsidR="006B205B" w:rsidRPr="0031296B" w:rsidRDefault="004F1141" w:rsidP="00B46E22">
            <w:pPr>
              <w:spacing w:line="240" w:lineRule="auto"/>
              <w:rPr>
                <w:rFonts w:ascii="Times New Roman" w:eastAsia="Times New Roman" w:hAnsi="Times New Roman" w:cs="Times New Roman"/>
                <w:sz w:val="24"/>
                <w:szCs w:val="24"/>
              </w:rPr>
            </w:pPr>
            <w:r w:rsidRPr="0031296B">
              <w:rPr>
                <w:rFonts w:ascii="Times New Roman" w:eastAsia="Times New Roman" w:hAnsi="Times New Roman" w:cs="Times New Roman"/>
                <w:sz w:val="24"/>
                <w:szCs w:val="24"/>
              </w:rPr>
              <w:lastRenderedPageBreak/>
              <w:t>Впродовж 2021-2024 років Городоцька міська рада забезпечувала матеріально-технічну діяльність бюджетних закладів</w:t>
            </w:r>
            <w:r w:rsidR="0031296B">
              <w:rPr>
                <w:rFonts w:ascii="Times New Roman" w:eastAsia="Times New Roman" w:hAnsi="Times New Roman" w:cs="Times New Roman"/>
                <w:sz w:val="24"/>
                <w:szCs w:val="24"/>
              </w:rPr>
              <w:t xml:space="preserve"> в тому числі</w:t>
            </w:r>
            <w:r w:rsidRPr="0031296B">
              <w:rPr>
                <w:rFonts w:ascii="Times New Roman" w:eastAsia="Times New Roman" w:hAnsi="Times New Roman" w:cs="Times New Roman"/>
                <w:sz w:val="24"/>
                <w:szCs w:val="24"/>
              </w:rPr>
              <w:t xml:space="preserve"> шляхом закупівлі комп’ютерної техніки</w:t>
            </w:r>
          </w:p>
          <w:p w14:paraId="000005F7" w14:textId="43909896" w:rsidR="006B205B" w:rsidRPr="00B46E22" w:rsidRDefault="004F1141" w:rsidP="00B46E22">
            <w:pPr>
              <w:spacing w:line="240" w:lineRule="auto"/>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lastRenderedPageBreak/>
              <w:t>2023</w:t>
            </w:r>
          </w:p>
          <w:p w14:paraId="000005F8" w14:textId="77777777" w:rsidR="006B205B" w:rsidRPr="00B46E22" w:rsidRDefault="004F1141" w:rsidP="00B46E22">
            <w:pPr>
              <w:spacing w:line="240" w:lineRule="auto"/>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За бюджетні кошти придбано 7 персональних комп’ютерів та ноутбуків на суму 158094 грн; 2 багатофункціональні пристрої та </w:t>
            </w:r>
            <w:proofErr w:type="spellStart"/>
            <w:r w:rsidRPr="00B46E22">
              <w:rPr>
                <w:rFonts w:ascii="Times New Roman" w:eastAsia="Times New Roman" w:hAnsi="Times New Roman" w:cs="Times New Roman"/>
                <w:sz w:val="24"/>
                <w:szCs w:val="24"/>
                <w:highlight w:val="white"/>
              </w:rPr>
              <w:t>спікерфон</w:t>
            </w:r>
            <w:proofErr w:type="spellEnd"/>
            <w:r w:rsidRPr="00B46E22">
              <w:rPr>
                <w:rFonts w:ascii="Times New Roman" w:eastAsia="Times New Roman" w:hAnsi="Times New Roman" w:cs="Times New Roman"/>
                <w:sz w:val="24"/>
                <w:szCs w:val="24"/>
                <w:highlight w:val="white"/>
              </w:rPr>
              <w:t xml:space="preserve"> на - 45300 грн.</w:t>
            </w:r>
          </w:p>
          <w:p w14:paraId="000005F9" w14:textId="77777777" w:rsidR="006B205B" w:rsidRPr="00B46E22" w:rsidRDefault="004F1141" w:rsidP="00B46E22">
            <w:pPr>
              <w:spacing w:line="240" w:lineRule="auto"/>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КНП “Городоцька ЦЛ” за бюджетні кошти придбано 7 комп’ютерів вартістю 99720грн, та за впровадження системи “Лаборанти” </w:t>
            </w:r>
            <w:proofErr w:type="spellStart"/>
            <w:r w:rsidRPr="00B46E22">
              <w:rPr>
                <w:rFonts w:ascii="Times New Roman" w:eastAsia="Times New Roman" w:hAnsi="Times New Roman" w:cs="Times New Roman"/>
                <w:sz w:val="24"/>
                <w:szCs w:val="24"/>
                <w:highlight w:val="white"/>
              </w:rPr>
              <w:t>оплачено</w:t>
            </w:r>
            <w:proofErr w:type="spellEnd"/>
            <w:r w:rsidRPr="00B46E22">
              <w:rPr>
                <w:rFonts w:ascii="Times New Roman" w:eastAsia="Times New Roman" w:hAnsi="Times New Roman" w:cs="Times New Roman"/>
                <w:sz w:val="24"/>
                <w:szCs w:val="24"/>
                <w:highlight w:val="white"/>
              </w:rPr>
              <w:t xml:space="preserve"> 241200 грн.</w:t>
            </w:r>
          </w:p>
          <w:p w14:paraId="000005FA" w14:textId="77777777" w:rsidR="006B205B" w:rsidRPr="00B46E22" w:rsidRDefault="004F1141" w:rsidP="00B46E22">
            <w:pPr>
              <w:spacing w:line="240" w:lineRule="auto"/>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КНП “Городоцький ЦПМСД” придбано 5 системних блоки та 4 ноутбуки на суму 156429 грн; 8 пристроїв безперебійного живлення загальною вартістю 30000 грн.</w:t>
            </w:r>
          </w:p>
          <w:p w14:paraId="000005FB" w14:textId="77777777" w:rsidR="006B205B" w:rsidRPr="00B46E22" w:rsidRDefault="004F1141" w:rsidP="00B46E22">
            <w:pPr>
              <w:spacing w:line="240" w:lineRule="auto"/>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КУ “ЦНСП” одержали від БО “БФ “</w:t>
            </w:r>
            <w:proofErr w:type="spellStart"/>
            <w:r w:rsidRPr="00B46E22">
              <w:rPr>
                <w:rFonts w:ascii="Times New Roman" w:eastAsia="Times New Roman" w:hAnsi="Times New Roman" w:cs="Times New Roman"/>
                <w:sz w:val="24"/>
                <w:szCs w:val="24"/>
                <w:highlight w:val="white"/>
              </w:rPr>
              <w:t>Батерфлай</w:t>
            </w:r>
            <w:proofErr w:type="spellEnd"/>
            <w:r w:rsidRPr="00B46E22">
              <w:rPr>
                <w:rFonts w:ascii="Times New Roman" w:eastAsia="Times New Roman" w:hAnsi="Times New Roman" w:cs="Times New Roman"/>
                <w:sz w:val="24"/>
                <w:szCs w:val="24"/>
                <w:highlight w:val="white"/>
              </w:rPr>
              <w:t>” 2 ноутбуки, 1 планшет, 1 БФП на суму 54830 грн.</w:t>
            </w:r>
          </w:p>
          <w:p w14:paraId="000005FC" w14:textId="77777777" w:rsidR="006B205B" w:rsidRPr="00B46E22" w:rsidRDefault="004F1141" w:rsidP="00B46E22">
            <w:pPr>
              <w:spacing w:line="240" w:lineRule="auto"/>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2024</w:t>
            </w:r>
          </w:p>
          <w:p w14:paraId="000005FD"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За бюджетні кошти придбано 2 персональних комп’ютери та 2 ноутбуки на суму 99852 грн;</w:t>
            </w:r>
          </w:p>
          <w:p w14:paraId="000005FE"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highlight w:val="white"/>
              </w:rPr>
              <w:t>КУ Городоцької міської ради "Об'єднаний трудовий архів" придбано 2 системних блоки та 2 монітори на загальну суму 31812 грн</w:t>
            </w:r>
          </w:p>
          <w:p w14:paraId="01C0F784" w14:textId="77777777" w:rsidR="00713356" w:rsidRPr="00B46E22" w:rsidRDefault="00713356" w:rsidP="00713356">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 </w:t>
            </w:r>
            <w:proofErr w:type="spellStart"/>
            <w:r w:rsidRPr="00B46E22">
              <w:rPr>
                <w:rFonts w:ascii="Times New Roman" w:eastAsia="Times New Roman" w:hAnsi="Times New Roman" w:cs="Times New Roman"/>
                <w:sz w:val="24"/>
                <w:szCs w:val="24"/>
              </w:rPr>
              <w:t>КНП”Городоцький</w:t>
            </w:r>
            <w:proofErr w:type="spellEnd"/>
            <w:r w:rsidRPr="00B46E22">
              <w:rPr>
                <w:rFonts w:ascii="Times New Roman" w:eastAsia="Times New Roman" w:hAnsi="Times New Roman" w:cs="Times New Roman"/>
                <w:sz w:val="24"/>
                <w:szCs w:val="24"/>
              </w:rPr>
              <w:t xml:space="preserve"> ЦПМСД” Городоцької міської ради були проведені капітальні та поточні ремонти:</w:t>
            </w:r>
          </w:p>
          <w:p w14:paraId="62E43262" w14:textId="77777777" w:rsidR="00713356" w:rsidRPr="00B46E22" w:rsidRDefault="00713356" w:rsidP="00713356">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 2021 році - капітальний ремонт Львівської,3 на суму-289467,60грн.(кошти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 xml:space="preserve">),поточний ремонт Добрянської АЗПСМ-49991,00грн.(кошти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 xml:space="preserve">),поточний ремонт Львівської,3 -8000,00грн.,поточний ремонт газової мережі ЗаверещецькоїАЗПСМ-27964,80грн.(кошти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 xml:space="preserve">),поточний ремонт зовнішніх </w:t>
            </w:r>
            <w:r w:rsidRPr="00B46E22">
              <w:rPr>
                <w:rFonts w:ascii="Times New Roman" w:eastAsia="Times New Roman" w:hAnsi="Times New Roman" w:cs="Times New Roman"/>
                <w:sz w:val="24"/>
                <w:szCs w:val="24"/>
              </w:rPr>
              <w:lastRenderedPageBreak/>
              <w:t xml:space="preserve">електромереж на Львівській,3 -14044,00грн.(кошти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676DB29E" w14:textId="77777777" w:rsidR="00713356" w:rsidRPr="00B46E22" w:rsidRDefault="00713356" w:rsidP="00713356">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 2023 році-поточний ремонт Городоцької амбулаторії№1-90000,00 грн.(кошти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 xml:space="preserve">),поточний ремонт фасаду Градівської АЗПСМ -150000,00 грн.(кошти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 xml:space="preserve">),поточний ремонт електромережі </w:t>
            </w:r>
            <w:proofErr w:type="spellStart"/>
            <w:r w:rsidRPr="00B46E22">
              <w:rPr>
                <w:rFonts w:ascii="Times New Roman" w:eastAsia="Times New Roman" w:hAnsi="Times New Roman" w:cs="Times New Roman"/>
                <w:sz w:val="24"/>
                <w:szCs w:val="24"/>
              </w:rPr>
              <w:t>адмін.будівлі</w:t>
            </w:r>
            <w:proofErr w:type="spellEnd"/>
            <w:r w:rsidRPr="00B46E22">
              <w:rPr>
                <w:rFonts w:ascii="Times New Roman" w:eastAsia="Times New Roman" w:hAnsi="Times New Roman" w:cs="Times New Roman"/>
                <w:sz w:val="24"/>
                <w:szCs w:val="24"/>
              </w:rPr>
              <w:t xml:space="preserve"> на Українській,23-98985,00 грн.(кошти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766A4025" w14:textId="2D5561DE" w:rsidR="00713356" w:rsidRDefault="00713356" w:rsidP="00713356">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 2024 році капітальний ремонт </w:t>
            </w:r>
            <w:proofErr w:type="spellStart"/>
            <w:r w:rsidRPr="00B46E22">
              <w:rPr>
                <w:rFonts w:ascii="Times New Roman" w:eastAsia="Times New Roman" w:hAnsi="Times New Roman" w:cs="Times New Roman"/>
                <w:sz w:val="24"/>
                <w:szCs w:val="24"/>
              </w:rPr>
              <w:t>Керницької</w:t>
            </w:r>
            <w:proofErr w:type="spellEnd"/>
            <w:r w:rsidRPr="00B46E22">
              <w:rPr>
                <w:rFonts w:ascii="Times New Roman" w:eastAsia="Times New Roman" w:hAnsi="Times New Roman" w:cs="Times New Roman"/>
                <w:sz w:val="24"/>
                <w:szCs w:val="24"/>
              </w:rPr>
              <w:t xml:space="preserve"> АЗПСМ-492840,00грн.(кошти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 xml:space="preserve">),поточний ремонт </w:t>
            </w:r>
            <w:proofErr w:type="spellStart"/>
            <w:r w:rsidRPr="00B46E22">
              <w:rPr>
                <w:rFonts w:ascii="Times New Roman" w:eastAsia="Times New Roman" w:hAnsi="Times New Roman" w:cs="Times New Roman"/>
                <w:sz w:val="24"/>
                <w:szCs w:val="24"/>
              </w:rPr>
              <w:t>Мшанської</w:t>
            </w:r>
            <w:proofErr w:type="spellEnd"/>
            <w:r w:rsidRPr="00B46E22">
              <w:rPr>
                <w:rFonts w:ascii="Times New Roman" w:eastAsia="Times New Roman" w:hAnsi="Times New Roman" w:cs="Times New Roman"/>
                <w:sz w:val="24"/>
                <w:szCs w:val="24"/>
              </w:rPr>
              <w:t xml:space="preserve"> АЗПСМ-189021,60грн.(кошти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 xml:space="preserve">),поточний ремонт Добрянської АЗПСМ-179985,00грн.(кошти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 xml:space="preserve">),поточний ремонт Городоцької АПСМ№1 - 189988,94 грн. (кошти </w:t>
            </w:r>
            <w:proofErr w:type="spellStart"/>
            <w:r w:rsidRPr="00B46E22">
              <w:rPr>
                <w:rFonts w:ascii="Times New Roman" w:eastAsia="Times New Roman" w:hAnsi="Times New Roman" w:cs="Times New Roman"/>
                <w:sz w:val="24"/>
                <w:szCs w:val="24"/>
              </w:rPr>
              <w:t>місц.бюджету</w:t>
            </w:r>
            <w:proofErr w:type="spellEnd"/>
            <w:r w:rsidRPr="00B46E22">
              <w:rPr>
                <w:rFonts w:ascii="Times New Roman" w:eastAsia="Times New Roman" w:hAnsi="Times New Roman" w:cs="Times New Roman"/>
                <w:sz w:val="24"/>
                <w:szCs w:val="24"/>
              </w:rPr>
              <w:t>)</w:t>
            </w:r>
          </w:p>
          <w:p w14:paraId="5AEDEBE5" w14:textId="77777777" w:rsidR="005B5BC9" w:rsidRDefault="005B5BC9" w:rsidP="004F114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ЦЛ:</w:t>
            </w:r>
          </w:p>
          <w:p w14:paraId="6051735D" w14:textId="3F04BDD8" w:rsidR="005B5BC9" w:rsidRDefault="005B5BC9" w:rsidP="004F114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рік </w:t>
            </w:r>
            <w:r w:rsidRPr="005B5BC9">
              <w:rPr>
                <w:rFonts w:ascii="Times New Roman" w:eastAsia="Times New Roman" w:hAnsi="Times New Roman" w:cs="Times New Roman"/>
                <w:sz w:val="24"/>
                <w:szCs w:val="24"/>
              </w:rPr>
              <w:t xml:space="preserve">Проведено капітальний ремонт даху будівлі поліклініки на майдані Гайдамаків, 23 – 864,9 </w:t>
            </w:r>
            <w:proofErr w:type="spellStart"/>
            <w:r w:rsidRPr="005B5BC9">
              <w:rPr>
                <w:rFonts w:ascii="Times New Roman" w:eastAsia="Times New Roman" w:hAnsi="Times New Roman" w:cs="Times New Roman"/>
                <w:sz w:val="24"/>
                <w:szCs w:val="24"/>
              </w:rPr>
              <w:t>тис.грн</w:t>
            </w:r>
            <w:proofErr w:type="spellEnd"/>
            <w:r w:rsidRPr="005B5BC9">
              <w:rPr>
                <w:rFonts w:ascii="Times New Roman" w:eastAsia="Times New Roman" w:hAnsi="Times New Roman" w:cs="Times New Roman"/>
                <w:sz w:val="24"/>
                <w:szCs w:val="24"/>
              </w:rPr>
              <w:t xml:space="preserve"> за рахунок коштів бюджету громади. Капітальний ремонт приміщення терапевтичного відділення коштом НСЗУ обсягом 758,4 </w:t>
            </w:r>
            <w:proofErr w:type="spellStart"/>
            <w:r w:rsidRPr="005B5BC9">
              <w:rPr>
                <w:rFonts w:ascii="Times New Roman" w:eastAsia="Times New Roman" w:hAnsi="Times New Roman" w:cs="Times New Roman"/>
                <w:sz w:val="24"/>
                <w:szCs w:val="24"/>
              </w:rPr>
              <w:t>тис.грн</w:t>
            </w:r>
            <w:proofErr w:type="spellEnd"/>
            <w:r w:rsidRPr="005B5BC9">
              <w:rPr>
                <w:rFonts w:ascii="Times New Roman" w:eastAsia="Times New Roman" w:hAnsi="Times New Roman" w:cs="Times New Roman"/>
                <w:sz w:val="24"/>
                <w:szCs w:val="24"/>
              </w:rPr>
              <w:t xml:space="preserve"> </w:t>
            </w:r>
          </w:p>
          <w:p w14:paraId="7285AC27" w14:textId="7F2AFDCA" w:rsidR="005B5BC9" w:rsidRPr="005B5BC9" w:rsidRDefault="005B5BC9" w:rsidP="005B5B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рік </w:t>
            </w:r>
            <w:r w:rsidRPr="005B5BC9">
              <w:rPr>
                <w:rFonts w:ascii="Times New Roman" w:eastAsia="Times New Roman" w:hAnsi="Times New Roman" w:cs="Times New Roman"/>
                <w:sz w:val="24"/>
                <w:szCs w:val="24"/>
              </w:rPr>
              <w:t xml:space="preserve">Проведено: </w:t>
            </w:r>
          </w:p>
          <w:p w14:paraId="0D2A532D" w14:textId="77777777" w:rsidR="005B5BC9" w:rsidRPr="005B5BC9" w:rsidRDefault="005B5BC9" w:rsidP="005B5BC9">
            <w:pPr>
              <w:spacing w:line="240" w:lineRule="auto"/>
              <w:jc w:val="both"/>
              <w:rPr>
                <w:rFonts w:ascii="Times New Roman" w:eastAsia="Times New Roman" w:hAnsi="Times New Roman" w:cs="Times New Roman"/>
                <w:sz w:val="24"/>
                <w:szCs w:val="24"/>
              </w:rPr>
            </w:pPr>
            <w:r w:rsidRPr="005B5BC9">
              <w:rPr>
                <w:rFonts w:ascii="Times New Roman" w:eastAsia="Times New Roman" w:hAnsi="Times New Roman" w:cs="Times New Roman"/>
                <w:sz w:val="24"/>
                <w:szCs w:val="24"/>
              </w:rPr>
              <w:t>-</w:t>
            </w:r>
            <w:r w:rsidRPr="005B5BC9">
              <w:rPr>
                <w:rFonts w:ascii="Times New Roman" w:eastAsia="Times New Roman" w:hAnsi="Times New Roman" w:cs="Times New Roman"/>
                <w:sz w:val="24"/>
                <w:szCs w:val="24"/>
              </w:rPr>
              <w:tab/>
              <w:t>Капітальний ремонт приміщення операційного блоку хірургічного відділення - 838,20 тис грн</w:t>
            </w:r>
          </w:p>
          <w:p w14:paraId="2BC59454" w14:textId="77777777" w:rsidR="005B5BC9" w:rsidRPr="005B5BC9" w:rsidRDefault="005B5BC9" w:rsidP="005B5BC9">
            <w:pPr>
              <w:spacing w:line="240" w:lineRule="auto"/>
              <w:jc w:val="both"/>
              <w:rPr>
                <w:rFonts w:ascii="Times New Roman" w:eastAsia="Times New Roman" w:hAnsi="Times New Roman" w:cs="Times New Roman"/>
                <w:sz w:val="24"/>
                <w:szCs w:val="24"/>
              </w:rPr>
            </w:pPr>
            <w:r w:rsidRPr="005B5BC9">
              <w:rPr>
                <w:rFonts w:ascii="Times New Roman" w:eastAsia="Times New Roman" w:hAnsi="Times New Roman" w:cs="Times New Roman"/>
                <w:sz w:val="24"/>
                <w:szCs w:val="24"/>
              </w:rPr>
              <w:t>-</w:t>
            </w:r>
            <w:r w:rsidRPr="005B5BC9">
              <w:rPr>
                <w:rFonts w:ascii="Times New Roman" w:eastAsia="Times New Roman" w:hAnsi="Times New Roman" w:cs="Times New Roman"/>
                <w:sz w:val="24"/>
                <w:szCs w:val="24"/>
              </w:rPr>
              <w:tab/>
              <w:t xml:space="preserve">Капітальний ремонт приміщення відділення медичної реабілітації для дорослих та дітей - 538,90 тис грн </w:t>
            </w:r>
          </w:p>
          <w:p w14:paraId="55D83015" w14:textId="77777777" w:rsidR="005B5BC9" w:rsidRPr="005B5BC9" w:rsidRDefault="005B5BC9" w:rsidP="005B5BC9">
            <w:pPr>
              <w:spacing w:line="240" w:lineRule="auto"/>
              <w:jc w:val="both"/>
              <w:rPr>
                <w:rFonts w:ascii="Times New Roman" w:eastAsia="Times New Roman" w:hAnsi="Times New Roman" w:cs="Times New Roman"/>
                <w:sz w:val="24"/>
                <w:szCs w:val="24"/>
              </w:rPr>
            </w:pPr>
            <w:r w:rsidRPr="005B5BC9">
              <w:rPr>
                <w:rFonts w:ascii="Times New Roman" w:eastAsia="Times New Roman" w:hAnsi="Times New Roman" w:cs="Times New Roman"/>
                <w:sz w:val="24"/>
                <w:szCs w:val="24"/>
              </w:rPr>
              <w:t>Капітальний ремонт підвального приміщення поліклініки - 200,00 тис грн</w:t>
            </w:r>
          </w:p>
          <w:p w14:paraId="61B9801A" w14:textId="77777777" w:rsidR="005B5BC9" w:rsidRPr="005B5BC9" w:rsidRDefault="005B5BC9" w:rsidP="005B5BC9">
            <w:pPr>
              <w:spacing w:line="240" w:lineRule="auto"/>
              <w:jc w:val="both"/>
              <w:rPr>
                <w:rFonts w:ascii="Times New Roman" w:eastAsia="Times New Roman" w:hAnsi="Times New Roman" w:cs="Times New Roman"/>
                <w:sz w:val="24"/>
                <w:szCs w:val="24"/>
              </w:rPr>
            </w:pPr>
            <w:r w:rsidRPr="005B5BC9">
              <w:rPr>
                <w:rFonts w:ascii="Times New Roman" w:eastAsia="Times New Roman" w:hAnsi="Times New Roman" w:cs="Times New Roman"/>
                <w:sz w:val="24"/>
                <w:szCs w:val="24"/>
              </w:rPr>
              <w:lastRenderedPageBreak/>
              <w:t xml:space="preserve">Поточний ремонт приміщення </w:t>
            </w:r>
            <w:proofErr w:type="spellStart"/>
            <w:r w:rsidRPr="005B5BC9">
              <w:rPr>
                <w:rFonts w:ascii="Times New Roman" w:eastAsia="Times New Roman" w:hAnsi="Times New Roman" w:cs="Times New Roman"/>
                <w:sz w:val="24"/>
                <w:szCs w:val="24"/>
              </w:rPr>
              <w:t>баклабораторії</w:t>
            </w:r>
            <w:proofErr w:type="spellEnd"/>
            <w:r w:rsidRPr="005B5BC9">
              <w:rPr>
                <w:rFonts w:ascii="Times New Roman" w:eastAsia="Times New Roman" w:hAnsi="Times New Roman" w:cs="Times New Roman"/>
                <w:sz w:val="24"/>
                <w:szCs w:val="24"/>
              </w:rPr>
              <w:t xml:space="preserve"> - 199,90 тис грн</w:t>
            </w:r>
          </w:p>
          <w:p w14:paraId="36874510" w14:textId="2474438F" w:rsidR="005B5BC9" w:rsidRDefault="005B5BC9" w:rsidP="005B5BC9">
            <w:pPr>
              <w:spacing w:line="240" w:lineRule="auto"/>
              <w:jc w:val="both"/>
              <w:rPr>
                <w:rFonts w:ascii="Times New Roman" w:eastAsia="Times New Roman" w:hAnsi="Times New Roman" w:cs="Times New Roman"/>
                <w:sz w:val="24"/>
                <w:szCs w:val="24"/>
              </w:rPr>
            </w:pPr>
            <w:r w:rsidRPr="005B5BC9">
              <w:rPr>
                <w:rFonts w:ascii="Times New Roman" w:eastAsia="Times New Roman" w:hAnsi="Times New Roman" w:cs="Times New Roman"/>
                <w:sz w:val="24"/>
                <w:szCs w:val="24"/>
              </w:rPr>
              <w:t>Поточний ремонт приміщення поліклініки - 199,90 тис грн;</w:t>
            </w:r>
          </w:p>
          <w:p w14:paraId="7647E1C2" w14:textId="2B516551" w:rsidR="004F1141" w:rsidRPr="004F1141" w:rsidRDefault="005B5BC9" w:rsidP="004F114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рік </w:t>
            </w:r>
            <w:r w:rsidR="004F1141" w:rsidRPr="004F1141">
              <w:rPr>
                <w:rFonts w:ascii="Times New Roman" w:eastAsia="Times New Roman" w:hAnsi="Times New Roman" w:cs="Times New Roman"/>
                <w:sz w:val="24"/>
                <w:szCs w:val="24"/>
              </w:rPr>
              <w:t xml:space="preserve">Проведено: </w:t>
            </w:r>
          </w:p>
          <w:p w14:paraId="3EACC484" w14:textId="77777777" w:rsidR="004F1141" w:rsidRPr="004F1141" w:rsidRDefault="004F1141" w:rsidP="004F1141">
            <w:pPr>
              <w:spacing w:line="240" w:lineRule="auto"/>
              <w:jc w:val="both"/>
              <w:rPr>
                <w:rFonts w:ascii="Times New Roman" w:eastAsia="Times New Roman" w:hAnsi="Times New Roman" w:cs="Times New Roman"/>
                <w:sz w:val="24"/>
                <w:szCs w:val="24"/>
              </w:rPr>
            </w:pPr>
            <w:r w:rsidRPr="004F1141">
              <w:rPr>
                <w:rFonts w:ascii="Times New Roman" w:eastAsia="Times New Roman" w:hAnsi="Times New Roman" w:cs="Times New Roman"/>
                <w:sz w:val="24"/>
                <w:szCs w:val="24"/>
              </w:rPr>
              <w:t>-</w:t>
            </w:r>
            <w:r w:rsidRPr="004F1141">
              <w:rPr>
                <w:rFonts w:ascii="Times New Roman" w:eastAsia="Times New Roman" w:hAnsi="Times New Roman" w:cs="Times New Roman"/>
                <w:sz w:val="24"/>
                <w:szCs w:val="24"/>
              </w:rPr>
              <w:tab/>
              <w:t>Капітальний ремонт операційного блоку №2 хірургічного відділення – 1297,2 тис грн</w:t>
            </w:r>
          </w:p>
          <w:p w14:paraId="04FBCB4E" w14:textId="77777777" w:rsidR="004F1141" w:rsidRPr="004F1141" w:rsidRDefault="004F1141" w:rsidP="004F1141">
            <w:pPr>
              <w:spacing w:line="240" w:lineRule="auto"/>
              <w:jc w:val="both"/>
              <w:rPr>
                <w:rFonts w:ascii="Times New Roman" w:eastAsia="Times New Roman" w:hAnsi="Times New Roman" w:cs="Times New Roman"/>
                <w:sz w:val="24"/>
                <w:szCs w:val="24"/>
              </w:rPr>
            </w:pPr>
            <w:r w:rsidRPr="004F1141">
              <w:rPr>
                <w:rFonts w:ascii="Times New Roman" w:eastAsia="Times New Roman" w:hAnsi="Times New Roman" w:cs="Times New Roman"/>
                <w:sz w:val="24"/>
                <w:szCs w:val="24"/>
              </w:rPr>
              <w:t>-</w:t>
            </w:r>
            <w:r w:rsidRPr="004F1141">
              <w:rPr>
                <w:rFonts w:ascii="Times New Roman" w:eastAsia="Times New Roman" w:hAnsi="Times New Roman" w:cs="Times New Roman"/>
                <w:sz w:val="24"/>
                <w:szCs w:val="24"/>
              </w:rPr>
              <w:tab/>
              <w:t>Капітальний ремонт приміщень лікувального корпусу– 516,3 тис грн</w:t>
            </w:r>
          </w:p>
          <w:p w14:paraId="4AB33086" w14:textId="77777777" w:rsidR="004F1141" w:rsidRPr="004F1141" w:rsidRDefault="004F1141" w:rsidP="004F1141">
            <w:pPr>
              <w:spacing w:line="240" w:lineRule="auto"/>
              <w:jc w:val="both"/>
              <w:rPr>
                <w:rFonts w:ascii="Times New Roman" w:eastAsia="Times New Roman" w:hAnsi="Times New Roman" w:cs="Times New Roman"/>
                <w:sz w:val="24"/>
                <w:szCs w:val="24"/>
              </w:rPr>
            </w:pPr>
            <w:r w:rsidRPr="004F1141">
              <w:rPr>
                <w:rFonts w:ascii="Times New Roman" w:eastAsia="Times New Roman" w:hAnsi="Times New Roman" w:cs="Times New Roman"/>
                <w:sz w:val="24"/>
                <w:szCs w:val="24"/>
              </w:rPr>
              <w:t>-</w:t>
            </w:r>
            <w:r w:rsidRPr="004F1141">
              <w:rPr>
                <w:rFonts w:ascii="Times New Roman" w:eastAsia="Times New Roman" w:hAnsi="Times New Roman" w:cs="Times New Roman"/>
                <w:sz w:val="24"/>
                <w:szCs w:val="24"/>
              </w:rPr>
              <w:tab/>
              <w:t xml:space="preserve">Капітальний ремонт системи водопостачання із підключенням до </w:t>
            </w:r>
            <w:proofErr w:type="spellStart"/>
            <w:r w:rsidRPr="004F1141">
              <w:rPr>
                <w:rFonts w:ascii="Times New Roman" w:eastAsia="Times New Roman" w:hAnsi="Times New Roman" w:cs="Times New Roman"/>
                <w:sz w:val="24"/>
                <w:szCs w:val="24"/>
              </w:rPr>
              <w:t>розвідувально-експуатаційної</w:t>
            </w:r>
            <w:proofErr w:type="spellEnd"/>
            <w:r w:rsidRPr="004F1141">
              <w:rPr>
                <w:rFonts w:ascii="Times New Roman" w:eastAsia="Times New Roman" w:hAnsi="Times New Roman" w:cs="Times New Roman"/>
                <w:sz w:val="24"/>
                <w:szCs w:val="24"/>
              </w:rPr>
              <w:t xml:space="preserve"> свердловини та влаштування баків запасу технічної води – 448,1 тис грн</w:t>
            </w:r>
          </w:p>
          <w:p w14:paraId="57595F91" w14:textId="77777777" w:rsidR="004F1141" w:rsidRPr="004F1141" w:rsidRDefault="004F1141" w:rsidP="004F1141">
            <w:pPr>
              <w:spacing w:line="240" w:lineRule="auto"/>
              <w:jc w:val="both"/>
              <w:rPr>
                <w:rFonts w:ascii="Times New Roman" w:eastAsia="Times New Roman" w:hAnsi="Times New Roman" w:cs="Times New Roman"/>
                <w:sz w:val="24"/>
                <w:szCs w:val="24"/>
              </w:rPr>
            </w:pPr>
            <w:r w:rsidRPr="004F1141">
              <w:rPr>
                <w:rFonts w:ascii="Times New Roman" w:eastAsia="Times New Roman" w:hAnsi="Times New Roman" w:cs="Times New Roman"/>
                <w:sz w:val="24"/>
                <w:szCs w:val="24"/>
              </w:rPr>
              <w:t>-</w:t>
            </w:r>
            <w:r w:rsidRPr="004F1141">
              <w:rPr>
                <w:rFonts w:ascii="Times New Roman" w:eastAsia="Times New Roman" w:hAnsi="Times New Roman" w:cs="Times New Roman"/>
                <w:sz w:val="24"/>
                <w:szCs w:val="24"/>
              </w:rPr>
              <w:tab/>
              <w:t xml:space="preserve">Будівництво (буріння) </w:t>
            </w:r>
            <w:proofErr w:type="spellStart"/>
            <w:r w:rsidRPr="004F1141">
              <w:rPr>
                <w:rFonts w:ascii="Times New Roman" w:eastAsia="Times New Roman" w:hAnsi="Times New Roman" w:cs="Times New Roman"/>
                <w:sz w:val="24"/>
                <w:szCs w:val="24"/>
              </w:rPr>
              <w:t>розвідувально-експлутаційної</w:t>
            </w:r>
            <w:proofErr w:type="spellEnd"/>
            <w:r w:rsidRPr="004F1141">
              <w:rPr>
                <w:rFonts w:ascii="Times New Roman" w:eastAsia="Times New Roman" w:hAnsi="Times New Roman" w:cs="Times New Roman"/>
                <w:sz w:val="24"/>
                <w:szCs w:val="24"/>
              </w:rPr>
              <w:t xml:space="preserve"> свердловини господарсько-питного водопостачання  251,196 тис грн</w:t>
            </w:r>
          </w:p>
          <w:p w14:paraId="1AB4242E" w14:textId="77777777" w:rsidR="004F1141" w:rsidRPr="004F1141" w:rsidRDefault="004F1141" w:rsidP="004F1141">
            <w:pPr>
              <w:spacing w:line="240" w:lineRule="auto"/>
              <w:jc w:val="both"/>
              <w:rPr>
                <w:rFonts w:ascii="Times New Roman" w:eastAsia="Times New Roman" w:hAnsi="Times New Roman" w:cs="Times New Roman"/>
                <w:sz w:val="24"/>
                <w:szCs w:val="24"/>
              </w:rPr>
            </w:pPr>
            <w:r w:rsidRPr="004F1141">
              <w:rPr>
                <w:rFonts w:ascii="Times New Roman" w:eastAsia="Times New Roman" w:hAnsi="Times New Roman" w:cs="Times New Roman"/>
                <w:sz w:val="24"/>
                <w:szCs w:val="24"/>
              </w:rPr>
              <w:t>-</w:t>
            </w:r>
            <w:r w:rsidRPr="004F1141">
              <w:rPr>
                <w:rFonts w:ascii="Times New Roman" w:eastAsia="Times New Roman" w:hAnsi="Times New Roman" w:cs="Times New Roman"/>
                <w:sz w:val="24"/>
                <w:szCs w:val="24"/>
              </w:rPr>
              <w:tab/>
              <w:t>Поточний ремонт системи водопостачання - 199,82 тис грн</w:t>
            </w:r>
          </w:p>
          <w:p w14:paraId="0BDCBEC6" w14:textId="77777777" w:rsidR="004F1141" w:rsidRPr="004F1141" w:rsidRDefault="004F1141" w:rsidP="004F1141">
            <w:pPr>
              <w:spacing w:line="240" w:lineRule="auto"/>
              <w:jc w:val="both"/>
              <w:rPr>
                <w:rFonts w:ascii="Times New Roman" w:eastAsia="Times New Roman" w:hAnsi="Times New Roman" w:cs="Times New Roman"/>
                <w:sz w:val="24"/>
                <w:szCs w:val="24"/>
              </w:rPr>
            </w:pPr>
            <w:r w:rsidRPr="004F1141">
              <w:rPr>
                <w:rFonts w:ascii="Times New Roman" w:eastAsia="Times New Roman" w:hAnsi="Times New Roman" w:cs="Times New Roman"/>
                <w:sz w:val="24"/>
                <w:szCs w:val="24"/>
              </w:rPr>
              <w:t>-</w:t>
            </w:r>
            <w:r w:rsidRPr="004F1141">
              <w:rPr>
                <w:rFonts w:ascii="Times New Roman" w:eastAsia="Times New Roman" w:hAnsi="Times New Roman" w:cs="Times New Roman"/>
                <w:sz w:val="24"/>
                <w:szCs w:val="24"/>
              </w:rPr>
              <w:tab/>
              <w:t>Поточний ремонт приміщення травматологічного відділення -199,12 тис грн</w:t>
            </w:r>
          </w:p>
          <w:p w14:paraId="2E8F5F0A" w14:textId="77777777" w:rsidR="004F1141" w:rsidRPr="004F1141" w:rsidRDefault="004F1141" w:rsidP="004F1141">
            <w:pPr>
              <w:spacing w:line="240" w:lineRule="auto"/>
              <w:jc w:val="both"/>
              <w:rPr>
                <w:rFonts w:ascii="Times New Roman" w:eastAsia="Times New Roman" w:hAnsi="Times New Roman" w:cs="Times New Roman"/>
                <w:sz w:val="24"/>
                <w:szCs w:val="24"/>
              </w:rPr>
            </w:pPr>
            <w:r w:rsidRPr="004F1141">
              <w:rPr>
                <w:rFonts w:ascii="Times New Roman" w:eastAsia="Times New Roman" w:hAnsi="Times New Roman" w:cs="Times New Roman"/>
                <w:sz w:val="24"/>
                <w:szCs w:val="24"/>
              </w:rPr>
              <w:t>-</w:t>
            </w:r>
            <w:r w:rsidRPr="004F1141">
              <w:rPr>
                <w:rFonts w:ascii="Times New Roman" w:eastAsia="Times New Roman" w:hAnsi="Times New Roman" w:cs="Times New Roman"/>
                <w:sz w:val="24"/>
                <w:szCs w:val="24"/>
              </w:rPr>
              <w:tab/>
              <w:t xml:space="preserve">Поточний ремонт приміщення </w:t>
            </w:r>
            <w:proofErr w:type="spellStart"/>
            <w:r w:rsidRPr="004F1141">
              <w:rPr>
                <w:rFonts w:ascii="Times New Roman" w:eastAsia="Times New Roman" w:hAnsi="Times New Roman" w:cs="Times New Roman"/>
                <w:sz w:val="24"/>
                <w:szCs w:val="24"/>
              </w:rPr>
              <w:t>адмінкорпусу</w:t>
            </w:r>
            <w:proofErr w:type="spellEnd"/>
            <w:r w:rsidRPr="004F1141">
              <w:rPr>
                <w:rFonts w:ascii="Times New Roman" w:eastAsia="Times New Roman" w:hAnsi="Times New Roman" w:cs="Times New Roman"/>
                <w:sz w:val="24"/>
                <w:szCs w:val="24"/>
              </w:rPr>
              <w:t xml:space="preserve"> - 199,90 тис грн</w:t>
            </w:r>
          </w:p>
          <w:p w14:paraId="4D3DC372" w14:textId="77777777" w:rsidR="004F1141" w:rsidRPr="004F1141" w:rsidRDefault="004F1141" w:rsidP="004F1141">
            <w:pPr>
              <w:spacing w:line="240" w:lineRule="auto"/>
              <w:jc w:val="both"/>
              <w:rPr>
                <w:rFonts w:ascii="Times New Roman" w:eastAsia="Times New Roman" w:hAnsi="Times New Roman" w:cs="Times New Roman"/>
                <w:sz w:val="24"/>
                <w:szCs w:val="24"/>
              </w:rPr>
            </w:pPr>
            <w:r w:rsidRPr="004F1141">
              <w:rPr>
                <w:rFonts w:ascii="Times New Roman" w:eastAsia="Times New Roman" w:hAnsi="Times New Roman" w:cs="Times New Roman"/>
                <w:sz w:val="24"/>
                <w:szCs w:val="24"/>
              </w:rPr>
              <w:t>-</w:t>
            </w:r>
            <w:r w:rsidRPr="004F1141">
              <w:rPr>
                <w:rFonts w:ascii="Times New Roman" w:eastAsia="Times New Roman" w:hAnsi="Times New Roman" w:cs="Times New Roman"/>
                <w:sz w:val="24"/>
                <w:szCs w:val="24"/>
              </w:rPr>
              <w:tab/>
              <w:t>Поточний ремонт  електромережі поліклініки - 199,94 тис грн</w:t>
            </w:r>
          </w:p>
          <w:p w14:paraId="557FCAD3" w14:textId="77777777" w:rsidR="004F1141" w:rsidRPr="004F1141" w:rsidRDefault="004F1141" w:rsidP="004F1141">
            <w:pPr>
              <w:spacing w:line="240" w:lineRule="auto"/>
              <w:jc w:val="both"/>
              <w:rPr>
                <w:rFonts w:ascii="Times New Roman" w:eastAsia="Times New Roman" w:hAnsi="Times New Roman" w:cs="Times New Roman"/>
                <w:sz w:val="24"/>
                <w:szCs w:val="24"/>
              </w:rPr>
            </w:pPr>
            <w:r w:rsidRPr="004F1141">
              <w:rPr>
                <w:rFonts w:ascii="Times New Roman" w:eastAsia="Times New Roman" w:hAnsi="Times New Roman" w:cs="Times New Roman"/>
                <w:sz w:val="24"/>
                <w:szCs w:val="24"/>
              </w:rPr>
              <w:t>-</w:t>
            </w:r>
            <w:r w:rsidRPr="004F1141">
              <w:rPr>
                <w:rFonts w:ascii="Times New Roman" w:eastAsia="Times New Roman" w:hAnsi="Times New Roman" w:cs="Times New Roman"/>
                <w:sz w:val="24"/>
                <w:szCs w:val="24"/>
              </w:rPr>
              <w:tab/>
              <w:t>Поточний ремонт  холів хірургічного корпусу лікарні  - 79,83 тис грн</w:t>
            </w:r>
          </w:p>
          <w:p w14:paraId="3F9847A2" w14:textId="2294D566" w:rsidR="004F1141" w:rsidRPr="00B46E22" w:rsidRDefault="004F1141" w:rsidP="004F1141">
            <w:pPr>
              <w:spacing w:line="240" w:lineRule="auto"/>
              <w:jc w:val="both"/>
              <w:rPr>
                <w:rFonts w:ascii="Times New Roman" w:eastAsia="Times New Roman" w:hAnsi="Times New Roman" w:cs="Times New Roman"/>
                <w:sz w:val="24"/>
                <w:szCs w:val="24"/>
              </w:rPr>
            </w:pPr>
            <w:r w:rsidRPr="004F1141">
              <w:rPr>
                <w:rFonts w:ascii="Times New Roman" w:eastAsia="Times New Roman" w:hAnsi="Times New Roman" w:cs="Times New Roman"/>
                <w:sz w:val="24"/>
                <w:szCs w:val="24"/>
              </w:rPr>
              <w:t>-</w:t>
            </w:r>
            <w:r w:rsidRPr="004F1141">
              <w:rPr>
                <w:rFonts w:ascii="Times New Roman" w:eastAsia="Times New Roman" w:hAnsi="Times New Roman" w:cs="Times New Roman"/>
                <w:sz w:val="24"/>
                <w:szCs w:val="24"/>
              </w:rPr>
              <w:tab/>
              <w:t>Ремонт  приміщень поліклініки – 1085,09 тис грн</w:t>
            </w:r>
          </w:p>
          <w:p w14:paraId="000005F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0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01" w14:textId="0DEE92B6" w:rsidR="006B205B" w:rsidRDefault="004F1141" w:rsidP="00B46E22">
            <w:pPr>
              <w:spacing w:line="240" w:lineRule="auto"/>
              <w:jc w:val="both"/>
              <w:rPr>
                <w:rFonts w:ascii="Times New Roman" w:eastAsia="Times New Roman" w:hAnsi="Times New Roman" w:cs="Times New Roman"/>
                <w:sz w:val="24"/>
                <w:szCs w:val="24"/>
                <w:shd w:val="clear" w:color="auto" w:fill="F3F3F3"/>
              </w:rPr>
            </w:pPr>
            <w:r w:rsidRPr="00B46E22">
              <w:rPr>
                <w:rFonts w:ascii="Times New Roman" w:eastAsia="Times New Roman" w:hAnsi="Times New Roman" w:cs="Times New Roman"/>
                <w:sz w:val="24"/>
                <w:szCs w:val="24"/>
                <w:shd w:val="clear" w:color="auto" w:fill="F3F3F3"/>
              </w:rPr>
              <w:t>3.3.2. Досягнуто 100% охоплення дітей дошкільною освітою.</w:t>
            </w:r>
          </w:p>
          <w:p w14:paraId="147F04DF" w14:textId="77777777" w:rsidR="00713356" w:rsidRPr="00B46E22" w:rsidRDefault="00713356" w:rsidP="00B46E22">
            <w:pPr>
              <w:spacing w:line="240" w:lineRule="auto"/>
              <w:jc w:val="both"/>
              <w:rPr>
                <w:rFonts w:ascii="Times New Roman" w:eastAsia="Times New Roman" w:hAnsi="Times New Roman" w:cs="Times New Roman"/>
                <w:sz w:val="24"/>
                <w:szCs w:val="24"/>
                <w:shd w:val="clear" w:color="auto" w:fill="F3F3F3"/>
              </w:rPr>
            </w:pPr>
          </w:p>
          <w:p w14:paraId="00000602"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lastRenderedPageBreak/>
              <w:t xml:space="preserve">3.3.3. На базі КЗ “Городоцька публічна бібліотека” із залученням грантових коштів (1 млн грн) у 2024 році  відкрито простір  спільнототворення “Без обмежень” - 2287,0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60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0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05"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3.3.4.У 2021 році рішеннями сесії Городоцької міської ради ліквідовано </w:t>
            </w:r>
            <w:proofErr w:type="spellStart"/>
            <w:r w:rsidRPr="00B46E22">
              <w:rPr>
                <w:rFonts w:ascii="Times New Roman" w:eastAsia="Times New Roman" w:hAnsi="Times New Roman" w:cs="Times New Roman"/>
                <w:sz w:val="24"/>
                <w:szCs w:val="24"/>
                <w:highlight w:val="white"/>
              </w:rPr>
              <w:t>Стоділківську</w:t>
            </w:r>
            <w:proofErr w:type="spellEnd"/>
            <w:r w:rsidRPr="00B46E22">
              <w:rPr>
                <w:rFonts w:ascii="Times New Roman" w:eastAsia="Times New Roman" w:hAnsi="Times New Roman" w:cs="Times New Roman"/>
                <w:sz w:val="24"/>
                <w:szCs w:val="24"/>
                <w:highlight w:val="white"/>
              </w:rPr>
              <w:t xml:space="preserve"> та </w:t>
            </w:r>
            <w:proofErr w:type="spellStart"/>
            <w:r w:rsidRPr="00B46E22">
              <w:rPr>
                <w:rFonts w:ascii="Times New Roman" w:eastAsia="Times New Roman" w:hAnsi="Times New Roman" w:cs="Times New Roman"/>
                <w:sz w:val="24"/>
                <w:szCs w:val="24"/>
                <w:highlight w:val="white"/>
              </w:rPr>
              <w:t>Тучапську</w:t>
            </w:r>
            <w:proofErr w:type="spellEnd"/>
            <w:r w:rsidRPr="00B46E22">
              <w:rPr>
                <w:rFonts w:ascii="Times New Roman" w:eastAsia="Times New Roman" w:hAnsi="Times New Roman" w:cs="Times New Roman"/>
                <w:sz w:val="24"/>
                <w:szCs w:val="24"/>
                <w:highlight w:val="white"/>
              </w:rPr>
              <w:t xml:space="preserve"> філії Городоцького ОЗЗСО №5 І-ІІІ ст. та реорганізовано </w:t>
            </w:r>
            <w:proofErr w:type="spellStart"/>
            <w:r w:rsidRPr="00B46E22">
              <w:rPr>
                <w:rFonts w:ascii="Times New Roman" w:eastAsia="Times New Roman" w:hAnsi="Times New Roman" w:cs="Times New Roman"/>
                <w:sz w:val="24"/>
                <w:szCs w:val="24"/>
                <w:highlight w:val="white"/>
              </w:rPr>
              <w:t>Шоломиницький</w:t>
            </w:r>
            <w:proofErr w:type="spellEnd"/>
            <w:r w:rsidRPr="00B46E22">
              <w:rPr>
                <w:rFonts w:ascii="Times New Roman" w:eastAsia="Times New Roman" w:hAnsi="Times New Roman" w:cs="Times New Roman"/>
                <w:sz w:val="24"/>
                <w:szCs w:val="24"/>
                <w:highlight w:val="white"/>
              </w:rPr>
              <w:t xml:space="preserve"> ЗЗСО І-ІІ ступенів у </w:t>
            </w:r>
            <w:proofErr w:type="spellStart"/>
            <w:r w:rsidRPr="00B46E22">
              <w:rPr>
                <w:rFonts w:ascii="Times New Roman" w:eastAsia="Times New Roman" w:hAnsi="Times New Roman" w:cs="Times New Roman"/>
                <w:sz w:val="24"/>
                <w:szCs w:val="24"/>
                <w:highlight w:val="white"/>
              </w:rPr>
              <w:t>Шоломиницький</w:t>
            </w:r>
            <w:proofErr w:type="spellEnd"/>
            <w:r w:rsidRPr="00B46E22">
              <w:rPr>
                <w:rFonts w:ascii="Times New Roman" w:eastAsia="Times New Roman" w:hAnsi="Times New Roman" w:cs="Times New Roman"/>
                <w:sz w:val="24"/>
                <w:szCs w:val="24"/>
                <w:highlight w:val="white"/>
              </w:rPr>
              <w:t xml:space="preserve"> ЗЗСО І ступеня.</w:t>
            </w:r>
          </w:p>
          <w:p w14:paraId="00000606" w14:textId="77777777" w:rsidR="006B205B" w:rsidRPr="00B46E22" w:rsidRDefault="006B205B" w:rsidP="00B46E22">
            <w:pPr>
              <w:spacing w:line="240" w:lineRule="auto"/>
              <w:rPr>
                <w:rFonts w:ascii="Times New Roman" w:eastAsia="Times New Roman" w:hAnsi="Times New Roman" w:cs="Times New Roman"/>
                <w:sz w:val="24"/>
                <w:szCs w:val="24"/>
                <w:highlight w:val="yellow"/>
              </w:rPr>
            </w:pPr>
          </w:p>
          <w:p w14:paraId="00000607" w14:textId="77777777" w:rsidR="006B205B" w:rsidRPr="00B46E22" w:rsidRDefault="004F1141" w:rsidP="00B46E22">
            <w:pPr>
              <w:spacing w:before="240" w:after="240"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3.3.5 У 2021 році Городоцькою міською радою успішно реалізовано Проект реконструкції нежитлової будівлі за адресою </w:t>
            </w:r>
            <w:proofErr w:type="spellStart"/>
            <w:r w:rsidRPr="00B46E22">
              <w:rPr>
                <w:rFonts w:ascii="Times New Roman" w:eastAsia="Times New Roman"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м-н Гайдамаків, 6Б під ЦНАП. ЦНАП Городоцької міської ради розташований в центрі </w:t>
            </w:r>
            <w:proofErr w:type="spellStart"/>
            <w:r w:rsidRPr="00B46E22">
              <w:rPr>
                <w:rFonts w:ascii="Times New Roman" w:eastAsia="Times New Roman" w:hAnsi="Times New Roman" w:cs="Times New Roman"/>
                <w:sz w:val="24"/>
                <w:szCs w:val="24"/>
              </w:rPr>
              <w:t>м.Городка</w:t>
            </w:r>
            <w:proofErr w:type="spellEnd"/>
            <w:r w:rsidRPr="00B46E22">
              <w:rPr>
                <w:rFonts w:ascii="Times New Roman" w:eastAsia="Times New Roman" w:hAnsi="Times New Roman" w:cs="Times New Roman"/>
                <w:sz w:val="24"/>
                <w:szCs w:val="24"/>
              </w:rPr>
              <w:t xml:space="preserve"> і відповідає вимогам ЦЕНТРУ ДІЇ. Працює 6 днів на тиждень без перерви на обід, а також для зручності відвідувачів у вівторок працює до 20.00 год. У приміщенні передбачено сектори обслуговування, очікування, інформування та прийому. Приміщення ЦНАП забезпечено безперешкодним доступом для маломобільних груп населення. Функціонує електронна черга та термінал для оплати адміністративних послуг. Для найменших відвідувачів облаштовано дитячий куточок. Клієнтів обслуговують 8 адміністраторів та 3 державних реєстратори нерухомості та бізнесу. В </w:t>
            </w:r>
            <w:proofErr w:type="spellStart"/>
            <w:r w:rsidRPr="00B46E22">
              <w:rPr>
                <w:rFonts w:ascii="Times New Roman" w:eastAsia="Times New Roman" w:hAnsi="Times New Roman" w:cs="Times New Roman"/>
                <w:sz w:val="24"/>
                <w:szCs w:val="24"/>
              </w:rPr>
              <w:t>ЦНАПі</w:t>
            </w:r>
            <w:proofErr w:type="spellEnd"/>
            <w:r w:rsidRPr="00B46E22">
              <w:rPr>
                <w:rFonts w:ascii="Times New Roman" w:eastAsia="Times New Roman" w:hAnsi="Times New Roman" w:cs="Times New Roman"/>
                <w:sz w:val="24"/>
                <w:szCs w:val="24"/>
              </w:rPr>
              <w:t xml:space="preserve"> працює “Сервіс УТОГ” 24/7 - доступ до перекладу на українську жестову мову (та з української </w:t>
            </w:r>
            <w:r w:rsidRPr="00B46E22">
              <w:rPr>
                <w:rFonts w:ascii="Times New Roman" w:eastAsia="Times New Roman" w:hAnsi="Times New Roman" w:cs="Times New Roman"/>
                <w:sz w:val="24"/>
                <w:szCs w:val="24"/>
              </w:rPr>
              <w:lastRenderedPageBreak/>
              <w:t xml:space="preserve">жестової мови) онлайн шляхом </w:t>
            </w:r>
            <w:proofErr w:type="spellStart"/>
            <w:r w:rsidRPr="00B46E22">
              <w:rPr>
                <w:rFonts w:ascii="Times New Roman" w:eastAsia="Times New Roman" w:hAnsi="Times New Roman" w:cs="Times New Roman"/>
                <w:sz w:val="24"/>
                <w:szCs w:val="24"/>
              </w:rPr>
              <w:t>відеозв’язку</w:t>
            </w:r>
            <w:proofErr w:type="spellEnd"/>
            <w:r w:rsidRPr="00B46E22">
              <w:rPr>
                <w:rFonts w:ascii="Times New Roman" w:eastAsia="Times New Roman" w:hAnsi="Times New Roman" w:cs="Times New Roman"/>
                <w:sz w:val="24"/>
                <w:szCs w:val="24"/>
              </w:rPr>
              <w:t xml:space="preserve"> з оператором (перекладачем жестової мови). Працівники ЦНАП підключені та працюють в Державному реєстрі речових прав на нерухоме майно та їх обтяжень, в Державному реєстрі юридичних осіб, ФОП та громадських формувань,  Реєстрі територіальної громади, Державному земельному кадастрі, ІС «ВУЛИК», ІС «Соціальна громада», ЄІССС (Єдина інформаційна система соціальної сфери) та ЄДЕССБ (Єдина державна електронна система у сфері будівництва). У 2024 році порівняно з 2021 роком кількість адміністративних послуг згідно переліку, які надаються через ЦНАП зросла з </w:t>
            </w:r>
            <w:r w:rsidRPr="00B46E22">
              <w:rPr>
                <w:rFonts w:ascii="Times New Roman" w:eastAsia="Times New Roman" w:hAnsi="Times New Roman" w:cs="Times New Roman"/>
                <w:b/>
                <w:sz w:val="24"/>
                <w:szCs w:val="24"/>
              </w:rPr>
              <w:t>171</w:t>
            </w:r>
            <w:r w:rsidRPr="00B46E22">
              <w:rPr>
                <w:rFonts w:ascii="Times New Roman" w:eastAsia="Times New Roman" w:hAnsi="Times New Roman" w:cs="Times New Roman"/>
                <w:sz w:val="24"/>
                <w:szCs w:val="24"/>
              </w:rPr>
              <w:t xml:space="preserve"> до </w:t>
            </w:r>
            <w:r w:rsidRPr="00B46E22">
              <w:rPr>
                <w:rFonts w:ascii="Times New Roman" w:eastAsia="Times New Roman" w:hAnsi="Times New Roman" w:cs="Times New Roman"/>
                <w:b/>
                <w:sz w:val="24"/>
                <w:szCs w:val="24"/>
              </w:rPr>
              <w:t>367</w:t>
            </w:r>
            <w:r w:rsidRPr="00B46E22">
              <w:rPr>
                <w:rFonts w:ascii="Times New Roman" w:eastAsia="Times New Roman" w:hAnsi="Times New Roman" w:cs="Times New Roman"/>
                <w:sz w:val="24"/>
                <w:szCs w:val="24"/>
              </w:rPr>
              <w:t xml:space="preserve">. У липні 2023 року створено віддалені робочі місця адміністраторів ЦНАП (ВРМ) у 13 старостинських округах, що дозволяє мешканцям сіл отримувати адміністративні послуги в сільських територіях не відвідуючи ЦНАП. Через віддалені робочі місця надаються </w:t>
            </w:r>
            <w:r w:rsidRPr="00B46E22">
              <w:rPr>
                <w:rFonts w:ascii="Times New Roman" w:eastAsia="Times New Roman" w:hAnsi="Times New Roman" w:cs="Times New Roman"/>
                <w:b/>
                <w:sz w:val="24"/>
                <w:szCs w:val="24"/>
              </w:rPr>
              <w:t>209</w:t>
            </w:r>
            <w:r w:rsidRPr="00B46E22">
              <w:rPr>
                <w:rFonts w:ascii="Times New Roman" w:eastAsia="Times New Roman" w:hAnsi="Times New Roman" w:cs="Times New Roman"/>
                <w:sz w:val="24"/>
                <w:szCs w:val="24"/>
              </w:rPr>
              <w:t xml:space="preserve"> адміністративних послуг згідно Переліку. На прийом до </w:t>
            </w:r>
            <w:proofErr w:type="spellStart"/>
            <w:r w:rsidRPr="00B46E22">
              <w:rPr>
                <w:rFonts w:ascii="Times New Roman" w:eastAsia="Times New Roman" w:hAnsi="Times New Roman" w:cs="Times New Roman"/>
                <w:sz w:val="24"/>
                <w:szCs w:val="24"/>
              </w:rPr>
              <w:t>старост</w:t>
            </w:r>
            <w:proofErr w:type="spellEnd"/>
            <w:r w:rsidRPr="00B46E22">
              <w:rPr>
                <w:rFonts w:ascii="Times New Roman" w:eastAsia="Times New Roman" w:hAnsi="Times New Roman" w:cs="Times New Roman"/>
                <w:sz w:val="24"/>
                <w:szCs w:val="24"/>
              </w:rPr>
              <w:t xml:space="preserve"> на віддалених робочих місцях в старостинських округах можна записатись через попередній запис на веб-сайті за допомогою Національної </w:t>
            </w:r>
            <w:proofErr w:type="spellStart"/>
            <w:r w:rsidRPr="00B46E22">
              <w:rPr>
                <w:rFonts w:ascii="Times New Roman" w:eastAsia="Times New Roman" w:hAnsi="Times New Roman" w:cs="Times New Roman"/>
                <w:sz w:val="24"/>
                <w:szCs w:val="24"/>
              </w:rPr>
              <w:t>вебплатформи</w:t>
            </w:r>
            <w:proofErr w:type="spellEnd"/>
            <w:r w:rsidRPr="00B46E22">
              <w:rPr>
                <w:rFonts w:ascii="Times New Roman" w:eastAsia="Times New Roman" w:hAnsi="Times New Roman" w:cs="Times New Roman"/>
                <w:sz w:val="24"/>
                <w:szCs w:val="24"/>
              </w:rPr>
              <w:t xml:space="preserve"> центрів надання адміністративних послуг. </w:t>
            </w:r>
          </w:p>
          <w:p w14:paraId="00000608" w14:textId="77777777" w:rsidR="006B205B" w:rsidRPr="00B46E22" w:rsidRDefault="004F1141" w:rsidP="00B46E22">
            <w:pPr>
              <w:spacing w:before="240" w:after="240" w:line="240" w:lineRule="auto"/>
              <w:jc w:val="both"/>
              <w:rPr>
                <w:rFonts w:ascii="Times New Roman" w:eastAsia="Times New Roman" w:hAnsi="Times New Roman" w:cs="Times New Roman"/>
                <w:color w:val="FF0000"/>
                <w:sz w:val="24"/>
                <w:szCs w:val="24"/>
                <w:highlight w:val="white"/>
              </w:rPr>
            </w:pPr>
            <w:r w:rsidRPr="00B46E22">
              <w:rPr>
                <w:rFonts w:ascii="Times New Roman" w:eastAsia="Times New Roman" w:hAnsi="Times New Roman" w:cs="Times New Roman"/>
                <w:sz w:val="24"/>
                <w:szCs w:val="24"/>
              </w:rPr>
              <w:t xml:space="preserve">Протягом 2024 року через відділ ЦНАП надано </w:t>
            </w:r>
            <w:r w:rsidRPr="00B46E22">
              <w:rPr>
                <w:rFonts w:ascii="Times New Roman" w:eastAsia="Times New Roman" w:hAnsi="Times New Roman" w:cs="Times New Roman"/>
                <w:b/>
                <w:sz w:val="24"/>
                <w:szCs w:val="24"/>
              </w:rPr>
              <w:t>23741</w:t>
            </w:r>
            <w:r w:rsidRPr="00B46E22">
              <w:rPr>
                <w:rFonts w:ascii="Times New Roman" w:eastAsia="Times New Roman" w:hAnsi="Times New Roman" w:cs="Times New Roman"/>
                <w:sz w:val="24"/>
                <w:szCs w:val="24"/>
              </w:rPr>
              <w:t xml:space="preserve"> адміністративних послуг та </w:t>
            </w:r>
            <w:r w:rsidRPr="00B46E22">
              <w:rPr>
                <w:rFonts w:ascii="Times New Roman" w:eastAsia="Times New Roman" w:hAnsi="Times New Roman" w:cs="Times New Roman"/>
                <w:b/>
                <w:sz w:val="24"/>
                <w:szCs w:val="24"/>
              </w:rPr>
              <w:t>8432</w:t>
            </w:r>
            <w:r w:rsidRPr="00B46E22">
              <w:rPr>
                <w:rFonts w:ascii="Times New Roman" w:eastAsia="Times New Roman" w:hAnsi="Times New Roman" w:cs="Times New Roman"/>
                <w:sz w:val="24"/>
                <w:szCs w:val="24"/>
              </w:rPr>
              <w:t xml:space="preserve"> адміністративних послуг надано старостами на віддалених робочих місця, що сумарно на </w:t>
            </w:r>
            <w:r w:rsidRPr="00B46E22">
              <w:rPr>
                <w:rFonts w:ascii="Times New Roman" w:eastAsia="Times New Roman" w:hAnsi="Times New Roman" w:cs="Times New Roman"/>
                <w:b/>
                <w:sz w:val="24"/>
                <w:szCs w:val="24"/>
              </w:rPr>
              <w:t>16513</w:t>
            </w:r>
            <w:r w:rsidRPr="00B46E22">
              <w:rPr>
                <w:rFonts w:ascii="Times New Roman" w:eastAsia="Times New Roman" w:hAnsi="Times New Roman" w:cs="Times New Roman"/>
                <w:sz w:val="24"/>
                <w:szCs w:val="24"/>
              </w:rPr>
              <w:t xml:space="preserve"> послуг більше, ніж у 2021 році.</w:t>
            </w:r>
          </w:p>
          <w:p w14:paraId="00000609" w14:textId="77777777" w:rsidR="006B205B" w:rsidRPr="00B46E22" w:rsidRDefault="006B205B" w:rsidP="00B46E22">
            <w:pPr>
              <w:spacing w:line="240" w:lineRule="auto"/>
              <w:jc w:val="both"/>
              <w:rPr>
                <w:rFonts w:ascii="Times New Roman" w:eastAsia="Times New Roman" w:hAnsi="Times New Roman" w:cs="Times New Roman"/>
                <w:sz w:val="24"/>
                <w:szCs w:val="24"/>
                <w:highlight w:val="white"/>
              </w:rPr>
            </w:pPr>
          </w:p>
          <w:p w14:paraId="0000060A" w14:textId="7E43BD38"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lastRenderedPageBreak/>
              <w:t>3.3.6.</w:t>
            </w:r>
            <w:r w:rsidR="00ED3F68">
              <w:rPr>
                <w:rFonts w:ascii="Times New Roman" w:eastAsia="Times New Roman" w:hAnsi="Times New Roman" w:cs="Times New Roman"/>
                <w:sz w:val="24"/>
                <w:szCs w:val="24"/>
                <w:highlight w:val="white"/>
              </w:rPr>
              <w:t xml:space="preserve"> </w:t>
            </w:r>
            <w:r w:rsidRPr="00B46E22">
              <w:rPr>
                <w:rFonts w:ascii="Times New Roman" w:eastAsia="Times New Roman" w:hAnsi="Times New Roman" w:cs="Times New Roman"/>
                <w:sz w:val="24"/>
                <w:szCs w:val="24"/>
                <w:highlight w:val="white"/>
              </w:rPr>
              <w:t>В громаді реалізовуються  державні програми (за участю місцевого центру зайнятості) щодо професійного навчання та працевлаштування  учасників бойових дій, в тому числі осіб з інвалідністю,  отримання грантів на розвиток власної справи. З вересня 2023 року при КУ ЦНСП Городоцької міської ради створено “сервісний офіс помічника ветерана” для супроводу (надання допомоги)  УБД, в тому числі осіб з інвалідністю внаслідок війни та проходження військової служби.</w:t>
            </w:r>
            <w:r w:rsidR="00ED3F68">
              <w:rPr>
                <w:rFonts w:ascii="Times New Roman" w:eastAsia="Times New Roman" w:hAnsi="Times New Roman" w:cs="Times New Roman"/>
                <w:sz w:val="24"/>
                <w:szCs w:val="24"/>
                <w:highlight w:val="white"/>
              </w:rPr>
              <w:t xml:space="preserve"> </w:t>
            </w:r>
            <w:r w:rsidRPr="00B46E22">
              <w:rPr>
                <w:rFonts w:ascii="Times New Roman" w:eastAsia="Times New Roman" w:hAnsi="Times New Roman" w:cs="Times New Roman"/>
                <w:sz w:val="24"/>
                <w:szCs w:val="24"/>
                <w:highlight w:val="white"/>
              </w:rPr>
              <w:t>У 2024 році  відкрито  “ветеранський простір”.</w:t>
            </w:r>
          </w:p>
          <w:p w14:paraId="0000060B" w14:textId="77777777" w:rsidR="006B205B" w:rsidRPr="00B46E22" w:rsidRDefault="006B205B" w:rsidP="00B46E22">
            <w:pPr>
              <w:spacing w:line="240" w:lineRule="auto"/>
              <w:jc w:val="both"/>
              <w:rPr>
                <w:rFonts w:ascii="Times New Roman" w:eastAsia="Times New Roman" w:hAnsi="Times New Roman" w:cs="Times New Roman"/>
                <w:sz w:val="24"/>
                <w:szCs w:val="24"/>
                <w:highlight w:val="white"/>
              </w:rPr>
            </w:pPr>
          </w:p>
          <w:p w14:paraId="0000060C"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Для створення сприятливих умов соціалізації ВПО при Городоцькій міській раді з березня 2023 року функціонує Рада ВПО. ВПО надаються соціальні послуги, пов’язані із працевлаштуванням, проживанням, навчанням (підвищенням кваліфікації, перекваліфікації). В 3-х місцях тимчасового поселення створено умови для проживання 60 ВПО, на кінець 2024 року проживали 55 осіб.</w:t>
            </w:r>
          </w:p>
          <w:p w14:paraId="0000060D" w14:textId="77777777" w:rsidR="006B205B" w:rsidRPr="00B46E22" w:rsidRDefault="006B205B" w:rsidP="00B46E22">
            <w:pPr>
              <w:spacing w:line="240" w:lineRule="auto"/>
              <w:jc w:val="both"/>
              <w:rPr>
                <w:rFonts w:ascii="Times New Roman" w:eastAsia="Times New Roman" w:hAnsi="Times New Roman" w:cs="Times New Roman"/>
                <w:sz w:val="24"/>
                <w:szCs w:val="24"/>
                <w:highlight w:val="white"/>
              </w:rPr>
            </w:pPr>
          </w:p>
          <w:p w14:paraId="0000060F"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highlight w:val="white"/>
              </w:rPr>
              <w:t>3.3.7.</w:t>
            </w:r>
            <w:r w:rsidRPr="00B46E22">
              <w:rPr>
                <w:rFonts w:ascii="Times New Roman" w:eastAsia="Times New Roman" w:hAnsi="Times New Roman" w:cs="Times New Roman"/>
                <w:sz w:val="24"/>
                <w:szCs w:val="24"/>
              </w:rPr>
              <w:t xml:space="preserve"> Службою у справах дітей Городоцької міської ради здійснюються заходи, в межах повноважень, щодо захисту прав дітей у сім`ях, які опинились у складних життєвих обставинах, дітей-сиріт, дітей, позбавлених батьківського піклування, які перебувають під опікою/піклуванням, виховуються у прийомних сім`ях: відвідування за місцем проживання, консультації з питань, що стосуються вразливої категорії дітей, профілактичні бесіди, захист прав дітей в судах, надання правового статусу. </w:t>
            </w:r>
            <w:r w:rsidRPr="00B46E22">
              <w:rPr>
                <w:rFonts w:ascii="Times New Roman" w:eastAsia="Times New Roman" w:hAnsi="Times New Roman" w:cs="Times New Roman"/>
                <w:sz w:val="24"/>
                <w:szCs w:val="24"/>
              </w:rPr>
              <w:lastRenderedPageBreak/>
              <w:t>На первинному обліку в службі перебуває 25 дітей-сиріт, дітей, позбавлених батьківського піклування та прибулих з інших територій, вказаної категорії- 12; в СЖО - 7 дітей.</w:t>
            </w:r>
          </w:p>
          <w:p w14:paraId="00000610"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b/>
                <w:sz w:val="24"/>
                <w:szCs w:val="24"/>
              </w:rPr>
              <w:t xml:space="preserve">2021 рік </w:t>
            </w:r>
            <w:r w:rsidRPr="00B46E22">
              <w:rPr>
                <w:rFonts w:ascii="Times New Roman" w:eastAsia="Times New Roman" w:hAnsi="Times New Roman" w:cs="Times New Roman"/>
                <w:sz w:val="24"/>
                <w:szCs w:val="24"/>
              </w:rPr>
              <w:t xml:space="preserve">- 31 дитина сирота, дитина позбавлена батьківського піклування (18 влаштовано під опіку, 3-ДБСТ, 7 в ПС, 2-інституційні заклади, 1-ВПУ), 19 дітей в </w:t>
            </w:r>
            <w:proofErr w:type="spellStart"/>
            <w:r w:rsidRPr="00B46E22">
              <w:rPr>
                <w:rFonts w:ascii="Times New Roman" w:eastAsia="Times New Roman" w:hAnsi="Times New Roman" w:cs="Times New Roman"/>
                <w:sz w:val="24"/>
                <w:szCs w:val="24"/>
              </w:rPr>
              <w:t>СЖО.На</w:t>
            </w:r>
            <w:proofErr w:type="spellEnd"/>
            <w:r w:rsidRPr="00B46E22">
              <w:rPr>
                <w:rFonts w:ascii="Times New Roman" w:eastAsia="Times New Roman" w:hAnsi="Times New Roman" w:cs="Times New Roman"/>
                <w:sz w:val="24"/>
                <w:szCs w:val="24"/>
              </w:rPr>
              <w:t xml:space="preserve"> обліку з усиновлення  - 10 дітей. Здійснено 63 обстеження ЖПУ дітей, з метою захисту прав та інтересів. На комісії з питань захисту прав дитини розглянуто 45 заяв. В рамках Регіональної програми забезпечення житлом дітей-сиріт, дітей, позбавлених батьківського піклування, та осіб з їх числа у Львівській області на 2021-2025 рр., забезпечено житлом 1 особу. </w:t>
            </w:r>
          </w:p>
          <w:p w14:paraId="00000611" w14:textId="0A778C3E"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b/>
                <w:sz w:val="24"/>
                <w:szCs w:val="24"/>
              </w:rPr>
              <w:t>2022 рік</w:t>
            </w:r>
            <w:r w:rsidRPr="00B46E22">
              <w:rPr>
                <w:rFonts w:ascii="Times New Roman" w:eastAsia="Times New Roman" w:hAnsi="Times New Roman" w:cs="Times New Roman"/>
                <w:sz w:val="24"/>
                <w:szCs w:val="24"/>
              </w:rPr>
              <w:t>-28 дитина сирота, дитина позбавлена батьківського піклування(18 влаштовано під опіку, 2-ДБСТ, 5 в ПС, 3-інституційні заклади), 10 дітей в СЖО.</w:t>
            </w:r>
            <w:r w:rsidR="005B5BC9">
              <w:rPr>
                <w:rFonts w:ascii="Times New Roman" w:eastAsia="Times New Roman" w:hAnsi="Times New Roman" w:cs="Times New Roman"/>
                <w:sz w:val="24"/>
                <w:szCs w:val="24"/>
              </w:rPr>
              <w:t xml:space="preserve"> </w:t>
            </w:r>
            <w:r w:rsidRPr="00B46E22">
              <w:rPr>
                <w:rFonts w:ascii="Times New Roman" w:eastAsia="Times New Roman" w:hAnsi="Times New Roman" w:cs="Times New Roman"/>
                <w:sz w:val="24"/>
                <w:szCs w:val="24"/>
              </w:rPr>
              <w:t>На обліку з усиновлення - 6 дітей. Здійснено 45 обстеження ЖПУ дітей, з метою захисту прав та інтересів. На комісії з питань захисту прав дитини розглянуто 40 заяв. Відповідно до Порядку виплати грошової компенсації за належні для отримання житлові приміщення, 1-й особі з числа дітей, позбавлених батьківського піклування придбано житло.</w:t>
            </w:r>
          </w:p>
          <w:p w14:paraId="00000612"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b/>
                <w:sz w:val="24"/>
                <w:szCs w:val="24"/>
              </w:rPr>
              <w:t xml:space="preserve">2023 рік - </w:t>
            </w:r>
            <w:r w:rsidRPr="00B46E22">
              <w:rPr>
                <w:rFonts w:ascii="Times New Roman" w:eastAsia="Times New Roman" w:hAnsi="Times New Roman" w:cs="Times New Roman"/>
                <w:sz w:val="24"/>
                <w:szCs w:val="24"/>
              </w:rPr>
              <w:t xml:space="preserve">24 дитина сирота, дитина позбавлена батьківського піклування(14 влаштовано під опіку, 2-ДБСТ, 5 в ПС, 3-інституційні заклади), 8 дітей в </w:t>
            </w:r>
            <w:proofErr w:type="spellStart"/>
            <w:r w:rsidRPr="00B46E22">
              <w:rPr>
                <w:rFonts w:ascii="Times New Roman" w:eastAsia="Times New Roman" w:hAnsi="Times New Roman" w:cs="Times New Roman"/>
                <w:sz w:val="24"/>
                <w:szCs w:val="24"/>
              </w:rPr>
              <w:t>СЖО.На</w:t>
            </w:r>
            <w:proofErr w:type="spellEnd"/>
            <w:r w:rsidRPr="00B46E22">
              <w:rPr>
                <w:rFonts w:ascii="Times New Roman" w:eastAsia="Times New Roman" w:hAnsi="Times New Roman" w:cs="Times New Roman"/>
                <w:sz w:val="24"/>
                <w:szCs w:val="24"/>
              </w:rPr>
              <w:t xml:space="preserve"> обліку з усиновлення  - 6 дітей. Здійснено 74 обстеження ЖПУ дітей, з метою захисту прав та інтересів. На комісії з питань </w:t>
            </w:r>
            <w:r w:rsidRPr="00B46E22">
              <w:rPr>
                <w:rFonts w:ascii="Times New Roman" w:eastAsia="Times New Roman" w:hAnsi="Times New Roman" w:cs="Times New Roman"/>
                <w:sz w:val="24"/>
                <w:szCs w:val="24"/>
              </w:rPr>
              <w:lastRenderedPageBreak/>
              <w:t xml:space="preserve">захисту прав дитини розглянуто 75 заяв. Взято участь у 27 судових засіданнях, з метою захисту прав дітей. </w:t>
            </w:r>
          </w:p>
          <w:p w14:paraId="00000613" w14:textId="77777777" w:rsidR="006B205B" w:rsidRPr="00B46E22" w:rsidRDefault="004F1141" w:rsidP="00B46E22">
            <w:pPr>
              <w:spacing w:line="240" w:lineRule="auto"/>
              <w:jc w:val="both"/>
              <w:rPr>
                <w:rFonts w:ascii="Times New Roman" w:eastAsia="Times New Roman" w:hAnsi="Times New Roman" w:cs="Times New Roman"/>
                <w:color w:val="FF0000"/>
                <w:sz w:val="24"/>
                <w:szCs w:val="24"/>
              </w:rPr>
            </w:pPr>
            <w:r w:rsidRPr="00B46E22">
              <w:rPr>
                <w:rFonts w:ascii="Times New Roman" w:eastAsia="Times New Roman" w:hAnsi="Times New Roman" w:cs="Times New Roman"/>
                <w:b/>
                <w:sz w:val="24"/>
                <w:szCs w:val="24"/>
              </w:rPr>
              <w:t xml:space="preserve">2024 рік - </w:t>
            </w:r>
            <w:r w:rsidRPr="00B46E22">
              <w:rPr>
                <w:rFonts w:ascii="Times New Roman" w:eastAsia="Times New Roman" w:hAnsi="Times New Roman" w:cs="Times New Roman"/>
                <w:sz w:val="24"/>
                <w:szCs w:val="24"/>
              </w:rPr>
              <w:t xml:space="preserve">24  дитина сирота, дитина позбавлена батьківського піклування(15 влаштовано під опіку, 3-ДБСТ, 3 в ПС, 3-інституційні заклади), 10 дітей в </w:t>
            </w:r>
            <w:proofErr w:type="spellStart"/>
            <w:r w:rsidRPr="00B46E22">
              <w:rPr>
                <w:rFonts w:ascii="Times New Roman" w:eastAsia="Times New Roman" w:hAnsi="Times New Roman" w:cs="Times New Roman"/>
                <w:sz w:val="24"/>
                <w:szCs w:val="24"/>
              </w:rPr>
              <w:t>СЖО.На</w:t>
            </w:r>
            <w:proofErr w:type="spellEnd"/>
            <w:r w:rsidRPr="00B46E22">
              <w:rPr>
                <w:rFonts w:ascii="Times New Roman" w:eastAsia="Times New Roman" w:hAnsi="Times New Roman" w:cs="Times New Roman"/>
                <w:sz w:val="24"/>
                <w:szCs w:val="24"/>
              </w:rPr>
              <w:t xml:space="preserve"> обліку з усиновлення  - 4 дітей. Здійснено 74 обстеження ЖПУ дітей, з метою захисту прав та інтересів. На комісії з питань захисту прав дитини розглянуто 90 заяв. Надано статус дитини, постраждалої внаслідок воєнних дій та збройних конфліктів 30 дітям (ВПО).</w:t>
            </w:r>
          </w:p>
          <w:p w14:paraId="00000614" w14:textId="77777777" w:rsidR="006B205B" w:rsidRPr="00B46E22" w:rsidRDefault="006B205B" w:rsidP="00B46E22">
            <w:pPr>
              <w:spacing w:line="240" w:lineRule="auto"/>
              <w:rPr>
                <w:rFonts w:ascii="Times New Roman" w:eastAsia="Times New Roman" w:hAnsi="Times New Roman" w:cs="Times New Roman"/>
                <w:color w:val="FF0000"/>
                <w:sz w:val="24"/>
                <w:szCs w:val="24"/>
              </w:rPr>
            </w:pPr>
          </w:p>
          <w:p w14:paraId="0000061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3.3.8 Впродовж 2023-2024 років </w:t>
            </w:r>
            <w:r w:rsidRPr="00B46E22">
              <w:rPr>
                <w:rFonts w:ascii="Times New Roman" w:eastAsia="Century" w:hAnsi="Times New Roman" w:cs="Times New Roman"/>
                <w:sz w:val="24"/>
                <w:szCs w:val="24"/>
              </w:rPr>
              <w:t xml:space="preserve">на базі НВК №2 у </w:t>
            </w:r>
            <w:proofErr w:type="spellStart"/>
            <w:r w:rsidRPr="00B46E22">
              <w:rPr>
                <w:rFonts w:ascii="Times New Roman" w:eastAsia="Century" w:hAnsi="Times New Roman" w:cs="Times New Roman"/>
                <w:sz w:val="24"/>
                <w:szCs w:val="24"/>
              </w:rPr>
              <w:t>м.Городок</w:t>
            </w:r>
            <w:proofErr w:type="spellEnd"/>
            <w:r w:rsidRPr="00B46E22">
              <w:rPr>
                <w:rFonts w:ascii="Times New Roman" w:eastAsia="Times New Roman" w:hAnsi="Times New Roman" w:cs="Times New Roman"/>
                <w:sz w:val="24"/>
                <w:szCs w:val="24"/>
              </w:rPr>
              <w:t xml:space="preserve"> </w:t>
            </w:r>
            <w:r w:rsidRPr="00B46E22">
              <w:rPr>
                <w:rFonts w:ascii="Times New Roman" w:eastAsia="Century" w:hAnsi="Times New Roman" w:cs="Times New Roman"/>
                <w:sz w:val="24"/>
                <w:szCs w:val="24"/>
              </w:rPr>
              <w:t>обладнано STEM класи з хімії та біології – отримано меблі, обладнання більш ніж на 658,528 тис грн, а також два ноутбуки та три принтери (135,3 тис грн) - USAID “Говерла”</w:t>
            </w:r>
            <w:r w:rsidRPr="00B46E22">
              <w:rPr>
                <w:rFonts w:ascii="Times New Roman" w:eastAsia="Times New Roman" w:hAnsi="Times New Roman" w:cs="Times New Roman"/>
                <w:sz w:val="24"/>
                <w:szCs w:val="24"/>
              </w:rPr>
              <w:t>). За кошти міського бюджету проведено поточні ремонти відповідних кабінетів - 198,1 тис грн.</w:t>
            </w:r>
          </w:p>
          <w:p w14:paraId="00000616"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Закуплено комп'ютерну техніку:</w:t>
            </w:r>
          </w:p>
          <w:p w14:paraId="00000617" w14:textId="59F4C9CD"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2021р. - ноутбуків (49 штук), багатофункціональних пристроїв (30 штук), проекторів з кріпленням та екраном (30 комплектів) на суму 1718,4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2024р. - 37 комплектів мультимедійного обладнання (інтерактивна панель),  18 комплектів мультимедійного обладнання (інтерактивна дошка, мультимедійний проектор з короткофокусним об'єктивом)  на суму 4631,0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618"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Встановлено камери </w:t>
            </w:r>
            <w:proofErr w:type="spellStart"/>
            <w:r w:rsidRPr="00B46E22">
              <w:rPr>
                <w:rFonts w:ascii="Times New Roman" w:eastAsia="Times New Roman" w:hAnsi="Times New Roman" w:cs="Times New Roman"/>
                <w:sz w:val="24"/>
                <w:szCs w:val="24"/>
              </w:rPr>
              <w:t>відеонагляду</w:t>
            </w:r>
            <w:proofErr w:type="spellEnd"/>
            <w:r w:rsidRPr="00B46E22">
              <w:rPr>
                <w:rFonts w:ascii="Times New Roman" w:eastAsia="Times New Roman" w:hAnsi="Times New Roman" w:cs="Times New Roman"/>
                <w:sz w:val="24"/>
                <w:szCs w:val="24"/>
              </w:rPr>
              <w:t xml:space="preserve"> в установах освіти:</w:t>
            </w:r>
          </w:p>
          <w:p w14:paraId="00000619" w14:textId="4C67802D"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 xml:space="preserve">2021р. - ЗДО № 2 - 82,9 тис грн.; ЗДО №3 - 41,8 тис грн.; ЗДО №5 - 62,0 тис грн.; 2024р. - Городоцький ЗЗСО №3 І-ІІІ ст. імені Героя України Івана </w:t>
            </w:r>
            <w:proofErr w:type="spellStart"/>
            <w:r w:rsidRPr="00B46E22">
              <w:rPr>
                <w:rFonts w:ascii="Times New Roman" w:eastAsia="Times New Roman" w:hAnsi="Times New Roman" w:cs="Times New Roman"/>
                <w:sz w:val="24"/>
                <w:szCs w:val="24"/>
              </w:rPr>
              <w:t>Бльока</w:t>
            </w:r>
            <w:proofErr w:type="spellEnd"/>
            <w:r w:rsidRPr="00B46E22">
              <w:rPr>
                <w:rFonts w:ascii="Times New Roman" w:eastAsia="Times New Roman" w:hAnsi="Times New Roman" w:cs="Times New Roman"/>
                <w:sz w:val="24"/>
                <w:szCs w:val="24"/>
              </w:rPr>
              <w:t xml:space="preserve"> - 278,9 </w:t>
            </w:r>
            <w:proofErr w:type="spellStart"/>
            <w:r w:rsidRPr="00B46E22">
              <w:rPr>
                <w:rFonts w:ascii="Times New Roman" w:eastAsia="Times New Roman" w:hAnsi="Times New Roman" w:cs="Times New Roman"/>
                <w:sz w:val="24"/>
                <w:szCs w:val="24"/>
              </w:rPr>
              <w:t>тис.грн</w:t>
            </w:r>
            <w:proofErr w:type="spellEnd"/>
            <w:r w:rsidRPr="00B46E22">
              <w:rPr>
                <w:rFonts w:ascii="Times New Roman" w:eastAsia="Times New Roman" w:hAnsi="Times New Roman" w:cs="Times New Roman"/>
                <w:sz w:val="24"/>
                <w:szCs w:val="24"/>
              </w:rPr>
              <w:t>.</w:t>
            </w:r>
          </w:p>
          <w:p w14:paraId="0000061A" w14:textId="77777777" w:rsidR="006B205B" w:rsidRPr="00B46E22" w:rsidRDefault="004F1141" w:rsidP="00B46E22">
            <w:pPr>
              <w:spacing w:line="240" w:lineRule="auto"/>
              <w:jc w:val="both"/>
              <w:rPr>
                <w:rFonts w:ascii="Times New Roman" w:eastAsia="Times New Roman" w:hAnsi="Times New Roman" w:cs="Times New Roman"/>
                <w:sz w:val="24"/>
                <w:szCs w:val="24"/>
                <w:highlight w:val="yellow"/>
              </w:rPr>
            </w:pPr>
            <w:r w:rsidRPr="00B46E22">
              <w:rPr>
                <w:rFonts w:ascii="Times New Roman" w:eastAsia="Times New Roman" w:hAnsi="Times New Roman" w:cs="Times New Roman"/>
                <w:sz w:val="24"/>
                <w:szCs w:val="24"/>
                <w:highlight w:val="white"/>
              </w:rPr>
              <w:t xml:space="preserve">З 1 січня 2023 року в школах громади запроваджено нові стандарти здорового харчування, які базуються на сучасних принципах раціонального, збалансованого та безпечного раціону для дітей. Забезпечено здоровим харчуванням 100% дітей пільгових категорій (2021 - 1458,9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2022р. - 714,0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2023р. - 6385,1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2024р. -  8751,9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2025р. станом на 01.06.2025 - 10499,2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(в </w:t>
            </w:r>
            <w:proofErr w:type="spellStart"/>
            <w:r w:rsidRPr="00B46E22">
              <w:rPr>
                <w:rFonts w:ascii="Times New Roman" w:eastAsia="Times New Roman" w:hAnsi="Times New Roman" w:cs="Times New Roman"/>
                <w:sz w:val="24"/>
                <w:szCs w:val="24"/>
                <w:highlight w:val="white"/>
              </w:rPr>
              <w:t>т.ч</w:t>
            </w:r>
            <w:proofErr w:type="spellEnd"/>
            <w:r w:rsidRPr="00B46E22">
              <w:rPr>
                <w:rFonts w:ascii="Times New Roman" w:eastAsia="Times New Roman" w:hAnsi="Times New Roman" w:cs="Times New Roman"/>
                <w:sz w:val="24"/>
                <w:szCs w:val="24"/>
                <w:highlight w:val="white"/>
              </w:rPr>
              <w:t xml:space="preserve">. пільгові категорії - 3672,9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1-4 класи - 6826,3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61B" w14:textId="77777777" w:rsidR="006B205B" w:rsidRPr="00B46E22" w:rsidRDefault="006B205B" w:rsidP="00B46E22">
            <w:pPr>
              <w:spacing w:line="240" w:lineRule="auto"/>
              <w:jc w:val="both"/>
              <w:rPr>
                <w:rFonts w:ascii="Times New Roman" w:eastAsia="Times New Roman" w:hAnsi="Times New Roman" w:cs="Times New Roman"/>
                <w:sz w:val="24"/>
                <w:szCs w:val="24"/>
              </w:rPr>
            </w:pPr>
          </w:p>
          <w:p w14:paraId="0000061C"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3.3.9. У 2024 році  на базі Городоцького НВК №2 І-ІІІ </w:t>
            </w:r>
            <w:proofErr w:type="spellStart"/>
            <w:r w:rsidRPr="00B46E22">
              <w:rPr>
                <w:rFonts w:ascii="Times New Roman" w:eastAsia="Times New Roman" w:hAnsi="Times New Roman" w:cs="Times New Roman"/>
                <w:sz w:val="24"/>
                <w:szCs w:val="24"/>
                <w:highlight w:val="white"/>
              </w:rPr>
              <w:t>ст</w:t>
            </w:r>
            <w:proofErr w:type="spellEnd"/>
            <w:r w:rsidRPr="00B46E22">
              <w:rPr>
                <w:rFonts w:ascii="Times New Roman" w:eastAsia="Times New Roman" w:hAnsi="Times New Roman" w:cs="Times New Roman"/>
                <w:sz w:val="24"/>
                <w:szCs w:val="24"/>
                <w:highlight w:val="white"/>
              </w:rPr>
              <w:t xml:space="preserve">.”ЗЗСО І ст.-гімназія” створено Осередок </w:t>
            </w:r>
            <w:proofErr w:type="spellStart"/>
            <w:r w:rsidRPr="00B46E22">
              <w:rPr>
                <w:rFonts w:ascii="Times New Roman" w:eastAsia="Times New Roman" w:hAnsi="Times New Roman" w:cs="Times New Roman"/>
                <w:sz w:val="24"/>
                <w:szCs w:val="24"/>
                <w:highlight w:val="white"/>
              </w:rPr>
              <w:t>предмета”Захист</w:t>
            </w:r>
            <w:proofErr w:type="spellEnd"/>
            <w:r w:rsidRPr="00B46E22">
              <w:rPr>
                <w:rFonts w:ascii="Times New Roman" w:eastAsia="Times New Roman" w:hAnsi="Times New Roman" w:cs="Times New Roman"/>
                <w:sz w:val="24"/>
                <w:szCs w:val="24"/>
                <w:highlight w:val="white"/>
              </w:rPr>
              <w:t xml:space="preserve"> України” - 1540,6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w:t>
            </w:r>
          </w:p>
          <w:p w14:paraId="0000061D"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Придбано шкільний автобус за кошти місцевого бюджету  - 180,0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(2022р</w:t>
            </w:r>
          </w:p>
          <w:p w14:paraId="0000061F" w14:textId="77777777" w:rsidR="006B205B" w:rsidRPr="00B46E22" w:rsidRDefault="004F1141" w:rsidP="00B46E22">
            <w:pPr>
              <w:spacing w:line="240" w:lineRule="auto"/>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Проведено:</w:t>
            </w:r>
          </w:p>
          <w:p w14:paraId="00000620" w14:textId="256BCB0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Капітальний ремонт приміщень їдальні Городоцького ЗЗСО №4 І-ІІІ ступенів імені Тараса </w:t>
            </w:r>
            <w:proofErr w:type="spellStart"/>
            <w:r w:rsidRPr="00B46E22">
              <w:rPr>
                <w:rFonts w:ascii="Times New Roman" w:eastAsia="Times New Roman" w:hAnsi="Times New Roman" w:cs="Times New Roman"/>
                <w:sz w:val="24"/>
                <w:szCs w:val="24"/>
                <w:highlight w:val="white"/>
              </w:rPr>
              <w:t>Кулєби</w:t>
            </w:r>
            <w:proofErr w:type="spellEnd"/>
            <w:r w:rsidRPr="00B46E22">
              <w:rPr>
                <w:rFonts w:ascii="Times New Roman" w:eastAsia="Times New Roman" w:hAnsi="Times New Roman" w:cs="Times New Roman"/>
                <w:sz w:val="24"/>
                <w:szCs w:val="24"/>
                <w:highlight w:val="white"/>
              </w:rPr>
              <w:t xml:space="preserve"> та Андрія </w:t>
            </w:r>
            <w:proofErr w:type="spellStart"/>
            <w:r w:rsidRPr="00B46E22">
              <w:rPr>
                <w:rFonts w:ascii="Times New Roman" w:eastAsia="Times New Roman" w:hAnsi="Times New Roman" w:cs="Times New Roman"/>
                <w:sz w:val="24"/>
                <w:szCs w:val="24"/>
                <w:highlight w:val="white"/>
              </w:rPr>
              <w:t>Одухи</w:t>
            </w:r>
            <w:proofErr w:type="spellEnd"/>
            <w:r w:rsidRPr="00B46E22">
              <w:rPr>
                <w:rFonts w:ascii="Times New Roman" w:eastAsia="Times New Roman" w:hAnsi="Times New Roman" w:cs="Times New Roman"/>
                <w:sz w:val="24"/>
                <w:szCs w:val="24"/>
                <w:highlight w:val="white"/>
              </w:rPr>
              <w:t xml:space="preserve"> Городоцької міської ради, за адресою: 81500, вул. Авіаційна,122,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xml:space="preserve"> - 973,8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(2023р.).; Капітальний ремонт харчоблоку </w:t>
            </w:r>
            <w:proofErr w:type="spellStart"/>
            <w:r w:rsidRPr="00B46E22">
              <w:rPr>
                <w:rFonts w:ascii="Times New Roman" w:eastAsia="Times New Roman" w:hAnsi="Times New Roman" w:cs="Times New Roman"/>
                <w:sz w:val="24"/>
                <w:szCs w:val="24"/>
                <w:highlight w:val="white"/>
              </w:rPr>
              <w:t>Мшанського</w:t>
            </w:r>
            <w:proofErr w:type="spellEnd"/>
            <w:r w:rsidRPr="00B46E22">
              <w:rPr>
                <w:rFonts w:ascii="Times New Roman" w:eastAsia="Times New Roman" w:hAnsi="Times New Roman" w:cs="Times New Roman"/>
                <w:sz w:val="24"/>
                <w:szCs w:val="24"/>
                <w:highlight w:val="white"/>
              </w:rPr>
              <w:t xml:space="preserve"> навчально-виховного комплексу І-ІІІ ступенів “заклад загальної середньої освіти-заклад дошкільної освіти” імені Степана </w:t>
            </w:r>
            <w:proofErr w:type="spellStart"/>
            <w:r w:rsidRPr="00B46E22">
              <w:rPr>
                <w:rFonts w:ascii="Times New Roman" w:eastAsia="Times New Roman" w:hAnsi="Times New Roman" w:cs="Times New Roman"/>
                <w:sz w:val="24"/>
                <w:szCs w:val="24"/>
                <w:highlight w:val="white"/>
              </w:rPr>
              <w:t>Тисляка</w:t>
            </w:r>
            <w:proofErr w:type="spellEnd"/>
            <w:r w:rsidRPr="00B46E22">
              <w:rPr>
                <w:rFonts w:ascii="Times New Roman" w:eastAsia="Times New Roman" w:hAnsi="Times New Roman" w:cs="Times New Roman"/>
                <w:sz w:val="24"/>
                <w:szCs w:val="24"/>
                <w:highlight w:val="white"/>
              </w:rPr>
              <w:t xml:space="preserve"> Городоцької міської ради Львівської області” - 645,4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(2021р.);    Капітальний ремонт приміщень їдальні Городоцького ЗЗСО </w:t>
            </w:r>
            <w:r w:rsidRPr="00B46E22">
              <w:rPr>
                <w:rFonts w:ascii="Times New Roman" w:eastAsia="Times New Roman" w:hAnsi="Times New Roman" w:cs="Times New Roman"/>
                <w:sz w:val="24"/>
                <w:szCs w:val="24"/>
                <w:highlight w:val="white"/>
              </w:rPr>
              <w:lastRenderedPageBreak/>
              <w:t xml:space="preserve">№3 І-ІІІ ступенів імені Героя України Івана </w:t>
            </w:r>
            <w:proofErr w:type="spellStart"/>
            <w:r w:rsidRPr="00B46E22">
              <w:rPr>
                <w:rFonts w:ascii="Times New Roman" w:eastAsia="Times New Roman" w:hAnsi="Times New Roman" w:cs="Times New Roman"/>
                <w:sz w:val="24"/>
                <w:szCs w:val="24"/>
                <w:highlight w:val="white"/>
              </w:rPr>
              <w:t>Бльока</w:t>
            </w:r>
            <w:proofErr w:type="spellEnd"/>
            <w:r w:rsidRPr="00B46E22">
              <w:rPr>
                <w:rFonts w:ascii="Times New Roman" w:eastAsia="Times New Roman" w:hAnsi="Times New Roman" w:cs="Times New Roman"/>
                <w:sz w:val="24"/>
                <w:szCs w:val="24"/>
                <w:highlight w:val="white"/>
              </w:rPr>
              <w:t xml:space="preserve"> Городоцької міської ради Львівської області, за адресою:</w:t>
            </w:r>
            <w:r w:rsidR="00ED3F68">
              <w:rPr>
                <w:rFonts w:ascii="Times New Roman" w:eastAsia="Times New Roman" w:hAnsi="Times New Roman" w:cs="Times New Roman"/>
                <w:sz w:val="24"/>
                <w:szCs w:val="24"/>
                <w:highlight w:val="white"/>
              </w:rPr>
              <w:t xml:space="preserve"> </w:t>
            </w:r>
            <w:r w:rsidRPr="00B46E22">
              <w:rPr>
                <w:rFonts w:ascii="Times New Roman" w:eastAsia="Times New Roman" w:hAnsi="Times New Roman" w:cs="Times New Roman"/>
                <w:sz w:val="24"/>
                <w:szCs w:val="24"/>
                <w:highlight w:val="white"/>
              </w:rPr>
              <w:t>81500,</w:t>
            </w:r>
            <w:r w:rsidR="00ED3F68">
              <w:rPr>
                <w:rFonts w:ascii="Times New Roman" w:eastAsia="Times New Roman" w:hAnsi="Times New Roman" w:cs="Times New Roman"/>
                <w:sz w:val="24"/>
                <w:szCs w:val="24"/>
                <w:highlight w:val="white"/>
              </w:rPr>
              <w:t xml:space="preserve"> </w:t>
            </w:r>
            <w:r w:rsidRPr="00B46E22">
              <w:rPr>
                <w:rFonts w:ascii="Times New Roman" w:eastAsia="Times New Roman" w:hAnsi="Times New Roman" w:cs="Times New Roman"/>
                <w:sz w:val="24"/>
                <w:szCs w:val="24"/>
                <w:highlight w:val="white"/>
              </w:rPr>
              <w:t xml:space="preserve">вул. Перемишльська,28,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xml:space="preserve"> Львівської області - 293,3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.(2021р.);                                       Капітальний ремонт приміщень їдальні </w:t>
            </w:r>
            <w:proofErr w:type="spellStart"/>
            <w:r w:rsidRPr="00B46E22">
              <w:rPr>
                <w:rFonts w:ascii="Times New Roman" w:eastAsia="Times New Roman" w:hAnsi="Times New Roman" w:cs="Times New Roman"/>
                <w:sz w:val="24"/>
                <w:szCs w:val="24"/>
                <w:highlight w:val="white"/>
              </w:rPr>
              <w:t>Родатицького</w:t>
            </w:r>
            <w:proofErr w:type="spellEnd"/>
            <w:r w:rsidRPr="00B46E22">
              <w:rPr>
                <w:rFonts w:ascii="Times New Roman" w:eastAsia="Times New Roman" w:hAnsi="Times New Roman" w:cs="Times New Roman"/>
                <w:sz w:val="24"/>
                <w:szCs w:val="24"/>
                <w:highlight w:val="white"/>
              </w:rPr>
              <w:t xml:space="preserve"> навчально-виховного комплексу І-ІІІ ступенів “заклад загальної середньої освіти -заклад дошкільної освіти” Городоцької міської ради Львівської області - 294,6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(2021р.) Капітальний ремонт опорного харчоблоку Городоцького ОЗ ЗЗСО №5 І-ІІІ ступенів Городоцької міської ради Львівської області в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xml:space="preserve">, вул. Чорновола,8а” - 13540,5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xml:space="preserve">. (2024-2025р.);                           </w:t>
            </w:r>
          </w:p>
          <w:p w14:paraId="00000621" w14:textId="77777777" w:rsidR="006B205B" w:rsidRPr="00B46E22" w:rsidRDefault="004F1141" w:rsidP="00B46E22">
            <w:pPr>
              <w:spacing w:line="240" w:lineRule="auto"/>
              <w:jc w:val="both"/>
              <w:rPr>
                <w:rFonts w:ascii="Times New Roman" w:eastAsia="Times New Roman" w:hAnsi="Times New Roman" w:cs="Times New Roman"/>
                <w:sz w:val="24"/>
                <w:szCs w:val="24"/>
                <w:highlight w:val="white"/>
              </w:rPr>
            </w:pPr>
            <w:r w:rsidRPr="00B46E22">
              <w:rPr>
                <w:rFonts w:ascii="Times New Roman" w:eastAsia="Times New Roman" w:hAnsi="Times New Roman" w:cs="Times New Roman"/>
                <w:sz w:val="24"/>
                <w:szCs w:val="24"/>
                <w:highlight w:val="white"/>
              </w:rPr>
              <w:t xml:space="preserve">Капітальний ремонт приміщень будівлі А-2 Городоцького навчально-виховного комплексу №2 І-ІІІ ступенів “заклад загальної середньої освіти І ступеня-гімназія” Городоцької міської ради Львівської області в </w:t>
            </w:r>
            <w:proofErr w:type="spellStart"/>
            <w:r w:rsidRPr="00B46E22">
              <w:rPr>
                <w:rFonts w:ascii="Times New Roman" w:eastAsia="Times New Roman" w:hAnsi="Times New Roman" w:cs="Times New Roman"/>
                <w:sz w:val="24"/>
                <w:szCs w:val="24"/>
                <w:highlight w:val="white"/>
              </w:rPr>
              <w:t>м.Городок</w:t>
            </w:r>
            <w:proofErr w:type="spellEnd"/>
            <w:r w:rsidRPr="00B46E22">
              <w:rPr>
                <w:rFonts w:ascii="Times New Roman" w:eastAsia="Times New Roman" w:hAnsi="Times New Roman" w:cs="Times New Roman"/>
                <w:sz w:val="24"/>
                <w:szCs w:val="24"/>
                <w:highlight w:val="white"/>
              </w:rPr>
              <w:t xml:space="preserve">, вул. Мартовича,1 - 4256,8 </w:t>
            </w:r>
            <w:proofErr w:type="spellStart"/>
            <w:r w:rsidRPr="00B46E22">
              <w:rPr>
                <w:rFonts w:ascii="Times New Roman" w:eastAsia="Times New Roman" w:hAnsi="Times New Roman" w:cs="Times New Roman"/>
                <w:sz w:val="24"/>
                <w:szCs w:val="24"/>
                <w:highlight w:val="white"/>
              </w:rPr>
              <w:t>тис.грн</w:t>
            </w:r>
            <w:proofErr w:type="spellEnd"/>
            <w:r w:rsidRPr="00B46E22">
              <w:rPr>
                <w:rFonts w:ascii="Times New Roman" w:eastAsia="Times New Roman" w:hAnsi="Times New Roman" w:cs="Times New Roman"/>
                <w:sz w:val="24"/>
                <w:szCs w:val="24"/>
                <w:highlight w:val="white"/>
              </w:rPr>
              <w:t>. (2024-2025рр.)</w:t>
            </w:r>
          </w:p>
          <w:p w14:paraId="00000622" w14:textId="33589D5E" w:rsidR="006B205B" w:rsidRDefault="006B205B" w:rsidP="00B46E22">
            <w:pPr>
              <w:spacing w:line="240" w:lineRule="auto"/>
              <w:rPr>
                <w:rFonts w:ascii="Times New Roman" w:eastAsia="Times New Roman" w:hAnsi="Times New Roman" w:cs="Times New Roman"/>
                <w:sz w:val="24"/>
                <w:szCs w:val="24"/>
                <w:shd w:val="clear" w:color="auto" w:fill="F3F3F3"/>
              </w:rPr>
            </w:pPr>
          </w:p>
          <w:p w14:paraId="6999E01C" w14:textId="77777777" w:rsidR="00ED3F68" w:rsidRPr="00B46E22" w:rsidRDefault="00ED3F68" w:rsidP="00B46E22">
            <w:pPr>
              <w:spacing w:line="240" w:lineRule="auto"/>
              <w:rPr>
                <w:rFonts w:ascii="Times New Roman" w:eastAsia="Times New Roman" w:hAnsi="Times New Roman" w:cs="Times New Roman"/>
                <w:sz w:val="24"/>
                <w:szCs w:val="24"/>
                <w:shd w:val="clear" w:color="auto" w:fill="F3F3F3"/>
              </w:rPr>
            </w:pPr>
          </w:p>
          <w:p w14:paraId="00000623" w14:textId="633CCCAA" w:rsidR="006B205B" w:rsidRPr="00B46E22" w:rsidRDefault="004F1141" w:rsidP="00B46E22">
            <w:pPr>
              <w:spacing w:line="240" w:lineRule="auto"/>
              <w:rPr>
                <w:rFonts w:ascii="Times New Roman" w:eastAsia="Times New Roman" w:hAnsi="Times New Roman" w:cs="Times New Roman"/>
                <w:sz w:val="24"/>
                <w:szCs w:val="24"/>
                <w:shd w:val="clear" w:color="auto" w:fill="F3F3F3"/>
              </w:rPr>
            </w:pPr>
            <w:r w:rsidRPr="00B46E22">
              <w:rPr>
                <w:rFonts w:ascii="Times New Roman" w:eastAsia="Times New Roman" w:hAnsi="Times New Roman" w:cs="Times New Roman"/>
                <w:sz w:val="24"/>
                <w:szCs w:val="24"/>
                <w:shd w:val="clear" w:color="auto" w:fill="F3F3F3"/>
              </w:rPr>
              <w:t xml:space="preserve">3.3.10. У 2021 році на базі Городоцького, </w:t>
            </w:r>
            <w:proofErr w:type="spellStart"/>
            <w:r w:rsidRPr="00B46E22">
              <w:rPr>
                <w:rFonts w:ascii="Times New Roman" w:eastAsia="Times New Roman" w:hAnsi="Times New Roman" w:cs="Times New Roman"/>
                <w:sz w:val="24"/>
                <w:szCs w:val="24"/>
                <w:shd w:val="clear" w:color="auto" w:fill="F3F3F3"/>
              </w:rPr>
              <w:t>Братковицького</w:t>
            </w:r>
            <w:proofErr w:type="spellEnd"/>
            <w:r w:rsidRPr="00B46E22">
              <w:rPr>
                <w:rFonts w:ascii="Times New Roman" w:eastAsia="Times New Roman" w:hAnsi="Times New Roman" w:cs="Times New Roman"/>
                <w:sz w:val="24"/>
                <w:szCs w:val="24"/>
                <w:shd w:val="clear" w:color="auto" w:fill="F3F3F3"/>
              </w:rPr>
              <w:t xml:space="preserve"> та </w:t>
            </w:r>
            <w:proofErr w:type="spellStart"/>
            <w:r w:rsidRPr="00B46E22">
              <w:rPr>
                <w:rFonts w:ascii="Times New Roman" w:eastAsia="Times New Roman" w:hAnsi="Times New Roman" w:cs="Times New Roman"/>
                <w:sz w:val="24"/>
                <w:szCs w:val="24"/>
                <w:shd w:val="clear" w:color="auto" w:fill="F3F3F3"/>
              </w:rPr>
              <w:t>Мшанського</w:t>
            </w:r>
            <w:proofErr w:type="spellEnd"/>
            <w:r w:rsidRPr="00B46E22">
              <w:rPr>
                <w:rFonts w:ascii="Times New Roman" w:eastAsia="Times New Roman" w:hAnsi="Times New Roman" w:cs="Times New Roman"/>
                <w:sz w:val="24"/>
                <w:szCs w:val="24"/>
                <w:shd w:val="clear" w:color="auto" w:fill="F3F3F3"/>
              </w:rPr>
              <w:t xml:space="preserve"> народних домів створено три центри дозвілля та надання культурних послуг. </w:t>
            </w:r>
          </w:p>
          <w:p w14:paraId="00000624" w14:textId="77777777" w:rsidR="006B205B" w:rsidRPr="00B46E22" w:rsidRDefault="006B205B" w:rsidP="00B46E22">
            <w:pPr>
              <w:spacing w:line="240" w:lineRule="auto"/>
              <w:rPr>
                <w:rFonts w:ascii="Times New Roman" w:eastAsia="Times New Roman" w:hAnsi="Times New Roman" w:cs="Times New Roman"/>
                <w:sz w:val="24"/>
                <w:szCs w:val="24"/>
                <w:shd w:val="clear" w:color="auto" w:fill="F3F3F3"/>
              </w:rPr>
            </w:pPr>
          </w:p>
        </w:tc>
      </w:tr>
      <w:tr w:rsidR="006B205B" w:rsidRPr="00B46E22" w14:paraId="5D9D2584" w14:textId="77777777">
        <w:trPr>
          <w:trHeight w:val="67"/>
        </w:trPr>
        <w:tc>
          <w:tcPr>
            <w:tcW w:w="2100" w:type="dxa"/>
            <w:vMerge/>
            <w:tcBorders>
              <w:top w:val="single" w:sz="4" w:space="0" w:color="000000"/>
              <w:left w:val="single" w:sz="4" w:space="0" w:color="000000"/>
              <w:bottom w:val="single" w:sz="4" w:space="0" w:color="000000"/>
              <w:right w:val="single" w:sz="4" w:space="0" w:color="000000"/>
            </w:tcBorders>
          </w:tcPr>
          <w:p w14:paraId="00000625" w14:textId="77777777" w:rsidR="006B205B" w:rsidRPr="00B46E22" w:rsidRDefault="006B205B" w:rsidP="00B46E2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tcPr>
          <w:p w14:paraId="00000626" w14:textId="77777777" w:rsidR="006B205B" w:rsidRPr="00B46E22" w:rsidRDefault="004F1141" w:rsidP="00B46E22">
            <w:pPr>
              <w:spacing w:line="240" w:lineRule="auto"/>
              <w:jc w:val="center"/>
              <w:rPr>
                <w:rFonts w:ascii="Times New Roman" w:eastAsia="Times New Roman" w:hAnsi="Times New Roman" w:cs="Times New Roman"/>
                <w:sz w:val="24"/>
                <w:szCs w:val="24"/>
              </w:rPr>
            </w:pPr>
            <w:bookmarkStart w:id="178" w:name="_heading=h.ug2ubrk70abw" w:colFirst="0" w:colLast="0"/>
            <w:bookmarkEnd w:id="178"/>
            <w:r w:rsidRPr="00B46E22">
              <w:rPr>
                <w:rFonts w:ascii="Times New Roman" w:eastAsia="Times New Roman" w:hAnsi="Times New Roman" w:cs="Times New Roman"/>
                <w:sz w:val="24"/>
                <w:szCs w:val="24"/>
              </w:rPr>
              <w:t>3.4 Доступ населення до якісних соціальних послуг</w:t>
            </w:r>
          </w:p>
        </w:tc>
        <w:tc>
          <w:tcPr>
            <w:tcW w:w="5520" w:type="dxa"/>
            <w:tcBorders>
              <w:top w:val="single" w:sz="4" w:space="0" w:color="000000"/>
              <w:left w:val="single" w:sz="4" w:space="0" w:color="000000"/>
              <w:bottom w:val="single" w:sz="4" w:space="0" w:color="000000"/>
              <w:right w:val="single" w:sz="4" w:space="0" w:color="000000"/>
            </w:tcBorders>
          </w:tcPr>
          <w:p w14:paraId="00000627"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3.4.1 Розвиток соціальних послуг для дорослого населення</w:t>
            </w:r>
          </w:p>
          <w:p w14:paraId="0000062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2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2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2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2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2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2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2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3"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4"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3E"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3.4.2 Підвищення рівня допомоги вразливим дітям  і сім’ям з дітьми</w:t>
            </w:r>
          </w:p>
          <w:p w14:paraId="0000063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3" w14:textId="798B2916" w:rsidR="006B205B" w:rsidRDefault="006B205B" w:rsidP="00B46E22">
            <w:pPr>
              <w:spacing w:line="240" w:lineRule="auto"/>
              <w:rPr>
                <w:rFonts w:ascii="Times New Roman" w:eastAsia="Times New Roman" w:hAnsi="Times New Roman" w:cs="Times New Roman"/>
                <w:sz w:val="24"/>
                <w:szCs w:val="24"/>
              </w:rPr>
            </w:pPr>
          </w:p>
          <w:p w14:paraId="6AB431A4" w14:textId="1DE15C23" w:rsidR="00713356" w:rsidRDefault="00713356" w:rsidP="00B46E22">
            <w:pPr>
              <w:spacing w:line="240" w:lineRule="auto"/>
              <w:rPr>
                <w:rFonts w:ascii="Times New Roman" w:eastAsia="Times New Roman" w:hAnsi="Times New Roman" w:cs="Times New Roman"/>
                <w:sz w:val="24"/>
                <w:szCs w:val="24"/>
              </w:rPr>
            </w:pPr>
          </w:p>
          <w:p w14:paraId="69987258" w14:textId="77777777" w:rsidR="00713356" w:rsidRPr="00B46E22" w:rsidRDefault="00713356" w:rsidP="00B46E22">
            <w:pPr>
              <w:spacing w:line="240" w:lineRule="auto"/>
              <w:rPr>
                <w:rFonts w:ascii="Times New Roman" w:eastAsia="Times New Roman" w:hAnsi="Times New Roman" w:cs="Times New Roman"/>
                <w:sz w:val="24"/>
                <w:szCs w:val="24"/>
              </w:rPr>
            </w:pPr>
          </w:p>
          <w:p w14:paraId="00000644"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3.4.3 Налагодження  ефективного адміністрування соціальних послуг</w:t>
            </w:r>
          </w:p>
          <w:p w14:paraId="00000645"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6"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7"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A"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B"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C"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E"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4F"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50"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51"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5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58"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59"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5A"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3.4.4 Формування конкурентних соціальних послуг в сучасній системі підтримки населення</w:t>
            </w:r>
          </w:p>
        </w:tc>
        <w:tc>
          <w:tcPr>
            <w:tcW w:w="5190" w:type="dxa"/>
            <w:tcBorders>
              <w:top w:val="single" w:sz="4" w:space="0" w:color="000000"/>
              <w:left w:val="single" w:sz="4" w:space="0" w:color="000000"/>
              <w:bottom w:val="single" w:sz="4" w:space="0" w:color="000000"/>
              <w:right w:val="single" w:sz="4" w:space="0" w:color="000000"/>
            </w:tcBorders>
          </w:tcPr>
          <w:p w14:paraId="0000065B" w14:textId="05EC01AD"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lastRenderedPageBreak/>
              <w:t xml:space="preserve">3.4.1.З метою реалізації державної політики у сфері соціального захисту та соціального забезпечення  громади Городоцької міської ради, забезпечення доступності та якості надання соціальних послуг рішенням Городоцької міської ради від 29.12.2020 № 108 </w:t>
            </w:r>
            <w:r w:rsidRPr="00B46E22">
              <w:rPr>
                <w:rFonts w:ascii="Times New Roman" w:eastAsia="Times New Roman" w:hAnsi="Times New Roman" w:cs="Times New Roman"/>
                <w:sz w:val="24"/>
                <w:szCs w:val="24"/>
              </w:rPr>
              <w:lastRenderedPageBreak/>
              <w:t>створено КУ «Центр надання соціальних послуг Городоцької міської ради».</w:t>
            </w:r>
          </w:p>
          <w:p w14:paraId="0000065C" w14:textId="55A62DED"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Для провадження  діяльності в сфері надання соціальних послуг та соціального захисту в КУ «Центр надання соціальних послуг Городоцької міської ради» утворено та функціонують такі відділення: відділення соціальної роботи для сімей, дітей та молоді; відділення соціальних послуг та надання допомоги за місцем проживання; відділення соціальної реабілітації дітей з інвалідністю; служба перевезення «Соціальне таксі»;</w:t>
            </w:r>
            <w:r w:rsidR="00713356">
              <w:rPr>
                <w:rFonts w:ascii="Times New Roman" w:eastAsia="Times New Roman" w:hAnsi="Times New Roman" w:cs="Times New Roman"/>
                <w:sz w:val="24"/>
                <w:szCs w:val="24"/>
              </w:rPr>
              <w:t xml:space="preserve"> </w:t>
            </w:r>
            <w:r w:rsidRPr="00B46E22">
              <w:rPr>
                <w:rFonts w:ascii="Times New Roman" w:eastAsia="Times New Roman" w:hAnsi="Times New Roman" w:cs="Times New Roman"/>
                <w:sz w:val="24"/>
                <w:szCs w:val="24"/>
              </w:rPr>
              <w:t>сервісний офіс помічника ветерана; бухгалтерська служба</w:t>
            </w:r>
            <w:r w:rsidRPr="00B46E22">
              <w:rPr>
                <w:rFonts w:ascii="Times New Roman" w:eastAsia="Times New Roman" w:hAnsi="Times New Roman" w:cs="Times New Roman"/>
                <w:color w:val="FF0000"/>
                <w:sz w:val="24"/>
                <w:szCs w:val="24"/>
              </w:rPr>
              <w:t xml:space="preserve">. </w:t>
            </w:r>
            <w:r w:rsidRPr="00B46E22">
              <w:rPr>
                <w:rFonts w:ascii="Times New Roman" w:eastAsia="Times New Roman" w:hAnsi="Times New Roman" w:cs="Times New Roman"/>
                <w:sz w:val="24"/>
                <w:szCs w:val="24"/>
              </w:rPr>
              <w:t>Крім цього, організовано роботу консультативної служби щодо підтримки осіб які, постраждали від домашнього насильства та/або  насильства за ознакою статі.</w:t>
            </w:r>
          </w:p>
          <w:p w14:paraId="0000065D"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5E"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3.4.2 КУ “Центр надання соціальних послуг Городоцької міської ради “</w:t>
            </w:r>
            <w:sdt>
              <w:sdtPr>
                <w:rPr>
                  <w:rFonts w:ascii="Times New Roman" w:hAnsi="Times New Roman" w:cs="Times New Roman"/>
                  <w:sz w:val="24"/>
                  <w:szCs w:val="24"/>
                </w:rPr>
                <w:tag w:val="goog_rdk_0"/>
                <w:id w:val="-1971447261"/>
              </w:sdtPr>
              <w:sdtContent/>
            </w:sdt>
            <w:r w:rsidRPr="00B46E22">
              <w:rPr>
                <w:rFonts w:ascii="Times New Roman" w:eastAsia="Times New Roman" w:hAnsi="Times New Roman" w:cs="Times New Roman"/>
                <w:sz w:val="24"/>
                <w:szCs w:val="24"/>
              </w:rPr>
              <w:t>соціальними послугами охоплено: 2021 рік - 626 сімей/осіб, в них 373 дітей;</w:t>
            </w:r>
          </w:p>
          <w:p w14:paraId="0000065F"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2022 рік - 1063 сімей/осіб, в них 873 дітей;</w:t>
            </w:r>
          </w:p>
          <w:p w14:paraId="00000660"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2023 рік - 722 сімей/осіб, в них 667 дітей;</w:t>
            </w:r>
          </w:p>
          <w:p w14:paraId="00000661" w14:textId="77777777" w:rsidR="006B205B" w:rsidRPr="00B46E22" w:rsidRDefault="004F1141" w:rsidP="00B46E22">
            <w:pPr>
              <w:spacing w:line="240" w:lineRule="auto"/>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2024 рік - 859 сімей/осіб, в них 714 дітей.</w:t>
            </w:r>
          </w:p>
          <w:p w14:paraId="00000662" w14:textId="77777777" w:rsidR="006B205B" w:rsidRPr="00B46E22" w:rsidRDefault="006B205B" w:rsidP="00B46E22">
            <w:pPr>
              <w:spacing w:line="240" w:lineRule="auto"/>
              <w:rPr>
                <w:rFonts w:ascii="Times New Roman" w:eastAsia="Times New Roman" w:hAnsi="Times New Roman" w:cs="Times New Roman"/>
                <w:sz w:val="24"/>
                <w:szCs w:val="24"/>
              </w:rPr>
            </w:pPr>
          </w:p>
          <w:p w14:paraId="00000663"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3.4.3 Питання адміністрування соціальних послуг регулюються Законом України “Про соціальні послуги” та іншими нормативно-правовими актами згідно законодавства. Для надання соціальних послуг в Городоцькій міській територіальній громаді функціонує КУ «Центр надання соціальних послуг Городоцької міської ради». Надання соціальних послуг </w:t>
            </w:r>
            <w:r w:rsidRPr="00B46E22">
              <w:rPr>
                <w:rFonts w:ascii="Times New Roman" w:eastAsia="Times New Roman" w:hAnsi="Times New Roman" w:cs="Times New Roman"/>
                <w:sz w:val="24"/>
                <w:szCs w:val="24"/>
              </w:rPr>
              <w:lastRenderedPageBreak/>
              <w:t xml:space="preserve">забезпечують 6 фахівців із соціальної роботи та 20 соціальних робітників ( на 40.1 тис. населення громади). З метою ефективного адміністрування соціальних послуг  проводиться визначення потреб населення Городоцької територіальної громади   у соціальних послугах, виявлення цільових груп та визначення плану розвитку соціальних послуг; інформування населення про соціальні послуги, їх види, порядок отримання. </w:t>
            </w:r>
          </w:p>
          <w:p w14:paraId="00000664" w14:textId="77777777" w:rsidR="006B205B" w:rsidRPr="00B46E22" w:rsidRDefault="006B205B" w:rsidP="00B46E22">
            <w:pPr>
              <w:spacing w:line="240" w:lineRule="auto"/>
              <w:ind w:left="360"/>
              <w:jc w:val="both"/>
              <w:rPr>
                <w:rFonts w:ascii="Times New Roman" w:eastAsia="Times New Roman" w:hAnsi="Times New Roman" w:cs="Times New Roman"/>
                <w:sz w:val="24"/>
                <w:szCs w:val="24"/>
              </w:rPr>
            </w:pPr>
          </w:p>
          <w:p w14:paraId="00000665"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 xml:space="preserve">3.4.4 КУ “ Центр надання соціальних послуг Городоцької міської ради” надаються такі соціальні послуги: догляд вдома; денний догляд дітей з інвалідністю; соціальна адаптація; соціально-психологічна реабілітація; соціальна інтеграція та реінтеграція; екстрене (кризове) втручання; консультування; соціальний супровід сімей в складних життєвих обставинах; соціальне супроводження сімей в яких виховуються діти-сироти та діти позбавлені батьківського піклування; представництво інтересів; посередництво (медіація);соціальна профілактика; транспортна послуга; натуральна допомога. </w:t>
            </w:r>
          </w:p>
          <w:p w14:paraId="00000666" w14:textId="77777777" w:rsidR="006B205B" w:rsidRPr="00B46E22" w:rsidRDefault="004F1141" w:rsidP="00B46E22">
            <w:pPr>
              <w:spacing w:line="240" w:lineRule="auto"/>
              <w:jc w:val="both"/>
              <w:rPr>
                <w:rFonts w:ascii="Times New Roman" w:eastAsia="Times New Roman" w:hAnsi="Times New Roman" w:cs="Times New Roman"/>
                <w:sz w:val="24"/>
                <w:szCs w:val="24"/>
              </w:rPr>
            </w:pPr>
            <w:r w:rsidRPr="00B46E22">
              <w:rPr>
                <w:rFonts w:ascii="Times New Roman" w:eastAsia="Times New Roman" w:hAnsi="Times New Roman" w:cs="Times New Roman"/>
                <w:sz w:val="24"/>
                <w:szCs w:val="24"/>
              </w:rPr>
              <w:t>Окремими важливими напрямками здійснення соціальної роботи протягом 2022-2024 років є робота із внутрішньо переміщеними сім’ями, особами та соціальний захист військовослужбовців та їх родин.</w:t>
            </w:r>
          </w:p>
          <w:p w14:paraId="00000667" w14:textId="77777777" w:rsidR="006B205B" w:rsidRPr="00B46E22" w:rsidRDefault="006B205B" w:rsidP="00B46E22">
            <w:pPr>
              <w:spacing w:line="240" w:lineRule="auto"/>
              <w:rPr>
                <w:rFonts w:ascii="Times New Roman" w:eastAsia="Times New Roman" w:hAnsi="Times New Roman" w:cs="Times New Roman"/>
                <w:sz w:val="24"/>
                <w:szCs w:val="24"/>
              </w:rPr>
            </w:pPr>
          </w:p>
        </w:tc>
      </w:tr>
    </w:tbl>
    <w:p w14:paraId="00000668" w14:textId="77777777" w:rsidR="006B205B" w:rsidRPr="00B46E22" w:rsidRDefault="006B205B" w:rsidP="00B46E22">
      <w:pPr>
        <w:spacing w:line="240" w:lineRule="auto"/>
        <w:rPr>
          <w:rFonts w:ascii="Times New Roman" w:hAnsi="Times New Roman" w:cs="Times New Roman"/>
          <w:sz w:val="24"/>
          <w:szCs w:val="24"/>
        </w:rPr>
      </w:pPr>
    </w:p>
    <w:sectPr w:rsidR="006B205B" w:rsidRPr="00B46E22">
      <w:pgSz w:w="16838" w:h="11906" w:orient="landscape"/>
      <w:pgMar w:top="1417" w:right="850" w:bottom="850" w:left="85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62D3"/>
    <w:multiLevelType w:val="multilevel"/>
    <w:tmpl w:val="1714B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967C0"/>
    <w:multiLevelType w:val="multilevel"/>
    <w:tmpl w:val="1902B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FA18BF"/>
    <w:multiLevelType w:val="hybridMultilevel"/>
    <w:tmpl w:val="F5821CBC"/>
    <w:lvl w:ilvl="0" w:tplc="CDB2A912">
      <w:start w:val="1"/>
      <w:numFmt w:val="bullet"/>
      <w:lvlText w:val="✔"/>
      <w:lvlJc w:val="left"/>
      <w:pPr>
        <w:tabs>
          <w:tab w:val="num" w:pos="720"/>
        </w:tabs>
        <w:ind w:left="720" w:hanging="360"/>
      </w:pPr>
      <w:rPr>
        <w:rFonts w:ascii="Segoe UI Emoji" w:hAnsi="Segoe UI Emoji" w:hint="default"/>
      </w:rPr>
    </w:lvl>
    <w:lvl w:ilvl="1" w:tplc="8F983F60" w:tentative="1">
      <w:start w:val="1"/>
      <w:numFmt w:val="bullet"/>
      <w:lvlText w:val="✔"/>
      <w:lvlJc w:val="left"/>
      <w:pPr>
        <w:tabs>
          <w:tab w:val="num" w:pos="1440"/>
        </w:tabs>
        <w:ind w:left="1440" w:hanging="360"/>
      </w:pPr>
      <w:rPr>
        <w:rFonts w:ascii="Segoe UI Emoji" w:hAnsi="Segoe UI Emoji" w:hint="default"/>
      </w:rPr>
    </w:lvl>
    <w:lvl w:ilvl="2" w:tplc="B420CF72" w:tentative="1">
      <w:start w:val="1"/>
      <w:numFmt w:val="bullet"/>
      <w:lvlText w:val="✔"/>
      <w:lvlJc w:val="left"/>
      <w:pPr>
        <w:tabs>
          <w:tab w:val="num" w:pos="2160"/>
        </w:tabs>
        <w:ind w:left="2160" w:hanging="360"/>
      </w:pPr>
      <w:rPr>
        <w:rFonts w:ascii="Segoe UI Emoji" w:hAnsi="Segoe UI Emoji" w:hint="default"/>
      </w:rPr>
    </w:lvl>
    <w:lvl w:ilvl="3" w:tplc="CBB67B18" w:tentative="1">
      <w:start w:val="1"/>
      <w:numFmt w:val="bullet"/>
      <w:lvlText w:val="✔"/>
      <w:lvlJc w:val="left"/>
      <w:pPr>
        <w:tabs>
          <w:tab w:val="num" w:pos="2880"/>
        </w:tabs>
        <w:ind w:left="2880" w:hanging="360"/>
      </w:pPr>
      <w:rPr>
        <w:rFonts w:ascii="Segoe UI Emoji" w:hAnsi="Segoe UI Emoji" w:hint="default"/>
      </w:rPr>
    </w:lvl>
    <w:lvl w:ilvl="4" w:tplc="C044871C" w:tentative="1">
      <w:start w:val="1"/>
      <w:numFmt w:val="bullet"/>
      <w:lvlText w:val="✔"/>
      <w:lvlJc w:val="left"/>
      <w:pPr>
        <w:tabs>
          <w:tab w:val="num" w:pos="3600"/>
        </w:tabs>
        <w:ind w:left="3600" w:hanging="360"/>
      </w:pPr>
      <w:rPr>
        <w:rFonts w:ascii="Segoe UI Emoji" w:hAnsi="Segoe UI Emoji" w:hint="default"/>
      </w:rPr>
    </w:lvl>
    <w:lvl w:ilvl="5" w:tplc="B4F4975E" w:tentative="1">
      <w:start w:val="1"/>
      <w:numFmt w:val="bullet"/>
      <w:lvlText w:val="✔"/>
      <w:lvlJc w:val="left"/>
      <w:pPr>
        <w:tabs>
          <w:tab w:val="num" w:pos="4320"/>
        </w:tabs>
        <w:ind w:left="4320" w:hanging="360"/>
      </w:pPr>
      <w:rPr>
        <w:rFonts w:ascii="Segoe UI Emoji" w:hAnsi="Segoe UI Emoji" w:hint="default"/>
      </w:rPr>
    </w:lvl>
    <w:lvl w:ilvl="6" w:tplc="9886DEE4" w:tentative="1">
      <w:start w:val="1"/>
      <w:numFmt w:val="bullet"/>
      <w:lvlText w:val="✔"/>
      <w:lvlJc w:val="left"/>
      <w:pPr>
        <w:tabs>
          <w:tab w:val="num" w:pos="5040"/>
        </w:tabs>
        <w:ind w:left="5040" w:hanging="360"/>
      </w:pPr>
      <w:rPr>
        <w:rFonts w:ascii="Segoe UI Emoji" w:hAnsi="Segoe UI Emoji" w:hint="default"/>
      </w:rPr>
    </w:lvl>
    <w:lvl w:ilvl="7" w:tplc="93ACB6F8" w:tentative="1">
      <w:start w:val="1"/>
      <w:numFmt w:val="bullet"/>
      <w:lvlText w:val="✔"/>
      <w:lvlJc w:val="left"/>
      <w:pPr>
        <w:tabs>
          <w:tab w:val="num" w:pos="5760"/>
        </w:tabs>
        <w:ind w:left="5760" w:hanging="360"/>
      </w:pPr>
      <w:rPr>
        <w:rFonts w:ascii="Segoe UI Emoji" w:hAnsi="Segoe UI Emoji" w:hint="default"/>
      </w:rPr>
    </w:lvl>
    <w:lvl w:ilvl="8" w:tplc="D8D894C8" w:tentative="1">
      <w:start w:val="1"/>
      <w:numFmt w:val="bullet"/>
      <w:lvlText w:val="✔"/>
      <w:lvlJc w:val="left"/>
      <w:pPr>
        <w:tabs>
          <w:tab w:val="num" w:pos="6480"/>
        </w:tabs>
        <w:ind w:left="6480" w:hanging="360"/>
      </w:pPr>
      <w:rPr>
        <w:rFonts w:ascii="Segoe UI Emoji" w:hAnsi="Segoe UI Emoji" w:hint="default"/>
      </w:rPr>
    </w:lvl>
  </w:abstractNum>
  <w:abstractNum w:abstractNumId="3" w15:restartNumberingAfterBreak="0">
    <w:nsid w:val="2DF602C0"/>
    <w:multiLevelType w:val="multilevel"/>
    <w:tmpl w:val="78CEF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FB1633"/>
    <w:multiLevelType w:val="multilevel"/>
    <w:tmpl w:val="B380E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5B"/>
    <w:rsid w:val="0001398D"/>
    <w:rsid w:val="0031296B"/>
    <w:rsid w:val="004F1141"/>
    <w:rsid w:val="005B5BC9"/>
    <w:rsid w:val="006729F8"/>
    <w:rsid w:val="006B205B"/>
    <w:rsid w:val="00713356"/>
    <w:rsid w:val="00783919"/>
    <w:rsid w:val="00B46E22"/>
    <w:rsid w:val="00ED3F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7AB1"/>
  <w15:docId w15:val="{D1802C8F-D251-43E9-8178-99A47212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98F"/>
    <w:rPr>
      <w:rFonts w:asciiTheme="minorHAnsi" w:hAnsiTheme="minorHAnsi" w:cstheme="minorBidi"/>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12598F"/>
    <w:pPr>
      <w:ind w:left="720"/>
      <w:contextualSpacing/>
    </w:pPr>
  </w:style>
  <w:style w:type="table" w:styleId="a5">
    <w:name w:val="Table Grid"/>
    <w:basedOn w:val="a1"/>
    <w:uiPriority w:val="39"/>
    <w:rsid w:val="0012598F"/>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ітки Знак"/>
    <w:basedOn w:val="a0"/>
    <w:link w:val="a8"/>
    <w:uiPriority w:val="99"/>
    <w:semiHidden/>
    <w:rPr>
      <w:rFonts w:asciiTheme="minorHAnsi" w:hAnsiTheme="minorHAnsi" w:cstheme="minorBidi"/>
      <w:sz w:val="20"/>
      <w:szCs w:val="2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B46E22"/>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46E22"/>
    <w:rPr>
      <w:rFonts w:ascii="Segoe UI" w:hAnsi="Segoe UI" w:cs="Segoe UI"/>
      <w:sz w:val="18"/>
      <w:szCs w:val="18"/>
    </w:rPr>
  </w:style>
  <w:style w:type="paragraph" w:styleId="ad">
    <w:name w:val="Normal (Web)"/>
    <w:basedOn w:val="a"/>
    <w:uiPriority w:val="99"/>
    <w:semiHidden/>
    <w:unhideWhenUsed/>
    <w:rsid w:val="00ED3F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85015">
      <w:bodyDiv w:val="1"/>
      <w:marLeft w:val="0"/>
      <w:marRight w:val="0"/>
      <w:marTop w:val="0"/>
      <w:marBottom w:val="0"/>
      <w:divBdr>
        <w:top w:val="none" w:sz="0" w:space="0" w:color="auto"/>
        <w:left w:val="none" w:sz="0" w:space="0" w:color="auto"/>
        <w:bottom w:val="none" w:sz="0" w:space="0" w:color="auto"/>
        <w:right w:val="none" w:sz="0" w:space="0" w:color="auto"/>
      </w:divBdr>
    </w:div>
    <w:div w:id="456264468">
      <w:bodyDiv w:val="1"/>
      <w:marLeft w:val="0"/>
      <w:marRight w:val="0"/>
      <w:marTop w:val="0"/>
      <w:marBottom w:val="0"/>
      <w:divBdr>
        <w:top w:val="none" w:sz="0" w:space="0" w:color="auto"/>
        <w:left w:val="none" w:sz="0" w:space="0" w:color="auto"/>
        <w:bottom w:val="none" w:sz="0" w:space="0" w:color="auto"/>
        <w:right w:val="none" w:sz="0" w:space="0" w:color="auto"/>
      </w:divBdr>
      <w:divsChild>
        <w:div w:id="599069403">
          <w:marLeft w:val="446"/>
          <w:marRight w:val="0"/>
          <w:marTop w:val="0"/>
          <w:marBottom w:val="0"/>
          <w:divBdr>
            <w:top w:val="none" w:sz="0" w:space="0" w:color="auto"/>
            <w:left w:val="none" w:sz="0" w:space="0" w:color="auto"/>
            <w:bottom w:val="none" w:sz="0" w:space="0" w:color="auto"/>
            <w:right w:val="none" w:sz="0" w:space="0" w:color="auto"/>
          </w:divBdr>
        </w:div>
        <w:div w:id="2134250378">
          <w:marLeft w:val="446"/>
          <w:marRight w:val="0"/>
          <w:marTop w:val="0"/>
          <w:marBottom w:val="0"/>
          <w:divBdr>
            <w:top w:val="none" w:sz="0" w:space="0" w:color="auto"/>
            <w:left w:val="none" w:sz="0" w:space="0" w:color="auto"/>
            <w:bottom w:val="none" w:sz="0" w:space="0" w:color="auto"/>
            <w:right w:val="none" w:sz="0" w:space="0" w:color="auto"/>
          </w:divBdr>
        </w:div>
        <w:div w:id="1447578486">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orodok-rada.gov.ua/index.php/ova_sev/investytsiyni-ob-iek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UoSGJEM9/cHGAN7lIlpwdcEMug==">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47</Pages>
  <Words>40669</Words>
  <Characters>23182</Characters>
  <Application>Microsoft Office Word</Application>
  <DocSecurity>0</DocSecurity>
  <Lines>193</Lines>
  <Paragraphs>127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Грецко</dc:creator>
  <cp:lastModifiedBy>Тетяна Грецко</cp:lastModifiedBy>
  <cp:revision>5</cp:revision>
  <dcterms:created xsi:type="dcterms:W3CDTF">2025-06-17T12:11:00Z</dcterms:created>
  <dcterms:modified xsi:type="dcterms:W3CDTF">2025-07-07T13:13:00Z</dcterms:modified>
</cp:coreProperties>
</file>