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B84161" w:rsidRDefault="00542DEB" w:rsidP="009604D7">
      <w:pPr>
        <w:pStyle w:val="tc2"/>
        <w:shd w:val="clear" w:color="auto" w:fill="FFFFFF"/>
        <w:spacing w:line="240" w:lineRule="auto"/>
        <w:rPr>
          <w:rFonts w:ascii="Century" w:hAnsi="Century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</w:t>
      </w:r>
      <w:r w:rsidR="004E1E01">
        <w:rPr>
          <w:rFonts w:ascii="Century" w:hAnsi="Century"/>
          <w:b/>
          <w:caps/>
          <w:sz w:val="28"/>
          <w:szCs w:val="28"/>
          <w:lang w:val="uk-UA"/>
        </w:rPr>
        <w:t>5</w:t>
      </w:r>
      <w:r w:rsidR="00AD4590"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B84161">
        <w:rPr>
          <w:rFonts w:ascii="Century" w:hAnsi="Century"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9604D7" w:rsidRDefault="009604D7" w:rsidP="009604D7">
      <w:pPr>
        <w:jc w:val="center"/>
        <w:rPr>
          <w:rFonts w:ascii="Century" w:hAnsi="Century"/>
          <w:b/>
          <w:sz w:val="20"/>
          <w:szCs w:val="36"/>
          <w:lang w:val="uk-UA"/>
        </w:rPr>
      </w:pPr>
    </w:p>
    <w:p w:rsidR="00546C5E" w:rsidRPr="00023B77" w:rsidRDefault="00546C5E" w:rsidP="009604D7">
      <w:pPr>
        <w:jc w:val="center"/>
        <w:rPr>
          <w:rFonts w:ascii="Century" w:hAnsi="Century"/>
          <w:b/>
          <w:sz w:val="20"/>
          <w:szCs w:val="36"/>
          <w:lang w:val="uk-UA"/>
        </w:rPr>
      </w:pPr>
    </w:p>
    <w:p w:rsidR="001344D8" w:rsidRDefault="00AD4590" w:rsidP="00546C5E">
      <w:pPr>
        <w:spacing w:line="276" w:lineRule="auto"/>
        <w:rPr>
          <w:rFonts w:ascii="Century" w:hAnsi="Century"/>
        </w:rPr>
      </w:pPr>
      <w:r w:rsidRPr="008E2E38">
        <w:rPr>
          <w:rFonts w:ascii="Century" w:hAnsi="Century"/>
          <w:noProof/>
          <w:lang w:val="uk-UA"/>
        </w:rPr>
        <w:t>2</w:t>
      </w:r>
      <w:r w:rsidR="00542DEB">
        <w:rPr>
          <w:rFonts w:ascii="Century" w:hAnsi="Century"/>
          <w:noProof/>
          <w:lang w:val="uk-UA"/>
        </w:rPr>
        <w:t>4</w:t>
      </w:r>
      <w:r w:rsidR="000D72AB" w:rsidRPr="008E2E38">
        <w:rPr>
          <w:rFonts w:ascii="Century" w:hAnsi="Century"/>
          <w:noProof/>
          <w:lang w:val="uk-UA"/>
        </w:rPr>
        <w:t xml:space="preserve"> </w:t>
      </w:r>
      <w:r w:rsidR="004E1E01">
        <w:rPr>
          <w:rFonts w:ascii="Century" w:hAnsi="Century"/>
          <w:noProof/>
          <w:lang w:val="uk-UA"/>
        </w:rPr>
        <w:t>липня</w:t>
      </w:r>
      <w:bookmarkStart w:id="0" w:name="_GoBack"/>
      <w:bookmarkEnd w:id="0"/>
      <w:r w:rsidR="009604D7" w:rsidRPr="008E2E38">
        <w:rPr>
          <w:rFonts w:ascii="Century" w:hAnsi="Century"/>
          <w:noProof/>
          <w:lang w:val="uk-UA"/>
        </w:rPr>
        <w:t xml:space="preserve"> </w:t>
      </w:r>
      <w:r w:rsidR="009604D7" w:rsidRPr="008E2E38">
        <w:rPr>
          <w:rFonts w:ascii="Century" w:hAnsi="Century"/>
          <w:noProof/>
        </w:rPr>
        <w:t>202</w:t>
      </w:r>
      <w:r w:rsidR="00542DEB">
        <w:rPr>
          <w:rFonts w:ascii="Century" w:hAnsi="Century"/>
          <w:noProof/>
          <w:lang w:val="uk-UA"/>
        </w:rPr>
        <w:t>5</w:t>
      </w:r>
      <w:r w:rsidR="009604D7" w:rsidRPr="008E2E38">
        <w:rPr>
          <w:rFonts w:ascii="Century" w:hAnsi="Century"/>
          <w:noProof/>
        </w:rPr>
        <w:t xml:space="preserve"> року</w:t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  <w:lang w:val="uk-UA"/>
        </w:rPr>
        <w:t xml:space="preserve">                              </w:t>
      </w:r>
      <w:r w:rsidR="009604D7" w:rsidRPr="008E2E38">
        <w:rPr>
          <w:rFonts w:ascii="Century" w:hAnsi="Century"/>
        </w:rPr>
        <w:t>м. Городок</w:t>
      </w:r>
    </w:p>
    <w:p w:rsidR="00546C5E" w:rsidRPr="008E2E38" w:rsidRDefault="00546C5E" w:rsidP="00546C5E">
      <w:pPr>
        <w:spacing w:line="276" w:lineRule="auto"/>
        <w:rPr>
          <w:rFonts w:ascii="Century" w:hAnsi="Century"/>
        </w:rPr>
      </w:pPr>
    </w:p>
    <w:p w:rsidR="005632BC" w:rsidRDefault="00023B77" w:rsidP="00546C5E">
      <w:pPr>
        <w:pStyle w:val="2"/>
        <w:numPr>
          <w:ilvl w:val="0"/>
          <w:numId w:val="0"/>
        </w:numPr>
        <w:spacing w:line="276" w:lineRule="auto"/>
        <w:rPr>
          <w:b/>
          <w:sz w:val="24"/>
          <w:shd w:val="clear" w:color="auto" w:fill="FFFFFF"/>
          <w:lang w:val="uk-UA"/>
        </w:rPr>
      </w:pPr>
      <w:r w:rsidRPr="005632BC">
        <w:rPr>
          <w:b/>
          <w:sz w:val="24"/>
        </w:rPr>
        <w:t xml:space="preserve">Про </w:t>
      </w:r>
      <w:r w:rsidR="00542DEB">
        <w:rPr>
          <w:b/>
          <w:sz w:val="24"/>
          <w:lang w:val="uk-UA"/>
        </w:rPr>
        <w:t>погодження</w:t>
      </w:r>
      <w:r w:rsidR="005632BC" w:rsidRPr="005632BC">
        <w:rPr>
          <w:b/>
          <w:sz w:val="24"/>
          <w:lang w:val="uk-UA"/>
        </w:rPr>
        <w:t xml:space="preserve"> </w:t>
      </w:r>
      <w:r w:rsidR="005632BC" w:rsidRPr="005632BC">
        <w:rPr>
          <w:b/>
          <w:sz w:val="24"/>
          <w:shd w:val="clear" w:color="auto" w:fill="FFFFFF"/>
          <w:lang w:val="uk-UA"/>
        </w:rPr>
        <w:t>п</w:t>
      </w:r>
      <w:proofErr w:type="spellStart"/>
      <w:r w:rsidR="005632BC" w:rsidRPr="005632BC">
        <w:rPr>
          <w:b/>
          <w:sz w:val="24"/>
          <w:shd w:val="clear" w:color="auto" w:fill="FFFFFF"/>
        </w:rPr>
        <w:t>роект</w:t>
      </w:r>
      <w:proofErr w:type="spellEnd"/>
      <w:r w:rsidR="005632BC">
        <w:rPr>
          <w:b/>
          <w:sz w:val="24"/>
          <w:shd w:val="clear" w:color="auto" w:fill="FFFFFF"/>
          <w:lang w:val="uk-UA"/>
        </w:rPr>
        <w:t>у</w:t>
      </w:r>
      <w:r w:rsidR="005632BC" w:rsidRPr="005632BC">
        <w:rPr>
          <w:b/>
          <w:sz w:val="24"/>
          <w:shd w:val="clear" w:color="auto" w:fill="FFFFFF"/>
        </w:rPr>
        <w:t xml:space="preserve"> </w:t>
      </w:r>
      <w:proofErr w:type="spellStart"/>
      <w:r w:rsidR="005632BC" w:rsidRPr="005632BC">
        <w:rPr>
          <w:b/>
          <w:sz w:val="24"/>
          <w:shd w:val="clear" w:color="auto" w:fill="FFFFFF"/>
        </w:rPr>
        <w:t>землеустрою</w:t>
      </w:r>
      <w:proofErr w:type="spellEnd"/>
      <w:r w:rsidR="005632BC" w:rsidRPr="005632BC">
        <w:rPr>
          <w:b/>
          <w:sz w:val="24"/>
          <w:shd w:val="clear" w:color="auto" w:fill="FFFFFF"/>
        </w:rPr>
        <w:t xml:space="preserve"> </w:t>
      </w:r>
      <w:proofErr w:type="spellStart"/>
      <w:r w:rsidR="005632BC" w:rsidRPr="005632BC">
        <w:rPr>
          <w:b/>
          <w:sz w:val="24"/>
          <w:shd w:val="clear" w:color="auto" w:fill="FFFFFF"/>
        </w:rPr>
        <w:t>щодо</w:t>
      </w:r>
      <w:proofErr w:type="spellEnd"/>
      <w:r w:rsidR="005632BC" w:rsidRPr="005632BC">
        <w:rPr>
          <w:b/>
          <w:sz w:val="24"/>
          <w:shd w:val="clear" w:color="auto" w:fill="FFFFFF"/>
        </w:rPr>
        <w:t xml:space="preserve"> </w:t>
      </w:r>
      <w:proofErr w:type="spellStart"/>
      <w:r w:rsidR="005632BC" w:rsidRPr="005632BC">
        <w:rPr>
          <w:b/>
          <w:sz w:val="24"/>
          <w:shd w:val="clear" w:color="auto" w:fill="FFFFFF"/>
        </w:rPr>
        <w:t>встановлення</w:t>
      </w:r>
      <w:proofErr w:type="spellEnd"/>
      <w:r w:rsidR="005632BC" w:rsidRPr="005632BC">
        <w:rPr>
          <w:b/>
          <w:sz w:val="24"/>
          <w:shd w:val="clear" w:color="auto" w:fill="FFFFFF"/>
        </w:rPr>
        <w:t xml:space="preserve"> (</w:t>
      </w:r>
      <w:proofErr w:type="spellStart"/>
      <w:r w:rsidR="005632BC" w:rsidRPr="005632BC">
        <w:rPr>
          <w:b/>
          <w:sz w:val="24"/>
          <w:shd w:val="clear" w:color="auto" w:fill="FFFFFF"/>
        </w:rPr>
        <w:t>зміни</w:t>
      </w:r>
      <w:proofErr w:type="spellEnd"/>
      <w:r w:rsidR="005632BC" w:rsidRPr="005632BC">
        <w:rPr>
          <w:b/>
          <w:sz w:val="24"/>
          <w:shd w:val="clear" w:color="auto" w:fill="FFFFFF"/>
        </w:rPr>
        <w:t>) меж</w:t>
      </w:r>
      <w:r w:rsidR="005632BC" w:rsidRPr="005632BC">
        <w:rPr>
          <w:b/>
          <w:sz w:val="24"/>
          <w:shd w:val="clear" w:color="auto" w:fill="FFFFFF"/>
          <w:lang w:val="uk-UA"/>
        </w:rPr>
        <w:t xml:space="preserve"> </w:t>
      </w:r>
      <w:r w:rsidR="00076AC1">
        <w:rPr>
          <w:b/>
          <w:sz w:val="24"/>
          <w:shd w:val="clear" w:color="auto" w:fill="FFFFFF"/>
          <w:lang w:val="uk-UA"/>
        </w:rPr>
        <w:t xml:space="preserve">населеного пункту </w:t>
      </w:r>
      <w:bookmarkStart w:id="1" w:name="_Hlk203050334"/>
      <w:proofErr w:type="spellStart"/>
      <w:r w:rsidR="005632BC" w:rsidRPr="005632BC">
        <w:rPr>
          <w:b/>
          <w:sz w:val="24"/>
          <w:shd w:val="clear" w:color="auto" w:fill="FFFFFF"/>
          <w:lang w:val="uk-UA"/>
        </w:rPr>
        <w:t>с.</w:t>
      </w:r>
      <w:r w:rsidR="0002184F">
        <w:rPr>
          <w:b/>
          <w:sz w:val="24"/>
          <w:shd w:val="clear" w:color="auto" w:fill="FFFFFF"/>
          <w:lang w:val="uk-UA"/>
        </w:rPr>
        <w:t>Велика</w:t>
      </w:r>
      <w:proofErr w:type="spellEnd"/>
      <w:r w:rsidR="0002184F">
        <w:rPr>
          <w:b/>
          <w:sz w:val="24"/>
          <w:shd w:val="clear" w:color="auto" w:fill="FFFFFF"/>
          <w:lang w:val="uk-UA"/>
        </w:rPr>
        <w:t xml:space="preserve"> Калинка</w:t>
      </w:r>
      <w:bookmarkEnd w:id="1"/>
      <w:r w:rsidR="005632BC" w:rsidRPr="005632BC">
        <w:rPr>
          <w:b/>
          <w:sz w:val="24"/>
          <w:shd w:val="clear" w:color="auto" w:fill="FFFFFF"/>
          <w:lang w:val="uk-UA"/>
        </w:rPr>
        <w:t xml:space="preserve"> Львівського району Львівської області</w:t>
      </w:r>
    </w:p>
    <w:p w:rsidR="00546C5E" w:rsidRPr="00546C5E" w:rsidRDefault="00546C5E" w:rsidP="00546C5E">
      <w:pPr>
        <w:pStyle w:val="2"/>
        <w:numPr>
          <w:ilvl w:val="0"/>
          <w:numId w:val="0"/>
        </w:numPr>
        <w:spacing w:line="276" w:lineRule="auto"/>
        <w:rPr>
          <w:b/>
          <w:sz w:val="14"/>
          <w:shd w:val="clear" w:color="auto" w:fill="FFFFFF"/>
          <w:lang w:val="uk-UA"/>
        </w:rPr>
      </w:pPr>
    </w:p>
    <w:p w:rsidR="009604D7" w:rsidRPr="00023B77" w:rsidRDefault="009604D7" w:rsidP="00546C5E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023B77">
        <w:rPr>
          <w:sz w:val="24"/>
          <w:lang w:val="uk-UA"/>
        </w:rPr>
        <w:t xml:space="preserve">        </w:t>
      </w:r>
      <w:r w:rsidR="00542DEB">
        <w:rPr>
          <w:sz w:val="24"/>
          <w:lang w:val="uk-UA"/>
        </w:rPr>
        <w:t xml:space="preserve">Розглянувши проект землеустрою щодо </w:t>
      </w:r>
      <w:proofErr w:type="spellStart"/>
      <w:r w:rsidR="00542DEB" w:rsidRPr="005C7AC5">
        <w:rPr>
          <w:sz w:val="24"/>
          <w:shd w:val="clear" w:color="auto" w:fill="FFFFFF"/>
        </w:rPr>
        <w:t>встановлення</w:t>
      </w:r>
      <w:proofErr w:type="spellEnd"/>
      <w:r w:rsidR="00542DEB" w:rsidRPr="005C7AC5">
        <w:rPr>
          <w:sz w:val="24"/>
          <w:shd w:val="clear" w:color="auto" w:fill="FFFFFF"/>
        </w:rPr>
        <w:t xml:space="preserve"> (</w:t>
      </w:r>
      <w:proofErr w:type="spellStart"/>
      <w:r w:rsidR="00542DEB" w:rsidRPr="005C7AC5">
        <w:rPr>
          <w:sz w:val="24"/>
          <w:shd w:val="clear" w:color="auto" w:fill="FFFFFF"/>
        </w:rPr>
        <w:t>зміни</w:t>
      </w:r>
      <w:proofErr w:type="spellEnd"/>
      <w:r w:rsidR="00542DEB" w:rsidRPr="005C7AC5">
        <w:rPr>
          <w:sz w:val="24"/>
          <w:shd w:val="clear" w:color="auto" w:fill="FFFFFF"/>
        </w:rPr>
        <w:t>) меж</w:t>
      </w:r>
      <w:r w:rsidR="00076AC1">
        <w:rPr>
          <w:sz w:val="24"/>
          <w:shd w:val="clear" w:color="auto" w:fill="FFFFFF"/>
          <w:lang w:val="uk-UA"/>
        </w:rPr>
        <w:t xml:space="preserve"> населеного пункту</w:t>
      </w:r>
      <w:r w:rsidR="00542DEB" w:rsidRPr="005C7AC5">
        <w:rPr>
          <w:sz w:val="24"/>
          <w:shd w:val="clear" w:color="auto" w:fill="FFFFFF"/>
          <w:lang w:val="uk-UA"/>
        </w:rPr>
        <w:t xml:space="preserve"> </w:t>
      </w:r>
      <w:proofErr w:type="spellStart"/>
      <w:r w:rsidR="0002184F" w:rsidRPr="0002184F">
        <w:rPr>
          <w:sz w:val="24"/>
          <w:shd w:val="clear" w:color="auto" w:fill="FFFFFF"/>
          <w:lang w:val="uk-UA"/>
        </w:rPr>
        <w:t>с.Велика</w:t>
      </w:r>
      <w:proofErr w:type="spellEnd"/>
      <w:r w:rsidR="0002184F" w:rsidRPr="0002184F">
        <w:rPr>
          <w:sz w:val="24"/>
          <w:shd w:val="clear" w:color="auto" w:fill="FFFFFF"/>
          <w:lang w:val="uk-UA"/>
        </w:rPr>
        <w:t xml:space="preserve"> Калинка</w:t>
      </w:r>
      <w:r w:rsidR="00542DEB" w:rsidRPr="005C7AC5">
        <w:rPr>
          <w:sz w:val="24"/>
          <w:shd w:val="clear" w:color="auto" w:fill="FFFFFF"/>
          <w:lang w:val="uk-UA"/>
        </w:rPr>
        <w:t xml:space="preserve"> Львівського району Львівської області</w:t>
      </w:r>
      <w:r w:rsidRPr="00023B77">
        <w:rPr>
          <w:sz w:val="24"/>
          <w:lang w:val="uk-UA"/>
        </w:rPr>
        <w:t xml:space="preserve">, керуючись ст. 26 Закону України „Про місцеве самоврядування в Україні”, ст.ст. </w:t>
      </w:r>
      <w:r w:rsidR="005632BC">
        <w:rPr>
          <w:sz w:val="24"/>
          <w:lang w:val="uk-UA"/>
        </w:rPr>
        <w:t>1</w:t>
      </w:r>
      <w:r w:rsidR="00965782">
        <w:rPr>
          <w:sz w:val="24"/>
          <w:lang w:val="uk-UA"/>
        </w:rPr>
        <w:t>2</w:t>
      </w:r>
      <w:r w:rsidR="005632BC">
        <w:rPr>
          <w:sz w:val="24"/>
          <w:lang w:val="uk-UA"/>
        </w:rPr>
        <w:t>,</w:t>
      </w:r>
      <w:r w:rsidR="00965782">
        <w:rPr>
          <w:sz w:val="24"/>
          <w:lang w:val="uk-UA"/>
        </w:rPr>
        <w:t xml:space="preserve"> 173,</w:t>
      </w:r>
      <w:r w:rsidR="005632BC">
        <w:rPr>
          <w:sz w:val="24"/>
          <w:lang w:val="uk-UA"/>
        </w:rPr>
        <w:t xml:space="preserve"> </w:t>
      </w:r>
      <w:r w:rsidR="00542DEB">
        <w:rPr>
          <w:sz w:val="24"/>
          <w:lang w:val="uk-UA"/>
        </w:rPr>
        <w:t xml:space="preserve">186 </w:t>
      </w:r>
      <w:r w:rsidRPr="00023B77">
        <w:rPr>
          <w:color w:val="0D0D0D" w:themeColor="text1" w:themeTint="F2"/>
          <w:sz w:val="24"/>
          <w:lang w:val="uk-UA"/>
        </w:rPr>
        <w:t>Земельного кодексу України, ст.ст.</w:t>
      </w:r>
      <w:r w:rsidR="00965782">
        <w:rPr>
          <w:color w:val="0D0D0D" w:themeColor="text1" w:themeTint="F2"/>
          <w:sz w:val="24"/>
          <w:lang w:val="uk-UA"/>
        </w:rPr>
        <w:t>22, 25</w:t>
      </w:r>
      <w:r w:rsidRPr="00023B77">
        <w:rPr>
          <w:color w:val="0D0D0D" w:themeColor="text1" w:themeTint="F2"/>
          <w:sz w:val="24"/>
          <w:lang w:val="uk-UA"/>
        </w:rPr>
        <w:t xml:space="preserve">, </w:t>
      </w:r>
      <w:r w:rsidR="005632BC">
        <w:rPr>
          <w:color w:val="0D0D0D" w:themeColor="text1" w:themeTint="F2"/>
          <w:sz w:val="24"/>
          <w:lang w:val="uk-UA"/>
        </w:rPr>
        <w:t>46</w:t>
      </w:r>
      <w:r w:rsidRPr="00023B77">
        <w:rPr>
          <w:color w:val="0D0D0D" w:themeColor="text1" w:themeTint="F2"/>
          <w:sz w:val="24"/>
          <w:lang w:val="uk-UA"/>
        </w:rPr>
        <w:t xml:space="preserve"> Закону України «Про землеустрій»</w:t>
      </w:r>
      <w:r w:rsidRPr="00023B77">
        <w:rPr>
          <w:rFonts w:cs="Arial"/>
          <w:color w:val="0D0D0D" w:themeColor="text1" w:themeTint="F2"/>
          <w:sz w:val="24"/>
          <w:shd w:val="clear" w:color="auto" w:fill="FFFFFF"/>
          <w:lang w:val="uk-UA"/>
        </w:rPr>
        <w:t>,</w:t>
      </w:r>
      <w:r w:rsidRPr="00023B77">
        <w:rPr>
          <w:rFonts w:cs="Arial"/>
          <w:color w:val="0D0D0D" w:themeColor="text1" w:themeTint="F2"/>
          <w:sz w:val="24"/>
          <w:shd w:val="clear" w:color="auto" w:fill="FFFFFF"/>
        </w:rPr>
        <w:t> </w:t>
      </w:r>
      <w:r w:rsidRPr="00023B77">
        <w:rPr>
          <w:sz w:val="24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023B77">
        <w:rPr>
          <w:color w:val="0D0D0D" w:themeColor="text1" w:themeTint="F2"/>
          <w:sz w:val="24"/>
          <w:lang w:val="uk-UA"/>
        </w:rPr>
        <w:t xml:space="preserve"> </w:t>
      </w:r>
      <w:r w:rsidRPr="00023B77">
        <w:rPr>
          <w:sz w:val="24"/>
          <w:lang w:val="uk-UA"/>
        </w:rPr>
        <w:t>міська рада</w:t>
      </w:r>
    </w:p>
    <w:p w:rsidR="009604D7" w:rsidRPr="009B4D56" w:rsidRDefault="009604D7" w:rsidP="00546C5E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9B4D56">
        <w:rPr>
          <w:rFonts w:ascii="Century" w:hAnsi="Century"/>
          <w:b/>
          <w:lang w:val="uk-UA"/>
        </w:rPr>
        <w:t>В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И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Р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І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Ш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И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Л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А:</w:t>
      </w:r>
    </w:p>
    <w:p w:rsidR="005C7AC5" w:rsidRDefault="009604D7" w:rsidP="00546C5E">
      <w:pPr>
        <w:pStyle w:val="2"/>
        <w:numPr>
          <w:ilvl w:val="0"/>
          <w:numId w:val="0"/>
        </w:numPr>
        <w:spacing w:line="276" w:lineRule="auto"/>
        <w:rPr>
          <w:sz w:val="24"/>
          <w:shd w:val="clear" w:color="auto" w:fill="FFFFFF"/>
          <w:lang w:val="uk-UA"/>
        </w:rPr>
      </w:pPr>
      <w:r w:rsidRPr="009B4D56">
        <w:t>1</w:t>
      </w:r>
      <w:r w:rsidRPr="00023B77">
        <w:t xml:space="preserve">. </w:t>
      </w:r>
      <w:r w:rsidR="00542DEB">
        <w:rPr>
          <w:sz w:val="24"/>
          <w:lang w:val="uk-UA"/>
        </w:rPr>
        <w:t>Погодити</w:t>
      </w:r>
      <w:r w:rsidR="005632BC" w:rsidRPr="00546C5E">
        <w:rPr>
          <w:sz w:val="24"/>
          <w:lang w:val="uk-UA"/>
        </w:rPr>
        <w:t xml:space="preserve"> </w:t>
      </w:r>
      <w:r w:rsidR="005632BC" w:rsidRPr="00546C5E">
        <w:rPr>
          <w:sz w:val="24"/>
          <w:shd w:val="clear" w:color="auto" w:fill="FFFFFF"/>
          <w:lang w:val="uk-UA"/>
        </w:rPr>
        <w:t>п</w:t>
      </w:r>
      <w:proofErr w:type="spellStart"/>
      <w:r w:rsidR="005632BC" w:rsidRPr="00546C5E">
        <w:rPr>
          <w:sz w:val="24"/>
          <w:shd w:val="clear" w:color="auto" w:fill="FFFFFF"/>
        </w:rPr>
        <w:t>роект</w:t>
      </w:r>
      <w:proofErr w:type="spellEnd"/>
      <w:r w:rsidR="005632BC" w:rsidRPr="00546C5E">
        <w:rPr>
          <w:sz w:val="24"/>
          <w:shd w:val="clear" w:color="auto" w:fill="FFFFFF"/>
        </w:rPr>
        <w:t xml:space="preserve"> </w:t>
      </w:r>
      <w:proofErr w:type="spellStart"/>
      <w:r w:rsidR="005632BC" w:rsidRPr="00546C5E">
        <w:rPr>
          <w:sz w:val="24"/>
          <w:shd w:val="clear" w:color="auto" w:fill="FFFFFF"/>
        </w:rPr>
        <w:t>землеустрою</w:t>
      </w:r>
      <w:proofErr w:type="spellEnd"/>
      <w:r w:rsidR="005632BC" w:rsidRPr="00546C5E">
        <w:rPr>
          <w:sz w:val="24"/>
          <w:shd w:val="clear" w:color="auto" w:fill="FFFFFF"/>
        </w:rPr>
        <w:t xml:space="preserve"> </w:t>
      </w:r>
      <w:proofErr w:type="spellStart"/>
      <w:r w:rsidR="005632BC" w:rsidRPr="00546C5E">
        <w:rPr>
          <w:sz w:val="24"/>
          <w:shd w:val="clear" w:color="auto" w:fill="FFFFFF"/>
        </w:rPr>
        <w:t>щодо</w:t>
      </w:r>
      <w:proofErr w:type="spellEnd"/>
      <w:r w:rsidR="005632BC" w:rsidRPr="00546C5E">
        <w:rPr>
          <w:sz w:val="24"/>
          <w:shd w:val="clear" w:color="auto" w:fill="FFFFFF"/>
        </w:rPr>
        <w:t xml:space="preserve"> </w:t>
      </w:r>
      <w:proofErr w:type="spellStart"/>
      <w:r w:rsidR="005632BC" w:rsidRPr="00546C5E">
        <w:rPr>
          <w:sz w:val="24"/>
          <w:shd w:val="clear" w:color="auto" w:fill="FFFFFF"/>
        </w:rPr>
        <w:t>встановлення</w:t>
      </w:r>
      <w:proofErr w:type="spellEnd"/>
      <w:r w:rsidR="005632BC" w:rsidRPr="00546C5E">
        <w:rPr>
          <w:sz w:val="24"/>
          <w:shd w:val="clear" w:color="auto" w:fill="FFFFFF"/>
        </w:rPr>
        <w:t xml:space="preserve"> (</w:t>
      </w:r>
      <w:proofErr w:type="spellStart"/>
      <w:r w:rsidR="005632BC" w:rsidRPr="00546C5E">
        <w:rPr>
          <w:sz w:val="24"/>
          <w:shd w:val="clear" w:color="auto" w:fill="FFFFFF"/>
        </w:rPr>
        <w:t>зміни</w:t>
      </w:r>
      <w:proofErr w:type="spellEnd"/>
      <w:r w:rsidR="005632BC" w:rsidRPr="00546C5E">
        <w:rPr>
          <w:sz w:val="24"/>
          <w:shd w:val="clear" w:color="auto" w:fill="FFFFFF"/>
        </w:rPr>
        <w:t>) меж</w:t>
      </w:r>
      <w:r w:rsidR="005632BC" w:rsidRPr="00546C5E">
        <w:rPr>
          <w:sz w:val="24"/>
          <w:shd w:val="clear" w:color="auto" w:fill="FFFFFF"/>
          <w:lang w:val="uk-UA"/>
        </w:rPr>
        <w:t xml:space="preserve"> </w:t>
      </w:r>
      <w:r w:rsidR="00076AC1">
        <w:rPr>
          <w:sz w:val="24"/>
          <w:shd w:val="clear" w:color="auto" w:fill="FFFFFF"/>
          <w:lang w:val="uk-UA"/>
        </w:rPr>
        <w:t xml:space="preserve">населеного пункту </w:t>
      </w:r>
      <w:proofErr w:type="spellStart"/>
      <w:r w:rsidR="0002184F" w:rsidRPr="0002184F">
        <w:rPr>
          <w:sz w:val="24"/>
          <w:shd w:val="clear" w:color="auto" w:fill="FFFFFF"/>
          <w:lang w:val="uk-UA"/>
        </w:rPr>
        <w:t>с.Велика</w:t>
      </w:r>
      <w:proofErr w:type="spellEnd"/>
      <w:r w:rsidR="0002184F" w:rsidRPr="0002184F">
        <w:rPr>
          <w:sz w:val="24"/>
          <w:shd w:val="clear" w:color="auto" w:fill="FFFFFF"/>
          <w:lang w:val="uk-UA"/>
        </w:rPr>
        <w:t xml:space="preserve"> Калинка</w:t>
      </w:r>
      <w:r w:rsidR="0002184F" w:rsidRPr="0002184F">
        <w:rPr>
          <w:sz w:val="24"/>
          <w:shd w:val="clear" w:color="auto" w:fill="FFFFFF"/>
          <w:lang w:val="uk-UA"/>
        </w:rPr>
        <w:t xml:space="preserve"> </w:t>
      </w:r>
      <w:r w:rsidR="005632BC" w:rsidRPr="00546C5E">
        <w:rPr>
          <w:sz w:val="24"/>
          <w:shd w:val="clear" w:color="auto" w:fill="FFFFFF"/>
          <w:lang w:val="uk-UA"/>
        </w:rPr>
        <w:t>Львівського району Львівської області</w:t>
      </w:r>
      <w:r w:rsidR="00076AC1">
        <w:rPr>
          <w:sz w:val="24"/>
          <w:shd w:val="clear" w:color="auto" w:fill="FFFFFF"/>
          <w:lang w:val="uk-UA"/>
        </w:rPr>
        <w:t xml:space="preserve">, яким передбачено встановлення площі населеного пункту </w:t>
      </w:r>
      <w:r w:rsidR="004E1E01">
        <w:rPr>
          <w:sz w:val="24"/>
          <w:shd w:val="clear" w:color="auto" w:fill="FFFFFF"/>
          <w:lang w:val="uk-UA"/>
        </w:rPr>
        <w:t>389</w:t>
      </w:r>
      <w:r w:rsidR="00076AC1">
        <w:rPr>
          <w:sz w:val="24"/>
          <w:shd w:val="clear" w:color="auto" w:fill="FFFFFF"/>
          <w:lang w:val="uk-UA"/>
        </w:rPr>
        <w:t>,</w:t>
      </w:r>
      <w:r w:rsidR="004E1E01">
        <w:rPr>
          <w:sz w:val="24"/>
          <w:shd w:val="clear" w:color="auto" w:fill="FFFFFF"/>
          <w:lang w:val="uk-UA"/>
        </w:rPr>
        <w:t>6</w:t>
      </w:r>
      <w:r w:rsidR="00076AC1">
        <w:rPr>
          <w:sz w:val="24"/>
          <w:shd w:val="clear" w:color="auto" w:fill="FFFFFF"/>
          <w:lang w:val="uk-UA"/>
        </w:rPr>
        <w:t xml:space="preserve"> га.</w:t>
      </w:r>
    </w:p>
    <w:p w:rsidR="00076AC1" w:rsidRPr="00546C5E" w:rsidRDefault="00076AC1" w:rsidP="00546C5E">
      <w:pPr>
        <w:pStyle w:val="2"/>
        <w:numPr>
          <w:ilvl w:val="0"/>
          <w:numId w:val="0"/>
        </w:numPr>
        <w:spacing w:line="276" w:lineRule="auto"/>
        <w:rPr>
          <w:sz w:val="24"/>
          <w:shd w:val="clear" w:color="auto" w:fill="FFFFFF"/>
          <w:lang w:val="uk-UA"/>
        </w:rPr>
      </w:pPr>
      <w:r>
        <w:rPr>
          <w:sz w:val="24"/>
          <w:shd w:val="clear" w:color="auto" w:fill="FFFFFF"/>
          <w:lang w:val="uk-UA"/>
        </w:rPr>
        <w:t xml:space="preserve">2. Проект із землеустрою </w:t>
      </w:r>
      <w:proofErr w:type="spellStart"/>
      <w:r w:rsidRPr="00546C5E">
        <w:rPr>
          <w:sz w:val="24"/>
          <w:shd w:val="clear" w:color="auto" w:fill="FFFFFF"/>
        </w:rPr>
        <w:t>щодо</w:t>
      </w:r>
      <w:proofErr w:type="spellEnd"/>
      <w:r w:rsidRPr="00546C5E">
        <w:rPr>
          <w:sz w:val="24"/>
          <w:shd w:val="clear" w:color="auto" w:fill="FFFFFF"/>
        </w:rPr>
        <w:t xml:space="preserve"> </w:t>
      </w:r>
      <w:proofErr w:type="spellStart"/>
      <w:r w:rsidRPr="00546C5E">
        <w:rPr>
          <w:sz w:val="24"/>
          <w:shd w:val="clear" w:color="auto" w:fill="FFFFFF"/>
        </w:rPr>
        <w:t>встановлення</w:t>
      </w:r>
      <w:proofErr w:type="spellEnd"/>
      <w:r w:rsidRPr="00546C5E">
        <w:rPr>
          <w:sz w:val="24"/>
          <w:shd w:val="clear" w:color="auto" w:fill="FFFFFF"/>
        </w:rPr>
        <w:t xml:space="preserve"> (</w:t>
      </w:r>
      <w:proofErr w:type="spellStart"/>
      <w:r w:rsidRPr="00546C5E">
        <w:rPr>
          <w:sz w:val="24"/>
          <w:shd w:val="clear" w:color="auto" w:fill="FFFFFF"/>
        </w:rPr>
        <w:t>зміни</w:t>
      </w:r>
      <w:proofErr w:type="spellEnd"/>
      <w:r w:rsidRPr="00546C5E">
        <w:rPr>
          <w:sz w:val="24"/>
          <w:shd w:val="clear" w:color="auto" w:fill="FFFFFF"/>
        </w:rPr>
        <w:t>) меж</w:t>
      </w:r>
      <w:r w:rsidRPr="00546C5E">
        <w:rPr>
          <w:sz w:val="24"/>
          <w:shd w:val="clear" w:color="auto" w:fill="FFFFFF"/>
          <w:lang w:val="uk-UA"/>
        </w:rPr>
        <w:t xml:space="preserve"> </w:t>
      </w:r>
      <w:r>
        <w:rPr>
          <w:sz w:val="24"/>
          <w:shd w:val="clear" w:color="auto" w:fill="FFFFFF"/>
          <w:lang w:val="uk-UA"/>
        </w:rPr>
        <w:t>населеного пу</w:t>
      </w:r>
      <w:r w:rsidR="00965782">
        <w:rPr>
          <w:sz w:val="24"/>
          <w:shd w:val="clear" w:color="auto" w:fill="FFFFFF"/>
          <w:lang w:val="uk-UA"/>
        </w:rPr>
        <w:t>н</w:t>
      </w:r>
      <w:r>
        <w:rPr>
          <w:sz w:val="24"/>
          <w:shd w:val="clear" w:color="auto" w:fill="FFFFFF"/>
          <w:lang w:val="uk-UA"/>
        </w:rPr>
        <w:t xml:space="preserve">кту </w:t>
      </w:r>
      <w:proofErr w:type="spellStart"/>
      <w:r w:rsidR="0002184F" w:rsidRPr="0002184F">
        <w:rPr>
          <w:sz w:val="24"/>
          <w:shd w:val="clear" w:color="auto" w:fill="FFFFFF"/>
          <w:lang w:val="uk-UA"/>
        </w:rPr>
        <w:t>с.Велика</w:t>
      </w:r>
      <w:proofErr w:type="spellEnd"/>
      <w:r w:rsidR="0002184F" w:rsidRPr="0002184F">
        <w:rPr>
          <w:sz w:val="24"/>
          <w:shd w:val="clear" w:color="auto" w:fill="FFFFFF"/>
          <w:lang w:val="uk-UA"/>
        </w:rPr>
        <w:t xml:space="preserve"> Калинка</w:t>
      </w:r>
      <w:r>
        <w:rPr>
          <w:sz w:val="24"/>
          <w:shd w:val="clear" w:color="auto" w:fill="FFFFFF"/>
          <w:lang w:val="uk-UA"/>
        </w:rPr>
        <w:t xml:space="preserve"> </w:t>
      </w:r>
      <w:r w:rsidRPr="00076AC1">
        <w:rPr>
          <w:sz w:val="24"/>
          <w:shd w:val="clear" w:color="auto" w:fill="FFFFFF"/>
          <w:lang w:val="uk-UA"/>
        </w:rPr>
        <w:t>Львівського району Львівської області</w:t>
      </w:r>
      <w:r>
        <w:rPr>
          <w:sz w:val="24"/>
          <w:shd w:val="clear" w:color="auto" w:fill="FFFFFF"/>
          <w:lang w:val="uk-UA"/>
        </w:rPr>
        <w:t xml:space="preserve"> подати на погодження до Львівської районної державної адміністрації Львівської області</w:t>
      </w:r>
      <w:r w:rsidR="00965782">
        <w:rPr>
          <w:sz w:val="24"/>
          <w:shd w:val="clear" w:color="auto" w:fill="FFFFFF"/>
          <w:lang w:val="uk-UA"/>
        </w:rPr>
        <w:t xml:space="preserve"> та</w:t>
      </w:r>
      <w:r>
        <w:rPr>
          <w:sz w:val="24"/>
          <w:shd w:val="clear" w:color="auto" w:fill="FFFFFF"/>
          <w:lang w:val="uk-UA"/>
        </w:rPr>
        <w:t xml:space="preserve"> Львівської районної ради</w:t>
      </w:r>
      <w:r w:rsidR="00965782">
        <w:rPr>
          <w:sz w:val="24"/>
          <w:shd w:val="clear" w:color="auto" w:fill="FFFFFF"/>
          <w:lang w:val="uk-UA"/>
        </w:rPr>
        <w:t xml:space="preserve"> Львівської області.</w:t>
      </w:r>
    </w:p>
    <w:p w:rsidR="001344D8" w:rsidRPr="00AD4590" w:rsidRDefault="00965782" w:rsidP="00546C5E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  <w:lang w:val="uk-UA"/>
        </w:rPr>
        <w:t>3</w:t>
      </w:r>
      <w:r w:rsidR="009604D7" w:rsidRPr="00AD4590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AD4590">
        <w:rPr>
          <w:rFonts w:ascii="Century" w:hAnsi="Century"/>
        </w:rPr>
        <w:t xml:space="preserve"> </w:t>
      </w:r>
    </w:p>
    <w:p w:rsidR="009604D7" w:rsidRDefault="009604D7" w:rsidP="00546C5E">
      <w:pPr>
        <w:spacing w:line="276" w:lineRule="auto"/>
        <w:jc w:val="both"/>
        <w:rPr>
          <w:rFonts w:ascii="Century" w:hAnsi="Century"/>
          <w:lang w:val="uk-UA"/>
        </w:rPr>
      </w:pPr>
    </w:p>
    <w:p w:rsidR="00546C5E" w:rsidRPr="001344D8" w:rsidRDefault="00546C5E" w:rsidP="00546C5E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8628B" w:rsidRDefault="009604D7" w:rsidP="00546C5E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2184F"/>
    <w:rsid w:val="00023B77"/>
    <w:rsid w:val="000558B2"/>
    <w:rsid w:val="00076AC1"/>
    <w:rsid w:val="000B3E97"/>
    <w:rsid w:val="000D72AB"/>
    <w:rsid w:val="001344D8"/>
    <w:rsid w:val="001745A6"/>
    <w:rsid w:val="002B3C34"/>
    <w:rsid w:val="00380FC5"/>
    <w:rsid w:val="003B5C11"/>
    <w:rsid w:val="003F0894"/>
    <w:rsid w:val="004007C6"/>
    <w:rsid w:val="004015CD"/>
    <w:rsid w:val="004E1E01"/>
    <w:rsid w:val="00542DEB"/>
    <w:rsid w:val="00546C5E"/>
    <w:rsid w:val="005632BC"/>
    <w:rsid w:val="00571DD6"/>
    <w:rsid w:val="005A3F0F"/>
    <w:rsid w:val="005C7AC5"/>
    <w:rsid w:val="005E68C8"/>
    <w:rsid w:val="006617CB"/>
    <w:rsid w:val="00667C8E"/>
    <w:rsid w:val="007220F1"/>
    <w:rsid w:val="007B185E"/>
    <w:rsid w:val="007C00BA"/>
    <w:rsid w:val="00892794"/>
    <w:rsid w:val="008C2886"/>
    <w:rsid w:val="008E2E38"/>
    <w:rsid w:val="009604D7"/>
    <w:rsid w:val="00965782"/>
    <w:rsid w:val="00982179"/>
    <w:rsid w:val="009B4D56"/>
    <w:rsid w:val="00AB4010"/>
    <w:rsid w:val="00AD4590"/>
    <w:rsid w:val="00B84161"/>
    <w:rsid w:val="00B8628B"/>
    <w:rsid w:val="00BB5C3E"/>
    <w:rsid w:val="00C30B9B"/>
    <w:rsid w:val="00C32D83"/>
    <w:rsid w:val="00CD6219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7A271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977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37</cp:revision>
  <dcterms:created xsi:type="dcterms:W3CDTF">2023-02-21T12:38:00Z</dcterms:created>
  <dcterms:modified xsi:type="dcterms:W3CDTF">2025-07-10T11:40:00Z</dcterms:modified>
</cp:coreProperties>
</file>