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651" w:rsidRPr="007B0084" w:rsidRDefault="002B4651" w:rsidP="002B4651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E8DC007" wp14:editId="5F0CA2D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651" w:rsidRPr="007B0084" w:rsidRDefault="002B4651" w:rsidP="002B465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2B4651" w:rsidRPr="007B0084" w:rsidRDefault="002B4651" w:rsidP="002B465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2B4651" w:rsidRPr="007B0084" w:rsidRDefault="002B4651" w:rsidP="002B465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2B4651" w:rsidRPr="007B0084" w:rsidRDefault="005C3628" w:rsidP="002B465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65</w:t>
      </w:r>
      <w:r w:rsidR="00142D81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B4651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2B4651" w:rsidRPr="007B0084" w:rsidRDefault="002B4651" w:rsidP="002B465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2B4651" w:rsidRPr="007B0084" w:rsidRDefault="00142D81" w:rsidP="002B4651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</w:t>
      </w:r>
      <w:r w:rsidR="005C3628">
        <w:rPr>
          <w:rFonts w:ascii="Century" w:eastAsia="Calibri" w:hAnsi="Century" w:cs="Times New Roman"/>
          <w:sz w:val="24"/>
          <w:szCs w:val="24"/>
          <w:lang w:eastAsia="ru-RU"/>
        </w:rPr>
        <w:t xml:space="preserve">4 </w:t>
      </w:r>
      <w:r w:rsidR="00F51148">
        <w:rPr>
          <w:rFonts w:ascii="Century" w:eastAsia="Calibri" w:hAnsi="Century" w:cs="Times New Roman"/>
          <w:sz w:val="24"/>
          <w:szCs w:val="24"/>
          <w:lang w:eastAsia="ru-RU"/>
        </w:rPr>
        <w:t xml:space="preserve">липня </w:t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F51148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5C3628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</w:t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2B4651" w:rsidRPr="007B0084" w:rsidRDefault="002B4651" w:rsidP="002B4651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2B4651" w:rsidRDefault="002B4651" w:rsidP="002B465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Hlk203035945"/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переукладення договору оренди землі з </w:t>
      </w:r>
      <w:r w:rsidR="00F51148" w:rsidRPr="00F5114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</w:t>
      </w:r>
      <w:r w:rsidR="00F5114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АТ </w:t>
      </w:r>
      <w:r w:rsidR="00F51148" w:rsidRPr="00F5114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"УКРНАФТА"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на </w:t>
      </w:r>
      <w:r w:rsidRPr="002D170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новий строк</w:t>
      </w:r>
    </w:p>
    <w:bookmarkEnd w:id="3"/>
    <w:p w:rsidR="002B4651" w:rsidRDefault="002B4651" w:rsidP="002B465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B4651" w:rsidRDefault="002B4651" w:rsidP="002B4651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="00F51148" w:rsidRPr="00F51148">
        <w:rPr>
          <w:rFonts w:ascii="Century" w:eastAsia="Times New Roman" w:hAnsi="Century" w:cs="Arial"/>
          <w:sz w:val="24"/>
          <w:szCs w:val="24"/>
          <w:lang w:eastAsia="ru-RU"/>
        </w:rPr>
        <w:t>ПАТ "УКРНАФТА"</w:t>
      </w:r>
      <w:r w:rsidR="00F51148">
        <w:rPr>
          <w:rFonts w:ascii="Century" w:eastAsia="Times New Roman" w:hAnsi="Century" w:cs="Arial"/>
          <w:sz w:val="24"/>
          <w:szCs w:val="24"/>
          <w:lang w:eastAsia="ru-RU"/>
        </w:rPr>
        <w:t xml:space="preserve"> від 17.06.2025 №01/01/25/10/02/02/01/168 про переукладення договору оренди землі,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еруючись пунктом 34 частини першої статті 26</w:t>
      </w:r>
      <w:r w:rsidR="00F51148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51148" w:rsidRPr="00F51148">
        <w:rPr>
          <w:rFonts w:ascii="Century" w:eastAsia="Times New Roman" w:hAnsi="Century" w:cs="Arial"/>
          <w:sz w:val="24"/>
          <w:szCs w:val="24"/>
          <w:lang w:eastAsia="ru-RU"/>
        </w:rPr>
        <w:t>підпункту 4 пункту 6-1 Прикінцевих та перехідних положень Закону України «Про місцеве самоврядування в Україні»,</w:t>
      </w:r>
      <w:r w:rsidR="00F51148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</w:t>
      </w:r>
      <w:r w:rsidR="00F51148" w:rsidRPr="00F51148">
        <w:rPr>
          <w:rFonts w:ascii="Century" w:eastAsia="Times New Roman" w:hAnsi="Century" w:cs="Arial"/>
          <w:sz w:val="24"/>
          <w:szCs w:val="24"/>
          <w:lang w:eastAsia="ru-RU"/>
        </w:rPr>
        <w:t>розпорядженням КМУ від 12 червня 2020 року №718-р «Про визначення адміністративних центрів та затвердження територій територіальних громад Львівської області»,</w:t>
      </w:r>
      <w:r w:rsidR="00F51148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2B4651" w:rsidRPr="007B0084" w:rsidRDefault="002B4651" w:rsidP="00142D81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CC1723" w:rsidRDefault="00F51148" w:rsidP="00F51148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2B4651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ПАТ "УКРНАФТА"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(код ЄДРПОУ 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00135390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</w:t>
      </w:r>
      <w:r w:rsidR="002B4651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раво оренди на земельну ділянку площею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57 га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 кадастровим номером 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4620987600:11:000:0002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(ц</w:t>
      </w:r>
      <w:r w:rsidR="002B4651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ільове призначення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12.08 Для розміщення та експлуатації будівель і споруд додаткових транспортних послуг та допоміжних операцій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</w:t>
      </w:r>
      <w:r w:rsidR="002B4651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ісце розташування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2B4651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Львівська область,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Львівський </w:t>
      </w:r>
      <w:r w:rsidR="002B4651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район,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 межами села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Родатичі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автодорога Львів –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Шигині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км.40+810 (ліворуч);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</w:t>
      </w:r>
      <w:r w:rsidR="002B4651" w:rsidRPr="0034363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ата державної реєстрації права (в державному реєстрі прав)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27.08.2015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н</w:t>
      </w:r>
      <w:r w:rsidR="002B4651" w:rsidRPr="0034363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омер запису про право (в державному реєстрі прав)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10996280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у зв’язку із закінченням терміну дії договору оренди землі</w:t>
      </w:r>
      <w:r w:rsidR="00CC172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2B4651" w:rsidRDefault="00CC1723" w:rsidP="002B465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2.У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класти з </w:t>
      </w:r>
      <w:r w:rsidRPr="00CC172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ПАТ "УКРНАФТА" (код ЄДРПОУ 00135390)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договір оренди землі на </w:t>
      </w:r>
      <w:r w:rsidRPr="00CC172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земельну ділянку площею 0,57 га з кадастровим номером 4620987600:11:000:0002 (цільове призначення: 12.08 Для розміщення та експлуатації будівель і споруд додаткових транспортних послуг та допоміжних операцій; місце розташування: Львівська область, Львівський район, за межами села </w:t>
      </w:r>
      <w:proofErr w:type="spellStart"/>
      <w:r w:rsidRPr="00CC172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Родатичі</w:t>
      </w:r>
      <w:proofErr w:type="spellEnd"/>
      <w:r w:rsidRPr="00CC172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автодорога Льві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–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Шигині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км.40+810 (ліворуч),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строком на </w:t>
      </w:r>
      <w:r w:rsidR="001250B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5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(п’ят</w:t>
      </w:r>
      <w:r w:rsidR="001250B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ь</w:t>
      </w:r>
      <w:bookmarkStart w:id="4" w:name="_GoBack"/>
      <w:bookmarkEnd w:id="4"/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років. </w:t>
      </w:r>
    </w:p>
    <w:p w:rsidR="002B4651" w:rsidRPr="00256966" w:rsidRDefault="002B4651" w:rsidP="002B465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3.Встановити річну орендну плату за використання земельної ділянки, зазначеної у пункті 2 цього рішення, у розмірі </w:t>
      </w:r>
      <w:r w:rsidR="001250B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12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% від її  нормативної грошової оцінки.</w:t>
      </w:r>
    </w:p>
    <w:p w:rsidR="002B4651" w:rsidRPr="007B0084" w:rsidRDefault="00CC1723" w:rsidP="002B465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="002B4651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2B4651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2B4651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2B4651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2B4651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2B4651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2B4651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AD5543" w:rsidRDefault="002B4651" w:rsidP="00CC1723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AD5543" w:rsidSect="002A5970">
      <w:pgSz w:w="11906" w:h="16838"/>
      <w:pgMar w:top="680" w:right="73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BC9"/>
    <w:rsid w:val="001250B7"/>
    <w:rsid w:val="00142D81"/>
    <w:rsid w:val="002B4651"/>
    <w:rsid w:val="005C3628"/>
    <w:rsid w:val="00AD5543"/>
    <w:rsid w:val="00CC1723"/>
    <w:rsid w:val="00D01BC9"/>
    <w:rsid w:val="00F5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6D093"/>
  <w15:chartTrackingRefBased/>
  <w15:docId w15:val="{777E09A1-5156-4690-BA45-EE954F37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4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1671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2025-06-26T08:20:00Z</dcterms:created>
  <dcterms:modified xsi:type="dcterms:W3CDTF">2025-07-23T06:48:00Z</dcterms:modified>
</cp:coreProperties>
</file>