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7252F4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7252F4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7252F4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7252F4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7252F4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7252F4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7252F4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7252F4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5AE1E064" w:rsidR="00962D6E" w:rsidRPr="007252F4" w:rsidRDefault="007252F4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7252F4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64</w:t>
      </w:r>
      <w:r w:rsidR="00962D6E" w:rsidRPr="007252F4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7252F4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66D9FC76" w:rsidR="00962D6E" w:rsidRPr="007252F4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7252F4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7252F4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7252F4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7252F4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7252F4" w:rsidRPr="007252F4">
        <w:rPr>
          <w:rFonts w:ascii="Century" w:eastAsia="Century" w:hAnsi="Century" w:cs="Century"/>
          <w:b/>
          <w:sz w:val="32"/>
          <w:szCs w:val="32"/>
          <w:lang w:eastAsia="uk-UA"/>
        </w:rPr>
        <w:t>25/64-8696</w:t>
      </w:r>
    </w:p>
    <w:p w14:paraId="1B769DF1" w14:textId="141AF4F5" w:rsidR="00962D6E" w:rsidRPr="007252F4" w:rsidRDefault="002B2E25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7252F4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4F77" w:rsidRPr="007252F4">
        <w:rPr>
          <w:rFonts w:ascii="Century" w:eastAsia="Century" w:hAnsi="Century" w:cs="Century"/>
          <w:sz w:val="28"/>
          <w:szCs w:val="28"/>
          <w:lang w:eastAsia="uk-UA"/>
        </w:rPr>
        <w:t>29</w:t>
      </w:r>
      <w:r w:rsidRPr="007252F4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4F77" w:rsidRPr="007252F4">
        <w:rPr>
          <w:rFonts w:ascii="Century" w:eastAsia="Century" w:hAnsi="Century" w:cs="Century"/>
          <w:sz w:val="28"/>
          <w:szCs w:val="28"/>
          <w:lang w:eastAsia="uk-UA"/>
        </w:rPr>
        <w:t>трав</w:t>
      </w:r>
      <w:r w:rsidR="00BF33EE" w:rsidRPr="007252F4">
        <w:rPr>
          <w:rFonts w:ascii="Century" w:eastAsia="Century" w:hAnsi="Century" w:cs="Century"/>
          <w:sz w:val="28"/>
          <w:szCs w:val="28"/>
          <w:lang w:eastAsia="uk-UA"/>
        </w:rPr>
        <w:t>ня</w:t>
      </w:r>
      <w:r w:rsidR="00A235EC" w:rsidRPr="007252F4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 w:rsidRPr="007252F4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 w:rsidRPr="007252F4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7252F4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7252F4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7252F4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7252F4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7252F4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7252F4">
        <w:rPr>
          <w:rFonts w:ascii="Century" w:eastAsia="Century" w:hAnsi="Century" w:cs="Century"/>
          <w:sz w:val="28"/>
          <w:szCs w:val="28"/>
          <w:lang w:eastAsia="uk-UA"/>
        </w:rPr>
        <w:t xml:space="preserve">        м. Городок</w:t>
      </w:r>
    </w:p>
    <w:p w14:paraId="23CB087B" w14:textId="299EC17C" w:rsidR="00AB4989" w:rsidRPr="007252F4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7252F4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E35505" w:rsidRPr="007252F4">
        <w:rPr>
          <w:rFonts w:ascii="Century" w:hAnsi="Century"/>
          <w:b/>
          <w:bCs/>
          <w:sz w:val="28"/>
          <w:szCs w:val="28"/>
          <w:lang w:eastAsia="uk-UA"/>
        </w:rPr>
        <w:t>затвердження</w:t>
      </w:r>
      <w:r w:rsidR="00B13E1B" w:rsidRPr="007252F4">
        <w:rPr>
          <w:rFonts w:ascii="Century" w:hAnsi="Century"/>
          <w:b/>
          <w:bCs/>
          <w:sz w:val="28"/>
          <w:szCs w:val="28"/>
          <w:lang w:eastAsia="uk-UA"/>
        </w:rPr>
        <w:t xml:space="preserve"> Програми</w:t>
      </w:r>
      <w:r w:rsidR="00737D87" w:rsidRPr="007252F4">
        <w:rPr>
          <w:rFonts w:ascii="Century" w:hAnsi="Century"/>
          <w:b/>
          <w:bCs/>
          <w:sz w:val="28"/>
          <w:szCs w:val="28"/>
          <w:lang w:eastAsia="uk-UA"/>
        </w:rPr>
        <w:t xml:space="preserve"> із забезпечення </w:t>
      </w:r>
      <w:r w:rsidR="00E15F80" w:rsidRPr="007252F4">
        <w:rPr>
          <w:rFonts w:ascii="Century" w:hAnsi="Century"/>
          <w:b/>
          <w:bCs/>
          <w:sz w:val="28"/>
          <w:szCs w:val="28"/>
          <w:lang w:eastAsia="uk-UA"/>
        </w:rPr>
        <w:t>учасників бойових дій</w:t>
      </w:r>
      <w:r w:rsidR="00136CD6" w:rsidRPr="007252F4">
        <w:rPr>
          <w:rFonts w:ascii="Century" w:hAnsi="Century"/>
          <w:b/>
          <w:bCs/>
          <w:sz w:val="28"/>
          <w:szCs w:val="28"/>
          <w:lang w:val="ru-RU" w:eastAsia="uk-UA"/>
        </w:rPr>
        <w:t xml:space="preserve"> </w:t>
      </w:r>
      <w:r w:rsidR="00737D87" w:rsidRPr="007252F4">
        <w:rPr>
          <w:rFonts w:ascii="Century" w:hAnsi="Century"/>
          <w:b/>
          <w:bCs/>
          <w:sz w:val="28"/>
          <w:szCs w:val="28"/>
          <w:lang w:eastAsia="uk-UA"/>
        </w:rPr>
        <w:t xml:space="preserve">послугами з </w:t>
      </w:r>
      <w:proofErr w:type="spellStart"/>
      <w:r w:rsidR="00737D87" w:rsidRPr="007252F4">
        <w:rPr>
          <w:rFonts w:ascii="Century" w:hAnsi="Century"/>
          <w:b/>
          <w:bCs/>
          <w:sz w:val="28"/>
          <w:szCs w:val="28"/>
          <w:lang w:eastAsia="uk-UA"/>
        </w:rPr>
        <w:t>ендопротезування</w:t>
      </w:r>
      <w:proofErr w:type="spellEnd"/>
      <w:r w:rsidR="00737D87" w:rsidRPr="007252F4">
        <w:rPr>
          <w:rFonts w:ascii="Century" w:hAnsi="Century"/>
          <w:b/>
          <w:bCs/>
          <w:sz w:val="28"/>
          <w:szCs w:val="28"/>
          <w:lang w:eastAsia="uk-UA"/>
        </w:rPr>
        <w:t xml:space="preserve"> суглобів в КНП «Городоцька ЦЛ»</w:t>
      </w:r>
      <w:r w:rsidRPr="007252F4">
        <w:rPr>
          <w:rFonts w:ascii="Century" w:hAnsi="Century"/>
          <w:b/>
          <w:bCs/>
          <w:sz w:val="28"/>
          <w:szCs w:val="28"/>
          <w:lang w:eastAsia="uk-UA"/>
        </w:rPr>
        <w:t xml:space="preserve"> на 202</w:t>
      </w:r>
      <w:r w:rsidR="00A3050E" w:rsidRPr="007252F4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="00C77EA7" w:rsidRPr="007252F4">
        <w:rPr>
          <w:rFonts w:ascii="Century" w:hAnsi="Century"/>
          <w:b/>
          <w:bCs/>
          <w:sz w:val="28"/>
          <w:szCs w:val="28"/>
          <w:lang w:eastAsia="uk-UA"/>
        </w:rPr>
        <w:t xml:space="preserve"> р</w:t>
      </w:r>
      <w:r w:rsidR="00E35505" w:rsidRPr="007252F4">
        <w:rPr>
          <w:rFonts w:ascii="Century" w:hAnsi="Century"/>
          <w:b/>
          <w:bCs/>
          <w:sz w:val="28"/>
          <w:szCs w:val="28"/>
          <w:lang w:eastAsia="uk-UA"/>
        </w:rPr>
        <w:t>ік</w:t>
      </w:r>
      <w:r w:rsidR="00C77EA7" w:rsidRPr="007252F4">
        <w:rPr>
          <w:rFonts w:ascii="Century" w:hAnsi="Century"/>
          <w:b/>
          <w:bCs/>
          <w:sz w:val="28"/>
          <w:szCs w:val="28"/>
          <w:lang w:eastAsia="uk-UA"/>
        </w:rPr>
        <w:t>.</w:t>
      </w:r>
    </w:p>
    <w:p w14:paraId="3F111AA5" w14:textId="77777777" w:rsidR="00AB4989" w:rsidRPr="007252F4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7CCCB439" w:rsidR="00497767" w:rsidRPr="007252F4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252F4">
        <w:rPr>
          <w:rFonts w:ascii="Century" w:hAnsi="Century"/>
          <w:sz w:val="28"/>
          <w:szCs w:val="28"/>
          <w:lang w:eastAsia="uk-UA"/>
        </w:rPr>
        <w:t>За</w:t>
      </w:r>
      <w:r w:rsidR="00E35505" w:rsidRPr="007252F4">
        <w:rPr>
          <w:rFonts w:ascii="Century" w:hAnsi="Century"/>
          <w:sz w:val="28"/>
          <w:szCs w:val="28"/>
          <w:lang w:eastAsia="uk-UA"/>
        </w:rPr>
        <w:t>слухавши та обгово</w:t>
      </w:r>
      <w:r w:rsidR="00737D87" w:rsidRPr="007252F4">
        <w:rPr>
          <w:rFonts w:ascii="Century" w:hAnsi="Century"/>
          <w:sz w:val="28"/>
          <w:szCs w:val="28"/>
          <w:lang w:eastAsia="uk-UA"/>
        </w:rPr>
        <w:t xml:space="preserve">ривши  Програму із забезпечення </w:t>
      </w:r>
      <w:r w:rsidR="00E15F80" w:rsidRPr="007252F4">
        <w:rPr>
          <w:rFonts w:ascii="Century" w:hAnsi="Century"/>
          <w:sz w:val="28"/>
          <w:szCs w:val="28"/>
          <w:lang w:eastAsia="uk-UA"/>
        </w:rPr>
        <w:t>учасників бойових дій</w:t>
      </w:r>
      <w:r w:rsidR="00737D87" w:rsidRPr="007252F4">
        <w:rPr>
          <w:rFonts w:ascii="Century" w:hAnsi="Century"/>
          <w:sz w:val="28"/>
          <w:szCs w:val="28"/>
          <w:lang w:eastAsia="uk-UA"/>
        </w:rPr>
        <w:t xml:space="preserve"> послугами з </w:t>
      </w:r>
      <w:proofErr w:type="spellStart"/>
      <w:r w:rsidR="00737D87" w:rsidRPr="007252F4">
        <w:rPr>
          <w:rFonts w:ascii="Century" w:hAnsi="Century"/>
          <w:sz w:val="28"/>
          <w:szCs w:val="28"/>
          <w:lang w:eastAsia="uk-UA"/>
        </w:rPr>
        <w:t>ендопротезування</w:t>
      </w:r>
      <w:proofErr w:type="spellEnd"/>
      <w:r w:rsidR="00737D87" w:rsidRPr="007252F4">
        <w:rPr>
          <w:rFonts w:ascii="Century" w:hAnsi="Century"/>
          <w:sz w:val="28"/>
          <w:szCs w:val="28"/>
          <w:lang w:eastAsia="uk-UA"/>
        </w:rPr>
        <w:t xml:space="preserve"> суглобів в КНП «Городоцька ЦЛ»</w:t>
      </w:r>
      <w:r w:rsidRPr="007252F4">
        <w:rPr>
          <w:rFonts w:ascii="Century" w:hAnsi="Century"/>
          <w:sz w:val="28"/>
          <w:szCs w:val="28"/>
          <w:lang w:eastAsia="uk-UA"/>
        </w:rPr>
        <w:t xml:space="preserve"> на 202</w:t>
      </w:r>
      <w:r w:rsidR="00E35505" w:rsidRPr="007252F4">
        <w:rPr>
          <w:rFonts w:ascii="Century" w:hAnsi="Century"/>
          <w:sz w:val="28"/>
          <w:szCs w:val="28"/>
          <w:lang w:eastAsia="uk-UA"/>
        </w:rPr>
        <w:t>5 рік</w:t>
      </w:r>
      <w:r w:rsidRPr="007252F4">
        <w:rPr>
          <w:rFonts w:ascii="Century" w:hAnsi="Century"/>
          <w:sz w:val="28"/>
          <w:szCs w:val="28"/>
          <w:lang w:eastAsia="uk-UA"/>
        </w:rPr>
        <w:t>,  з</w:t>
      </w:r>
      <w:r w:rsidR="00AB4989" w:rsidRPr="007252F4">
        <w:rPr>
          <w:rFonts w:ascii="Century" w:hAnsi="Century"/>
          <w:sz w:val="28"/>
          <w:szCs w:val="28"/>
          <w:lang w:eastAsia="uk-UA"/>
        </w:rPr>
        <w:t xml:space="preserve"> метою охорони здоров</w:t>
      </w:r>
      <w:r w:rsidR="005231AF">
        <w:rPr>
          <w:rFonts w:ascii="Century" w:hAnsi="Century"/>
          <w:sz w:val="28"/>
          <w:szCs w:val="28"/>
          <w:lang w:eastAsia="uk-UA"/>
        </w:rPr>
        <w:t>’</w:t>
      </w:r>
      <w:r w:rsidR="00AB4989" w:rsidRPr="007252F4"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7252F4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7252F4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7252F4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252F4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7252F4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7252F4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7252F4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7252F4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Pr="007252F4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7252F4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7252F4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51F7F9F" w:rsidR="00AB4989" w:rsidRPr="007252F4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252F4">
        <w:rPr>
          <w:rFonts w:ascii="Century" w:hAnsi="Century"/>
          <w:sz w:val="28"/>
          <w:szCs w:val="28"/>
          <w:lang w:eastAsia="uk-UA"/>
        </w:rPr>
        <w:t>1.</w:t>
      </w:r>
      <w:r w:rsidR="00E35505" w:rsidRPr="007252F4">
        <w:rPr>
          <w:rFonts w:ascii="Century" w:hAnsi="Century"/>
          <w:sz w:val="28"/>
          <w:szCs w:val="28"/>
          <w:lang w:eastAsia="uk-UA"/>
        </w:rPr>
        <w:t xml:space="preserve">Затвердити </w:t>
      </w:r>
      <w:r w:rsidR="00E15F80" w:rsidRPr="007252F4">
        <w:rPr>
          <w:rFonts w:ascii="Century" w:hAnsi="Century"/>
          <w:sz w:val="28"/>
          <w:szCs w:val="28"/>
          <w:lang w:eastAsia="uk-UA"/>
        </w:rPr>
        <w:t xml:space="preserve">Програму із забезпечення учасників бойових дій послугами з </w:t>
      </w:r>
      <w:proofErr w:type="spellStart"/>
      <w:r w:rsidR="00E15F80" w:rsidRPr="007252F4">
        <w:rPr>
          <w:rFonts w:ascii="Century" w:hAnsi="Century"/>
          <w:sz w:val="28"/>
          <w:szCs w:val="28"/>
          <w:lang w:eastAsia="uk-UA"/>
        </w:rPr>
        <w:t>ендопротезування</w:t>
      </w:r>
      <w:proofErr w:type="spellEnd"/>
      <w:r w:rsidR="00E15F80" w:rsidRPr="007252F4">
        <w:rPr>
          <w:rFonts w:ascii="Century" w:hAnsi="Century"/>
          <w:sz w:val="28"/>
          <w:szCs w:val="28"/>
          <w:lang w:eastAsia="uk-UA"/>
        </w:rPr>
        <w:t xml:space="preserve"> суглобів в КНП «Городоцька ЦЛ» на 2025 рік</w:t>
      </w:r>
      <w:r w:rsidR="00691D38" w:rsidRPr="007252F4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7252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 w:rsidRPr="007252F4">
        <w:rPr>
          <w:rFonts w:ascii="Century" w:hAnsi="Century"/>
          <w:sz w:val="28"/>
          <w:szCs w:val="28"/>
          <w:lang w:eastAsia="uk-UA"/>
        </w:rPr>
        <w:t>.</w:t>
      </w:r>
      <w:r w:rsidRPr="007252F4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Pr="007252F4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252F4">
        <w:rPr>
          <w:rFonts w:ascii="Century" w:hAnsi="Century"/>
          <w:sz w:val="28"/>
          <w:szCs w:val="28"/>
          <w:lang w:eastAsia="uk-UA"/>
        </w:rPr>
        <w:t>2</w:t>
      </w:r>
      <w:r w:rsidR="006117F6" w:rsidRPr="007252F4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7252F4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7252F4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7252F4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</w:t>
      </w:r>
      <w:proofErr w:type="spellStart"/>
      <w:r w:rsidR="00497767" w:rsidRPr="007252F4">
        <w:rPr>
          <w:rFonts w:ascii="Century" w:hAnsi="Century"/>
          <w:sz w:val="28"/>
          <w:szCs w:val="28"/>
          <w:lang w:eastAsia="uk-UA"/>
        </w:rPr>
        <w:t>гол.В.Нік</w:t>
      </w:r>
      <w:r w:rsidR="00962D6E" w:rsidRPr="007252F4">
        <w:rPr>
          <w:rFonts w:ascii="Century" w:hAnsi="Century"/>
          <w:sz w:val="28"/>
          <w:szCs w:val="28"/>
          <w:lang w:eastAsia="uk-UA"/>
        </w:rPr>
        <w:t>о</w:t>
      </w:r>
      <w:r w:rsidR="00497767" w:rsidRPr="007252F4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7252F4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7252F4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7252F4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7252F4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7252F4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Pr="007252F4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7252F4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542AD728" w:rsidR="00962D6E" w:rsidRPr="007252F4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7252F4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7252F4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7252F4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7252F4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7252F4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7252F4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7252F4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43B8CB67" w14:textId="77777777" w:rsidR="007252F4" w:rsidRPr="007252F4" w:rsidRDefault="00962D6E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 w:rsidRPr="007252F4"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7252F4" w:rsidRPr="007252F4"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23601539" w14:textId="77777777" w:rsidR="007252F4" w:rsidRPr="007252F4" w:rsidRDefault="007252F4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7252F4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381AE747" w14:textId="2D7FE6B5" w:rsidR="007252F4" w:rsidRPr="007252F4" w:rsidRDefault="007252F4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7252F4">
        <w:rPr>
          <w:rFonts w:ascii="Century" w:hAnsi="Century"/>
          <w:sz w:val="28"/>
          <w:szCs w:val="28"/>
        </w:rPr>
        <w:t>26.06.202</w:t>
      </w:r>
      <w:r>
        <w:rPr>
          <w:rFonts w:ascii="Century" w:hAnsi="Century"/>
          <w:sz w:val="28"/>
          <w:szCs w:val="28"/>
        </w:rPr>
        <w:t>5</w:t>
      </w:r>
      <w:r w:rsidRPr="007252F4">
        <w:rPr>
          <w:rFonts w:ascii="Century" w:hAnsi="Century"/>
          <w:sz w:val="28"/>
          <w:szCs w:val="28"/>
        </w:rPr>
        <w:t>р. № 25/64-8696</w:t>
      </w:r>
    </w:p>
    <w:p w14:paraId="68DF0660" w14:textId="7B2751C7" w:rsidR="00987DC5" w:rsidRPr="007252F4" w:rsidRDefault="00987DC5" w:rsidP="00987DC5">
      <w:pPr>
        <w:jc w:val="center"/>
        <w:rPr>
          <w:rFonts w:ascii="Century" w:hAnsi="Century"/>
          <w:sz w:val="26"/>
          <w:szCs w:val="26"/>
        </w:rPr>
      </w:pPr>
    </w:p>
    <w:p w14:paraId="4F046FF5" w14:textId="77777777" w:rsidR="00987DC5" w:rsidRDefault="00987DC5" w:rsidP="00987DC5">
      <w:pPr>
        <w:jc w:val="center"/>
        <w:rPr>
          <w:rFonts w:ascii="Century" w:hAnsi="Century"/>
          <w:sz w:val="26"/>
          <w:szCs w:val="26"/>
        </w:rPr>
      </w:pPr>
    </w:p>
    <w:p w14:paraId="5B2EBBBD" w14:textId="77777777" w:rsidR="007252F4" w:rsidRDefault="007252F4" w:rsidP="00987DC5">
      <w:pPr>
        <w:jc w:val="center"/>
        <w:rPr>
          <w:rFonts w:ascii="Century" w:hAnsi="Century"/>
          <w:sz w:val="26"/>
          <w:szCs w:val="26"/>
        </w:rPr>
      </w:pPr>
    </w:p>
    <w:p w14:paraId="31F833B3" w14:textId="77777777" w:rsidR="007252F4" w:rsidRDefault="007252F4" w:rsidP="00987DC5">
      <w:pPr>
        <w:jc w:val="center"/>
        <w:rPr>
          <w:rFonts w:ascii="Century" w:hAnsi="Century"/>
          <w:sz w:val="26"/>
          <w:szCs w:val="26"/>
        </w:rPr>
      </w:pPr>
    </w:p>
    <w:p w14:paraId="6E599A40" w14:textId="77777777" w:rsidR="007252F4" w:rsidRDefault="007252F4" w:rsidP="00987DC5">
      <w:pPr>
        <w:jc w:val="center"/>
        <w:rPr>
          <w:rFonts w:ascii="Century" w:hAnsi="Century"/>
          <w:sz w:val="26"/>
          <w:szCs w:val="26"/>
        </w:rPr>
      </w:pPr>
    </w:p>
    <w:p w14:paraId="79E385AF" w14:textId="77777777" w:rsidR="007252F4" w:rsidRDefault="007252F4" w:rsidP="00987DC5">
      <w:pPr>
        <w:jc w:val="center"/>
        <w:rPr>
          <w:rFonts w:ascii="Century" w:hAnsi="Century"/>
          <w:sz w:val="26"/>
          <w:szCs w:val="26"/>
        </w:rPr>
      </w:pPr>
    </w:p>
    <w:p w14:paraId="343BB474" w14:textId="77777777" w:rsidR="007252F4" w:rsidRDefault="007252F4" w:rsidP="00987DC5">
      <w:pPr>
        <w:jc w:val="center"/>
        <w:rPr>
          <w:rFonts w:ascii="Century" w:hAnsi="Century"/>
          <w:sz w:val="26"/>
          <w:szCs w:val="26"/>
        </w:rPr>
      </w:pPr>
    </w:p>
    <w:p w14:paraId="522D6EF4" w14:textId="77777777" w:rsidR="007252F4" w:rsidRDefault="007252F4" w:rsidP="00987DC5">
      <w:pPr>
        <w:jc w:val="center"/>
        <w:rPr>
          <w:rFonts w:ascii="Century" w:hAnsi="Century"/>
          <w:sz w:val="26"/>
          <w:szCs w:val="26"/>
        </w:rPr>
      </w:pPr>
    </w:p>
    <w:p w14:paraId="749BD5BF" w14:textId="77777777" w:rsidR="007252F4" w:rsidRPr="007252F4" w:rsidRDefault="007252F4" w:rsidP="00987DC5">
      <w:pPr>
        <w:jc w:val="center"/>
        <w:rPr>
          <w:rFonts w:ascii="Century" w:hAnsi="Century"/>
          <w:sz w:val="26"/>
          <w:szCs w:val="26"/>
        </w:rPr>
      </w:pPr>
    </w:p>
    <w:p w14:paraId="7847F719" w14:textId="77777777" w:rsidR="00987DC5" w:rsidRPr="007252F4" w:rsidRDefault="00987DC5" w:rsidP="00987DC5">
      <w:pPr>
        <w:jc w:val="center"/>
        <w:rPr>
          <w:rFonts w:ascii="Century" w:hAnsi="Century" w:cs="Arial"/>
          <w:sz w:val="40"/>
          <w:szCs w:val="40"/>
        </w:rPr>
      </w:pPr>
      <w:r w:rsidRPr="007252F4">
        <w:rPr>
          <w:rFonts w:ascii="Century" w:hAnsi="Century" w:cs="Arial"/>
          <w:sz w:val="26"/>
          <w:szCs w:val="26"/>
        </w:rPr>
        <w:t xml:space="preserve"> </w:t>
      </w:r>
      <w:r w:rsidRPr="007252F4">
        <w:rPr>
          <w:rFonts w:ascii="Century" w:hAnsi="Century" w:cs="Arial"/>
          <w:sz w:val="40"/>
          <w:szCs w:val="40"/>
        </w:rPr>
        <w:t>ПРОГРАМА</w:t>
      </w:r>
    </w:p>
    <w:p w14:paraId="7BDF65E7" w14:textId="664B3483" w:rsidR="00987DC5" w:rsidRDefault="00987DC5" w:rsidP="00987DC5">
      <w:pPr>
        <w:jc w:val="center"/>
        <w:rPr>
          <w:rFonts w:ascii="Century" w:hAnsi="Century" w:cs="Arial"/>
          <w:sz w:val="40"/>
          <w:szCs w:val="40"/>
        </w:rPr>
      </w:pPr>
      <w:r w:rsidRPr="007252F4">
        <w:rPr>
          <w:rFonts w:ascii="Century" w:hAnsi="Century" w:cs="Arial"/>
          <w:sz w:val="40"/>
          <w:szCs w:val="40"/>
        </w:rPr>
        <w:t xml:space="preserve">із забезпечення  учасників бойових дій  послугами з </w:t>
      </w:r>
      <w:proofErr w:type="spellStart"/>
      <w:r w:rsidRPr="007252F4">
        <w:rPr>
          <w:rFonts w:ascii="Century" w:hAnsi="Century" w:cs="Arial"/>
          <w:sz w:val="40"/>
          <w:szCs w:val="40"/>
        </w:rPr>
        <w:t>ендопротезування</w:t>
      </w:r>
      <w:proofErr w:type="spellEnd"/>
      <w:r w:rsidRPr="007252F4">
        <w:rPr>
          <w:rFonts w:ascii="Century" w:hAnsi="Century" w:cs="Arial"/>
          <w:sz w:val="40"/>
          <w:szCs w:val="40"/>
        </w:rPr>
        <w:t xml:space="preserve"> суглобів в КНП «Городоцька ЦЛ» на 2025 рік</w:t>
      </w:r>
    </w:p>
    <w:p w14:paraId="11AC40F2" w14:textId="77777777" w:rsidR="007252F4" w:rsidRDefault="007252F4" w:rsidP="00987DC5">
      <w:pPr>
        <w:jc w:val="center"/>
        <w:rPr>
          <w:rFonts w:ascii="Century" w:hAnsi="Century" w:cs="Arial"/>
          <w:sz w:val="40"/>
          <w:szCs w:val="40"/>
        </w:rPr>
      </w:pPr>
    </w:p>
    <w:p w14:paraId="0E0D71FC" w14:textId="77777777" w:rsidR="007252F4" w:rsidRDefault="007252F4" w:rsidP="00987DC5">
      <w:pPr>
        <w:jc w:val="center"/>
        <w:rPr>
          <w:rFonts w:ascii="Century" w:hAnsi="Century" w:cs="Arial"/>
          <w:sz w:val="40"/>
          <w:szCs w:val="40"/>
        </w:rPr>
      </w:pPr>
    </w:p>
    <w:p w14:paraId="3D4434A5" w14:textId="77777777" w:rsidR="007252F4" w:rsidRDefault="007252F4" w:rsidP="00987DC5">
      <w:pPr>
        <w:jc w:val="center"/>
        <w:rPr>
          <w:rFonts w:ascii="Century" w:hAnsi="Century" w:cs="Arial"/>
          <w:sz w:val="40"/>
          <w:szCs w:val="40"/>
        </w:rPr>
      </w:pPr>
    </w:p>
    <w:p w14:paraId="4E4331EE" w14:textId="77777777" w:rsidR="007252F4" w:rsidRDefault="007252F4" w:rsidP="00987DC5">
      <w:pPr>
        <w:jc w:val="center"/>
        <w:rPr>
          <w:rFonts w:ascii="Century" w:hAnsi="Century" w:cs="Arial"/>
          <w:sz w:val="40"/>
          <w:szCs w:val="40"/>
        </w:rPr>
      </w:pPr>
    </w:p>
    <w:p w14:paraId="4B86D0EC" w14:textId="77777777" w:rsidR="007252F4" w:rsidRDefault="007252F4" w:rsidP="00987DC5">
      <w:pPr>
        <w:jc w:val="center"/>
        <w:rPr>
          <w:rFonts w:ascii="Century" w:hAnsi="Century" w:cs="Arial"/>
          <w:sz w:val="40"/>
          <w:szCs w:val="40"/>
        </w:rPr>
      </w:pPr>
    </w:p>
    <w:p w14:paraId="27710422" w14:textId="77777777" w:rsidR="007252F4" w:rsidRDefault="007252F4" w:rsidP="00987DC5">
      <w:pPr>
        <w:jc w:val="center"/>
        <w:rPr>
          <w:rFonts w:ascii="Century" w:hAnsi="Century" w:cs="Arial"/>
          <w:sz w:val="40"/>
          <w:szCs w:val="40"/>
        </w:rPr>
      </w:pPr>
    </w:p>
    <w:p w14:paraId="7A0507B5" w14:textId="77777777" w:rsidR="007252F4" w:rsidRDefault="007252F4" w:rsidP="00987DC5">
      <w:pPr>
        <w:jc w:val="center"/>
        <w:rPr>
          <w:rFonts w:ascii="Century" w:hAnsi="Century" w:cs="Arial"/>
          <w:sz w:val="40"/>
          <w:szCs w:val="40"/>
        </w:rPr>
      </w:pPr>
    </w:p>
    <w:p w14:paraId="2ACFA6ED" w14:textId="77777777" w:rsidR="007252F4" w:rsidRDefault="007252F4" w:rsidP="00987DC5">
      <w:pPr>
        <w:jc w:val="center"/>
        <w:rPr>
          <w:rFonts w:ascii="Century" w:hAnsi="Century" w:cs="Arial"/>
          <w:sz w:val="40"/>
          <w:szCs w:val="40"/>
        </w:rPr>
      </w:pPr>
    </w:p>
    <w:p w14:paraId="6D6D1043" w14:textId="77777777" w:rsidR="007252F4" w:rsidRDefault="007252F4" w:rsidP="00987DC5">
      <w:pPr>
        <w:jc w:val="center"/>
        <w:rPr>
          <w:rFonts w:ascii="Century" w:hAnsi="Century" w:cs="Arial"/>
          <w:sz w:val="40"/>
          <w:szCs w:val="40"/>
        </w:rPr>
      </w:pPr>
    </w:p>
    <w:p w14:paraId="3D459A0E" w14:textId="77777777" w:rsidR="007252F4" w:rsidRDefault="007252F4" w:rsidP="00987DC5">
      <w:pPr>
        <w:jc w:val="center"/>
        <w:rPr>
          <w:rFonts w:ascii="Century" w:hAnsi="Century" w:cs="Arial"/>
          <w:sz w:val="40"/>
          <w:szCs w:val="40"/>
        </w:rPr>
      </w:pPr>
    </w:p>
    <w:p w14:paraId="0A021F5F" w14:textId="77777777" w:rsidR="007252F4" w:rsidRDefault="007252F4" w:rsidP="00987DC5">
      <w:pPr>
        <w:jc w:val="center"/>
        <w:rPr>
          <w:rFonts w:ascii="Century" w:hAnsi="Century" w:cs="Arial"/>
          <w:sz w:val="40"/>
          <w:szCs w:val="40"/>
        </w:rPr>
      </w:pPr>
    </w:p>
    <w:p w14:paraId="00988A5F" w14:textId="77777777" w:rsidR="007252F4" w:rsidRDefault="007252F4" w:rsidP="00987DC5">
      <w:pPr>
        <w:jc w:val="center"/>
        <w:rPr>
          <w:rFonts w:ascii="Century" w:hAnsi="Century" w:cs="Arial"/>
          <w:sz w:val="40"/>
          <w:szCs w:val="40"/>
        </w:rPr>
      </w:pPr>
    </w:p>
    <w:p w14:paraId="7EE54B09" w14:textId="77777777" w:rsidR="007252F4" w:rsidRDefault="007252F4" w:rsidP="00987DC5">
      <w:pPr>
        <w:jc w:val="center"/>
        <w:rPr>
          <w:rFonts w:ascii="Century" w:hAnsi="Century" w:cs="Arial"/>
          <w:sz w:val="40"/>
          <w:szCs w:val="40"/>
        </w:rPr>
      </w:pPr>
    </w:p>
    <w:p w14:paraId="3F781E5C" w14:textId="77777777" w:rsidR="007252F4" w:rsidRDefault="007252F4" w:rsidP="00987DC5">
      <w:pPr>
        <w:jc w:val="center"/>
        <w:rPr>
          <w:rFonts w:ascii="Century" w:hAnsi="Century" w:cs="Arial"/>
          <w:sz w:val="40"/>
          <w:szCs w:val="40"/>
        </w:rPr>
      </w:pPr>
    </w:p>
    <w:p w14:paraId="4C80029E" w14:textId="77777777" w:rsidR="007252F4" w:rsidRDefault="007252F4" w:rsidP="00987DC5">
      <w:pPr>
        <w:jc w:val="center"/>
        <w:rPr>
          <w:rFonts w:ascii="Century" w:hAnsi="Century" w:cs="Arial"/>
          <w:sz w:val="40"/>
          <w:szCs w:val="40"/>
        </w:rPr>
      </w:pPr>
    </w:p>
    <w:p w14:paraId="25FC6444" w14:textId="3768A62C" w:rsidR="007252F4" w:rsidRDefault="007252F4" w:rsidP="00987DC5">
      <w:pPr>
        <w:jc w:val="center"/>
        <w:rPr>
          <w:rFonts w:ascii="Century" w:hAnsi="Century" w:cs="Arial"/>
          <w:sz w:val="28"/>
          <w:szCs w:val="28"/>
        </w:rPr>
      </w:pPr>
      <w:r>
        <w:rPr>
          <w:rFonts w:ascii="Century" w:hAnsi="Century" w:cs="Arial"/>
          <w:sz w:val="28"/>
          <w:szCs w:val="28"/>
        </w:rPr>
        <w:t>м. Городок</w:t>
      </w:r>
    </w:p>
    <w:p w14:paraId="44553771" w14:textId="181BD92B" w:rsidR="007252F4" w:rsidRPr="007252F4" w:rsidRDefault="007252F4" w:rsidP="007252F4">
      <w:pPr>
        <w:jc w:val="center"/>
        <w:rPr>
          <w:rFonts w:ascii="Century" w:hAnsi="Century" w:cs="Arial"/>
          <w:sz w:val="40"/>
          <w:szCs w:val="40"/>
        </w:rPr>
      </w:pPr>
      <w:r>
        <w:rPr>
          <w:rFonts w:ascii="Century" w:hAnsi="Century" w:cs="Arial"/>
          <w:sz w:val="28"/>
          <w:szCs w:val="28"/>
        </w:rPr>
        <w:t>2025 рік</w:t>
      </w:r>
      <w:r w:rsidRPr="007252F4">
        <w:rPr>
          <w:rFonts w:ascii="Century" w:hAnsi="Century" w:cs="Arial"/>
          <w:sz w:val="40"/>
          <w:szCs w:val="40"/>
        </w:rPr>
        <w:br w:type="page"/>
      </w:r>
    </w:p>
    <w:p w14:paraId="143CD2E1" w14:textId="77777777" w:rsidR="00987DC5" w:rsidRPr="007252F4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  <w:r w:rsidRPr="007252F4">
        <w:rPr>
          <w:rFonts w:ascii="Century" w:hAnsi="Century" w:cs="Arial"/>
          <w:b/>
          <w:sz w:val="28"/>
          <w:szCs w:val="28"/>
        </w:rPr>
        <w:lastRenderedPageBreak/>
        <w:t>1. Загальні положення</w:t>
      </w:r>
    </w:p>
    <w:p w14:paraId="7C72B9A2" w14:textId="77777777" w:rsidR="00987DC5" w:rsidRPr="007252F4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58486905" w14:textId="6CBFE4AC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 Програма із забезпечення учасників бойових дій послугами з </w:t>
      </w:r>
      <w:proofErr w:type="spellStart"/>
      <w:r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суглобів на 2025 рік (надалі – Програма) розроблена на основі Бюджетного кодексу України, Законів України "Про місцеве самоврядування в Україні", "Основи законодавства України про охорону здоров'я" та передбачає забезпечення мешканців Городоцької територіальної громади - учасників бойових дій послугами з </w:t>
      </w:r>
      <w:proofErr w:type="spellStart"/>
      <w:r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суглобів в умовах стаціонарного лікування у КНП «Городоцька ЦЛ» ГМР.</w:t>
      </w:r>
    </w:p>
    <w:p w14:paraId="6CF1D7AE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Травми, захворювання суглобів, надмірні фізичні навантаження, вікові зміни кістково-суглобової системи – все це позначається на здоров’ї суглобів і призводить до їх "зношування".</w:t>
      </w:r>
    </w:p>
    <w:p w14:paraId="14EC1983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Дегенеративно-дистрофічні ураження суглобів належать до найбільш тяжких і поширених захворювань опорно-рухового апарату. Порушення функцій опори і рухливості нижніх кінцівок у хворих призводять до значного зменшення працездатності і підвищення рівня інвалідності. Серед хворих </w:t>
      </w:r>
      <w:proofErr w:type="spellStart"/>
      <w:r w:rsidRPr="007252F4">
        <w:rPr>
          <w:rFonts w:ascii="Century" w:hAnsi="Century" w:cs="Arial"/>
          <w:sz w:val="28"/>
          <w:szCs w:val="28"/>
        </w:rPr>
        <w:t>коксартрозом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інвалідами першої групи є 7 % пацієнтів, другої – 60,1 %, третьої – 32,9 %, при цьому головною причиною повної втрати працездатності у    32,9 % хворих є двобічний </w:t>
      </w:r>
      <w:proofErr w:type="spellStart"/>
      <w:r w:rsidRPr="007252F4">
        <w:rPr>
          <w:rFonts w:ascii="Century" w:hAnsi="Century" w:cs="Arial"/>
          <w:sz w:val="28"/>
          <w:szCs w:val="28"/>
        </w:rPr>
        <w:t>коксартроз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третього ступеню. Інвалідність при захворюваннях кульшового суглоба у 3 рази вища, ніж при дегенеративно-дистрофічних захворюваннях колінного суглоба та у 7 разів вища, ніж при захворюваннях надп’ятково-гомілкового суглоба. Це одна з актуальних проблем ортопедії, яка має не тільки медичне, а й соціальне значення. При важких патологічних процесах у суглобах альтернативи </w:t>
      </w:r>
      <w:proofErr w:type="spellStart"/>
      <w:r w:rsidRPr="007252F4">
        <w:rPr>
          <w:rFonts w:ascii="Century" w:hAnsi="Century" w:cs="Arial"/>
          <w:sz w:val="28"/>
          <w:szCs w:val="28"/>
        </w:rPr>
        <w:t>ендопротезуванню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немає, попри те, що інколи є деякі ускладнення та несприятливі наслідки. Проблема патології опорно-рухового апарату актуальна і для України. На сучасному етапі вона набуває актуальності, оскільки все частіше дегенеративно-дистрофічними захворюваннями суглобів хворіють люди працездатного віку у 30–60 років, що складає 40–60 % спостережень. Згідно із даними ВООЗ дегенеративно-дистрофічні процеси суглобів є не тільки причиною страждань, інвалідності і смертності людей похилого віку, але й значною соціально-економічною проблемою. Це обумовлено старінням населення планети, оскільки збільшується частка людей похилого віку. Практика заміни суглоба, зруйнованого патологічним процесом чи травмою, на штучний відкрила новий етап у вирішенні найбільш актуального питання травматології та ортопедії з відновлення без больової рухливості суглобів і опірності нижньої кінцівки. На сьогодні широкого розповсюдження отримала технологія тотального </w:t>
      </w:r>
      <w:proofErr w:type="spellStart"/>
      <w:r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суглобів, яка є одним із ефективних методів відновлення</w:t>
      </w:r>
    </w:p>
    <w:p w14:paraId="409B6E43" w14:textId="77777777" w:rsidR="00987DC5" w:rsidRPr="007252F4" w:rsidRDefault="00987DC5" w:rsidP="00987DC5">
      <w:pPr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lastRenderedPageBreak/>
        <w:t xml:space="preserve"> втраченої (обмеженої) функції, що пояснюється малою ефективністю консервативних методів лікування дегенеративно-дистрофічних захворювань і наслідків травм.</w:t>
      </w:r>
    </w:p>
    <w:p w14:paraId="25E1D89B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proofErr w:type="spellStart"/>
      <w:r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– це хірургічна операція, при якій пошкоджений/зруйнований суглоб замінюється штучним. Ендопротез повністю повторює анатомічну форму суглоба, його структуру, приймаючи на себе навантаження і рухові функції.</w:t>
      </w:r>
    </w:p>
    <w:p w14:paraId="74C82149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Придбання за кошти бюджету Городоцької територіальної громади тотальних ендопротезів кульшового та колінного суглобів значно полегшило б проведення операцій </w:t>
      </w:r>
      <w:proofErr w:type="spellStart"/>
      <w:r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населення, сприяло б швидкому одужанню пацієнтів та покращенню якості їх життя.</w:t>
      </w:r>
    </w:p>
    <w:p w14:paraId="3CB1DA3E" w14:textId="18B49BBD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Реалізація заходів Програми дозволить знизити рівень </w:t>
      </w:r>
      <w:proofErr w:type="spellStart"/>
      <w:r w:rsidRPr="007252F4">
        <w:rPr>
          <w:rFonts w:ascii="Century" w:hAnsi="Century" w:cs="Arial"/>
          <w:sz w:val="28"/>
          <w:szCs w:val="28"/>
        </w:rPr>
        <w:t>інвалідизації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населення та збільшити кількість працездатних осіб. </w:t>
      </w:r>
    </w:p>
    <w:p w14:paraId="0E0E4595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Основними принципами, які  будуть застосовані при реалізації Програми, є адресність, доцільність, раціональність, індивідуальний підхід, доступність, відкритість, комплексність та відповідальність за дотримання етичних і правових норм для всіх учасників процесу реалізації Програми.</w:t>
      </w:r>
    </w:p>
    <w:p w14:paraId="379F5D63" w14:textId="77777777" w:rsidR="00987DC5" w:rsidRPr="007252F4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  <w:r w:rsidRPr="007252F4">
        <w:rPr>
          <w:rFonts w:ascii="Century" w:hAnsi="Century" w:cs="Arial"/>
          <w:b/>
          <w:sz w:val="28"/>
          <w:szCs w:val="28"/>
        </w:rPr>
        <w:t>2. Мета Програми</w:t>
      </w:r>
    </w:p>
    <w:p w14:paraId="442BC8F8" w14:textId="63C761DF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2.1. Метою Програми є надання мешканцям Городоцької територіальної громади - учасникам бойових дій із захворюваннями опорно-рухового апарату послуг з </w:t>
      </w:r>
      <w:proofErr w:type="spellStart"/>
      <w:r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суглобів в умовах стаціонарного лікування у КНП «Городоцька ЦЛ» ГМР  для зменшення страждань, інвалідності і смертності цих людей та покращення якості та тривалості їх життя.</w:t>
      </w:r>
    </w:p>
    <w:p w14:paraId="7990C499" w14:textId="77777777" w:rsidR="00987DC5" w:rsidRPr="007252F4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  <w:r w:rsidRPr="007252F4">
        <w:rPr>
          <w:rFonts w:ascii="Century" w:hAnsi="Century" w:cs="Arial"/>
          <w:b/>
          <w:sz w:val="28"/>
          <w:szCs w:val="28"/>
        </w:rPr>
        <w:t>3. Завдання Програми</w:t>
      </w:r>
    </w:p>
    <w:p w14:paraId="5945CA7A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3.1. Основними завданнями Програми є:</w:t>
      </w:r>
    </w:p>
    <w:p w14:paraId="657584D5" w14:textId="1F40CA84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3.1.1. Забезпечення мешканців Городоцької територіальної громади- учасників бойових дій</w:t>
      </w:r>
      <w:r w:rsidR="001E5D54" w:rsidRPr="007252F4">
        <w:rPr>
          <w:rFonts w:ascii="Century" w:hAnsi="Century" w:cs="Arial"/>
          <w:sz w:val="28"/>
          <w:szCs w:val="28"/>
        </w:rPr>
        <w:t xml:space="preserve"> </w:t>
      </w:r>
      <w:r w:rsidRPr="007252F4">
        <w:rPr>
          <w:rFonts w:ascii="Century" w:hAnsi="Century" w:cs="Arial"/>
          <w:sz w:val="28"/>
          <w:szCs w:val="28"/>
        </w:rPr>
        <w:t xml:space="preserve">послугами з </w:t>
      </w:r>
      <w:proofErr w:type="spellStart"/>
      <w:r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суглобів в умовах стаціонарного ліку</w:t>
      </w:r>
      <w:r w:rsidR="00136CD6" w:rsidRPr="007252F4">
        <w:rPr>
          <w:rFonts w:ascii="Century" w:hAnsi="Century" w:cs="Arial"/>
          <w:sz w:val="28"/>
          <w:szCs w:val="28"/>
        </w:rPr>
        <w:t>вання у КНП «Городоцька ЦЛ» ГМР: кульшових та колінних суглобів.</w:t>
      </w:r>
    </w:p>
    <w:p w14:paraId="6AB9457D" w14:textId="77777777" w:rsidR="00987DC5" w:rsidRPr="007252F4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  <w:r w:rsidRPr="007252F4">
        <w:rPr>
          <w:rFonts w:ascii="Century" w:hAnsi="Century" w:cs="Arial"/>
          <w:b/>
          <w:sz w:val="28"/>
          <w:szCs w:val="28"/>
        </w:rPr>
        <w:t xml:space="preserve">4. Порядок забезпечення послуг з </w:t>
      </w:r>
      <w:proofErr w:type="spellStart"/>
      <w:r w:rsidRPr="007252F4">
        <w:rPr>
          <w:rFonts w:ascii="Century" w:hAnsi="Century" w:cs="Arial"/>
          <w:b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b/>
          <w:sz w:val="28"/>
          <w:szCs w:val="28"/>
        </w:rPr>
        <w:t xml:space="preserve"> суглобів</w:t>
      </w:r>
    </w:p>
    <w:p w14:paraId="38B601A4" w14:textId="2A7EB3FA" w:rsidR="00987DC5" w:rsidRPr="007252F4" w:rsidRDefault="00987DC5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4.1. Право на безоплатне забезпечення послуг з </w:t>
      </w:r>
      <w:proofErr w:type="spellStart"/>
      <w:r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суглобів мають о</w:t>
      </w:r>
      <w:r w:rsidRPr="007252F4">
        <w:rPr>
          <w:rFonts w:ascii="Century" w:eastAsia="Calibri" w:hAnsi="Century" w:cs="Arial"/>
          <w:sz w:val="28"/>
          <w:szCs w:val="28"/>
        </w:rPr>
        <w:t>соби, місце проживання яких зареєстр</w:t>
      </w:r>
      <w:r w:rsidR="00136CD6" w:rsidRPr="007252F4">
        <w:rPr>
          <w:rFonts w:ascii="Century" w:eastAsia="Calibri" w:hAnsi="Century" w:cs="Arial"/>
          <w:sz w:val="28"/>
          <w:szCs w:val="28"/>
        </w:rPr>
        <w:t xml:space="preserve">оване на території Городоцької </w:t>
      </w:r>
      <w:r w:rsidRPr="007252F4">
        <w:rPr>
          <w:rFonts w:ascii="Century" w:eastAsia="Calibri" w:hAnsi="Century" w:cs="Arial"/>
          <w:sz w:val="28"/>
          <w:szCs w:val="28"/>
        </w:rPr>
        <w:t xml:space="preserve">ТГ не менше ніж дванадцять місяців до дати звернення за </w:t>
      </w:r>
      <w:r w:rsidRPr="007252F4">
        <w:rPr>
          <w:rFonts w:ascii="Century" w:hAnsi="Century" w:cs="Arial"/>
          <w:sz w:val="28"/>
          <w:szCs w:val="28"/>
        </w:rPr>
        <w:t>отриманням ендопротезів</w:t>
      </w:r>
      <w:r w:rsidRPr="007252F4">
        <w:rPr>
          <w:rFonts w:ascii="Century" w:eastAsia="Calibri" w:hAnsi="Century" w:cs="Arial"/>
          <w:sz w:val="28"/>
          <w:szCs w:val="28"/>
        </w:rPr>
        <w:t xml:space="preserve">. </w:t>
      </w:r>
    </w:p>
    <w:p w14:paraId="28FA8E64" w14:textId="291EF025" w:rsidR="00987DC5" w:rsidRPr="007252F4" w:rsidRDefault="00136CD6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7252F4">
        <w:rPr>
          <w:rFonts w:ascii="Century" w:eastAsia="Calibri" w:hAnsi="Century" w:cs="Arial"/>
          <w:sz w:val="28"/>
          <w:szCs w:val="28"/>
        </w:rPr>
        <w:t>4.2</w:t>
      </w:r>
      <w:r w:rsidR="00987DC5" w:rsidRPr="007252F4">
        <w:rPr>
          <w:rFonts w:ascii="Century" w:eastAsia="Calibri" w:hAnsi="Century" w:cs="Arial"/>
          <w:sz w:val="28"/>
          <w:szCs w:val="28"/>
        </w:rPr>
        <w:t xml:space="preserve">. Медична допомога з </w:t>
      </w:r>
      <w:proofErr w:type="spellStart"/>
      <w:r w:rsidR="00987DC5" w:rsidRPr="007252F4">
        <w:rPr>
          <w:rFonts w:ascii="Century" w:eastAsia="Calibri" w:hAnsi="Century" w:cs="Arial"/>
          <w:sz w:val="28"/>
          <w:szCs w:val="28"/>
        </w:rPr>
        <w:t>ендопротезування</w:t>
      </w:r>
      <w:proofErr w:type="spellEnd"/>
      <w:r w:rsidR="00987DC5" w:rsidRPr="007252F4">
        <w:rPr>
          <w:rFonts w:ascii="Century" w:eastAsia="Calibri" w:hAnsi="Century" w:cs="Arial"/>
          <w:sz w:val="28"/>
          <w:szCs w:val="28"/>
        </w:rPr>
        <w:t xml:space="preserve"> кульшового та колінного суглобів за кошти Програми надається у </w:t>
      </w:r>
      <w:r w:rsidR="00987DC5" w:rsidRPr="007252F4">
        <w:rPr>
          <w:rFonts w:ascii="Century" w:hAnsi="Century" w:cs="Arial"/>
          <w:sz w:val="28"/>
          <w:szCs w:val="28"/>
        </w:rPr>
        <w:t>КНП «Городоцька ЦЛ»ГМР</w:t>
      </w:r>
      <w:r w:rsidR="00987DC5" w:rsidRPr="007252F4">
        <w:rPr>
          <w:rFonts w:ascii="Century" w:eastAsia="Calibri" w:hAnsi="Century" w:cs="Arial"/>
          <w:sz w:val="28"/>
          <w:szCs w:val="28"/>
        </w:rPr>
        <w:t>.</w:t>
      </w:r>
    </w:p>
    <w:p w14:paraId="2F3564FA" w14:textId="56AEE251" w:rsidR="00987DC5" w:rsidRPr="007252F4" w:rsidRDefault="00136CD6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7252F4">
        <w:rPr>
          <w:rFonts w:ascii="Century" w:eastAsia="Calibri" w:hAnsi="Century" w:cs="Arial"/>
          <w:sz w:val="28"/>
          <w:szCs w:val="28"/>
        </w:rPr>
        <w:t>4.3</w:t>
      </w:r>
      <w:r w:rsidR="00987DC5" w:rsidRPr="007252F4">
        <w:rPr>
          <w:rFonts w:ascii="Century" w:eastAsia="Calibri" w:hAnsi="Century" w:cs="Arial"/>
          <w:sz w:val="28"/>
          <w:szCs w:val="28"/>
        </w:rPr>
        <w:t xml:space="preserve">. Показами для </w:t>
      </w:r>
      <w:proofErr w:type="spellStart"/>
      <w:r w:rsidR="00987DC5" w:rsidRPr="007252F4">
        <w:rPr>
          <w:rFonts w:ascii="Century" w:eastAsia="Calibri" w:hAnsi="Century" w:cs="Arial"/>
          <w:sz w:val="28"/>
          <w:szCs w:val="28"/>
        </w:rPr>
        <w:t>ендопротезування</w:t>
      </w:r>
      <w:proofErr w:type="spellEnd"/>
      <w:r w:rsidR="00987DC5" w:rsidRPr="007252F4">
        <w:rPr>
          <w:rFonts w:ascii="Century" w:eastAsia="Calibri" w:hAnsi="Century" w:cs="Arial"/>
          <w:sz w:val="28"/>
          <w:szCs w:val="28"/>
        </w:rPr>
        <w:t xml:space="preserve"> кульшового та колінного суглобів є такі захворювання та стани в осіб:</w:t>
      </w:r>
    </w:p>
    <w:p w14:paraId="2E6F8BB6" w14:textId="5F0E17D5" w:rsidR="00987DC5" w:rsidRPr="007252F4" w:rsidRDefault="00136CD6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7252F4">
        <w:rPr>
          <w:rFonts w:ascii="Century" w:eastAsia="Calibri" w:hAnsi="Century" w:cs="Arial"/>
          <w:sz w:val="28"/>
          <w:szCs w:val="28"/>
        </w:rPr>
        <w:lastRenderedPageBreak/>
        <w:t>4.3</w:t>
      </w:r>
      <w:r w:rsidR="00987DC5" w:rsidRPr="007252F4">
        <w:rPr>
          <w:rFonts w:ascii="Century" w:eastAsia="Calibri" w:hAnsi="Century" w:cs="Arial"/>
          <w:sz w:val="28"/>
          <w:szCs w:val="28"/>
        </w:rPr>
        <w:t xml:space="preserve">.1. </w:t>
      </w:r>
      <w:proofErr w:type="spellStart"/>
      <w:r w:rsidR="00987DC5" w:rsidRPr="007252F4">
        <w:rPr>
          <w:rFonts w:ascii="Century" w:eastAsia="Calibri" w:hAnsi="Century" w:cs="Arial"/>
          <w:sz w:val="28"/>
          <w:szCs w:val="28"/>
        </w:rPr>
        <w:t>Остеоартроз</w:t>
      </w:r>
      <w:proofErr w:type="spellEnd"/>
      <w:r w:rsidR="00987DC5" w:rsidRPr="007252F4">
        <w:rPr>
          <w:rFonts w:ascii="Century" w:eastAsia="Calibri" w:hAnsi="Century" w:cs="Arial"/>
          <w:sz w:val="28"/>
          <w:szCs w:val="28"/>
        </w:rPr>
        <w:t xml:space="preserve"> колінного суглоба третього або четвертого ступеню з порушеннями функції суглоба другого або третього ступеню.</w:t>
      </w:r>
    </w:p>
    <w:p w14:paraId="084F8423" w14:textId="0AFA1284" w:rsidR="00987DC5" w:rsidRPr="007252F4" w:rsidRDefault="00136CD6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7252F4">
        <w:rPr>
          <w:rFonts w:ascii="Century" w:eastAsia="Calibri" w:hAnsi="Century" w:cs="Arial"/>
          <w:sz w:val="28"/>
          <w:szCs w:val="28"/>
        </w:rPr>
        <w:t>4.3</w:t>
      </w:r>
      <w:r w:rsidR="00987DC5" w:rsidRPr="007252F4">
        <w:rPr>
          <w:rFonts w:ascii="Century" w:eastAsia="Calibri" w:hAnsi="Century" w:cs="Arial"/>
          <w:sz w:val="28"/>
          <w:szCs w:val="28"/>
        </w:rPr>
        <w:t xml:space="preserve">.2. </w:t>
      </w:r>
      <w:proofErr w:type="spellStart"/>
      <w:r w:rsidR="00987DC5" w:rsidRPr="007252F4">
        <w:rPr>
          <w:rFonts w:ascii="Century" w:eastAsia="Calibri" w:hAnsi="Century" w:cs="Arial"/>
          <w:sz w:val="28"/>
          <w:szCs w:val="28"/>
        </w:rPr>
        <w:t>Остеоартроз</w:t>
      </w:r>
      <w:proofErr w:type="spellEnd"/>
      <w:r w:rsidR="00987DC5" w:rsidRPr="007252F4">
        <w:rPr>
          <w:rFonts w:ascii="Century" w:eastAsia="Calibri" w:hAnsi="Century" w:cs="Arial"/>
          <w:sz w:val="28"/>
          <w:szCs w:val="28"/>
        </w:rPr>
        <w:t xml:space="preserve"> кульшового суглоба третього або четвертого ступеню з порушеннями функції суглоба другого або третього ступеню.</w:t>
      </w:r>
    </w:p>
    <w:p w14:paraId="6D8CDCF9" w14:textId="2631F979" w:rsidR="00987DC5" w:rsidRPr="007252F4" w:rsidRDefault="00136CD6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7252F4">
        <w:rPr>
          <w:rFonts w:ascii="Century" w:eastAsia="Calibri" w:hAnsi="Century" w:cs="Arial"/>
          <w:sz w:val="28"/>
          <w:szCs w:val="28"/>
        </w:rPr>
        <w:t>4.3</w:t>
      </w:r>
      <w:r w:rsidR="00987DC5" w:rsidRPr="007252F4">
        <w:rPr>
          <w:rFonts w:ascii="Century" w:eastAsia="Calibri" w:hAnsi="Century" w:cs="Arial"/>
          <w:sz w:val="28"/>
          <w:szCs w:val="28"/>
        </w:rPr>
        <w:t>.3. Асептичний некроз голівки стегнової кістки з порушеннями функції суглоба другого або третього ступеню.</w:t>
      </w:r>
    </w:p>
    <w:p w14:paraId="50062761" w14:textId="0A8D242A" w:rsidR="00987DC5" w:rsidRPr="007252F4" w:rsidRDefault="00136CD6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7252F4">
        <w:rPr>
          <w:rFonts w:ascii="Century" w:eastAsia="Calibri" w:hAnsi="Century" w:cs="Arial"/>
          <w:sz w:val="28"/>
          <w:szCs w:val="28"/>
        </w:rPr>
        <w:t>4.3</w:t>
      </w:r>
      <w:r w:rsidR="00987DC5" w:rsidRPr="007252F4">
        <w:rPr>
          <w:rFonts w:ascii="Century" w:eastAsia="Calibri" w:hAnsi="Century" w:cs="Arial"/>
          <w:sz w:val="28"/>
          <w:szCs w:val="28"/>
        </w:rPr>
        <w:t>.4. Асептичний некроз виростків стегнової кістки з порушеннями функції суглоба другого або третього ступеню.</w:t>
      </w:r>
    </w:p>
    <w:p w14:paraId="172195DF" w14:textId="39BD6111" w:rsidR="00987DC5" w:rsidRPr="007252F4" w:rsidRDefault="00136CD6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7252F4">
        <w:rPr>
          <w:rFonts w:ascii="Century" w:eastAsia="Calibri" w:hAnsi="Century" w:cs="Arial"/>
          <w:sz w:val="28"/>
          <w:szCs w:val="28"/>
        </w:rPr>
        <w:t>4.3</w:t>
      </w:r>
      <w:r w:rsidR="00987DC5" w:rsidRPr="007252F4">
        <w:rPr>
          <w:rFonts w:ascii="Century" w:eastAsia="Calibri" w:hAnsi="Century" w:cs="Arial"/>
          <w:sz w:val="28"/>
          <w:szCs w:val="28"/>
        </w:rPr>
        <w:t>.5. Асептичний некроз виростків великогомілкової кістки з порушеннями функції суглоба другого або третього ступеню.</w:t>
      </w:r>
    </w:p>
    <w:p w14:paraId="7E7F597C" w14:textId="0A2736DD" w:rsidR="00987DC5" w:rsidRPr="007252F4" w:rsidRDefault="00136CD6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7252F4">
        <w:rPr>
          <w:rFonts w:ascii="Century" w:eastAsia="Calibri" w:hAnsi="Century" w:cs="Arial"/>
          <w:sz w:val="28"/>
          <w:szCs w:val="28"/>
        </w:rPr>
        <w:t>4.3</w:t>
      </w:r>
      <w:r w:rsidR="00987DC5" w:rsidRPr="007252F4">
        <w:rPr>
          <w:rFonts w:ascii="Century" w:eastAsia="Calibri" w:hAnsi="Century" w:cs="Arial"/>
          <w:sz w:val="28"/>
          <w:szCs w:val="28"/>
        </w:rPr>
        <w:t xml:space="preserve">.6. Наслідки травм та остеосинтезу, ускладнені  </w:t>
      </w:r>
      <w:proofErr w:type="spellStart"/>
      <w:r w:rsidR="00987DC5" w:rsidRPr="007252F4">
        <w:rPr>
          <w:rFonts w:ascii="Century" w:eastAsia="Calibri" w:hAnsi="Century" w:cs="Arial"/>
          <w:sz w:val="28"/>
          <w:szCs w:val="28"/>
        </w:rPr>
        <w:t>остеоартрозом</w:t>
      </w:r>
      <w:proofErr w:type="spellEnd"/>
      <w:r w:rsidR="00987DC5" w:rsidRPr="007252F4">
        <w:rPr>
          <w:rFonts w:ascii="Century" w:eastAsia="Calibri" w:hAnsi="Century" w:cs="Arial"/>
          <w:sz w:val="28"/>
          <w:szCs w:val="28"/>
        </w:rPr>
        <w:t xml:space="preserve"> колінного суглоба третього або четвертого ступеню, </w:t>
      </w:r>
      <w:proofErr w:type="spellStart"/>
      <w:r w:rsidR="00987DC5" w:rsidRPr="007252F4">
        <w:rPr>
          <w:rFonts w:ascii="Century" w:eastAsia="Calibri" w:hAnsi="Century" w:cs="Arial"/>
          <w:sz w:val="28"/>
          <w:szCs w:val="28"/>
        </w:rPr>
        <w:t>остеоартрозом</w:t>
      </w:r>
      <w:proofErr w:type="spellEnd"/>
      <w:r w:rsidR="00987DC5" w:rsidRPr="007252F4">
        <w:rPr>
          <w:rFonts w:ascii="Century" w:eastAsia="Calibri" w:hAnsi="Century" w:cs="Arial"/>
          <w:sz w:val="28"/>
          <w:szCs w:val="28"/>
        </w:rPr>
        <w:t xml:space="preserve"> кульшового суглоба третього або четвертого ступеню.</w:t>
      </w:r>
    </w:p>
    <w:p w14:paraId="7698E334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4.5. </w:t>
      </w:r>
      <w:proofErr w:type="spellStart"/>
      <w:r w:rsidRPr="007252F4">
        <w:rPr>
          <w:rFonts w:ascii="Century" w:hAnsi="Century" w:cs="Arial"/>
          <w:sz w:val="28"/>
          <w:szCs w:val="28"/>
        </w:rPr>
        <w:t>Протипоказами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з боку стану здоров’я для проведення </w:t>
      </w:r>
      <w:proofErr w:type="spellStart"/>
      <w:r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великих суглобів є такі захворювання та стани в осіб:</w:t>
      </w:r>
    </w:p>
    <w:p w14:paraId="62513727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4.5.1. Активний інфекційний процес.</w:t>
      </w:r>
    </w:p>
    <w:p w14:paraId="60BDB758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4.5.2. Захворювання серцево-судинної системи у стадії декомпенсації.</w:t>
      </w:r>
    </w:p>
    <w:p w14:paraId="692FA58D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4.5.3. Захворювання </w:t>
      </w:r>
      <w:proofErr w:type="spellStart"/>
      <w:r w:rsidRPr="007252F4">
        <w:rPr>
          <w:rFonts w:ascii="Century" w:hAnsi="Century" w:cs="Arial"/>
          <w:sz w:val="28"/>
          <w:szCs w:val="28"/>
        </w:rPr>
        <w:t>бронхо</w:t>
      </w:r>
      <w:proofErr w:type="spellEnd"/>
      <w:r w:rsidRPr="007252F4">
        <w:rPr>
          <w:rFonts w:ascii="Century" w:hAnsi="Century" w:cs="Arial"/>
          <w:sz w:val="28"/>
          <w:szCs w:val="28"/>
        </w:rPr>
        <w:t>-легеневої системи у стадії декомпенсації.</w:t>
      </w:r>
    </w:p>
    <w:p w14:paraId="63EEF25B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4.5.4. Наявність вогнища гнійної інфекції (тонзиліти, хронічні гайморити і отити, гнійничкові захворювання шкіри тощо).</w:t>
      </w:r>
    </w:p>
    <w:p w14:paraId="60D4689F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4.5.5. Гострий або хронічний остеомієліт.</w:t>
      </w:r>
    </w:p>
    <w:p w14:paraId="4FBE7440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4.5.6. Туберкульоз.</w:t>
      </w:r>
    </w:p>
    <w:p w14:paraId="587EA8F2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4.5.7. Грубі, великі рубці, спаяні з підлеглою кісткою у ділянці суглобів.</w:t>
      </w:r>
    </w:p>
    <w:p w14:paraId="0E2422C2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4.5.8. Первинний </w:t>
      </w:r>
      <w:proofErr w:type="spellStart"/>
      <w:r w:rsidRPr="007252F4">
        <w:rPr>
          <w:rFonts w:ascii="Century" w:hAnsi="Century" w:cs="Arial"/>
          <w:sz w:val="28"/>
          <w:szCs w:val="28"/>
        </w:rPr>
        <w:t>артродез</w:t>
      </w:r>
      <w:proofErr w:type="spellEnd"/>
      <w:r w:rsidRPr="007252F4">
        <w:rPr>
          <w:rFonts w:ascii="Century" w:hAnsi="Century" w:cs="Arial"/>
          <w:sz w:val="28"/>
          <w:szCs w:val="28"/>
        </w:rPr>
        <w:t>.</w:t>
      </w:r>
    </w:p>
    <w:p w14:paraId="1B5633F6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4.5.9. Тромбофлебіт у стадії загострення.</w:t>
      </w:r>
    </w:p>
    <w:p w14:paraId="551422C8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4.5.10. Ожиріння ІІІ - ІV ступеня.</w:t>
      </w:r>
    </w:p>
    <w:p w14:paraId="00873843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4.5.11. </w:t>
      </w:r>
      <w:proofErr w:type="spellStart"/>
      <w:r w:rsidRPr="007252F4">
        <w:rPr>
          <w:rFonts w:ascii="Century" w:hAnsi="Century" w:cs="Arial"/>
          <w:sz w:val="28"/>
          <w:szCs w:val="28"/>
        </w:rPr>
        <w:t>Загальносоматичні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хвороби у стадії загострення та декомпенсації.</w:t>
      </w:r>
    </w:p>
    <w:p w14:paraId="5E862181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4.5.12. Психоневрологічні захворювання у стадії загострення та декомпенсації.</w:t>
      </w:r>
    </w:p>
    <w:p w14:paraId="5AC0306C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4.5.13. </w:t>
      </w:r>
      <w:proofErr w:type="spellStart"/>
      <w:r w:rsidRPr="007252F4">
        <w:rPr>
          <w:rFonts w:ascii="Century" w:hAnsi="Century" w:cs="Arial"/>
          <w:sz w:val="28"/>
          <w:szCs w:val="28"/>
        </w:rPr>
        <w:t>Ревматоїдний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поліартрит та інші системні захворювання суглобів у стадії загострення та декомпенсації.</w:t>
      </w:r>
    </w:p>
    <w:p w14:paraId="1A0E8D62" w14:textId="77777777" w:rsidR="00987DC5" w:rsidRPr="007252F4" w:rsidRDefault="00987DC5" w:rsidP="00987DC5">
      <w:pPr>
        <w:ind w:firstLine="708"/>
        <w:jc w:val="both"/>
        <w:rPr>
          <w:rFonts w:ascii="Century" w:eastAsiaTheme="minorEastAsia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4.6. КНП "Городоцька ЦЛ"ГМР утворює комісію</w:t>
      </w:r>
      <w:r w:rsidRPr="007252F4">
        <w:rPr>
          <w:rFonts w:ascii="Century" w:eastAsiaTheme="minorEastAsia" w:hAnsi="Century" w:cs="Arial"/>
          <w:sz w:val="28"/>
          <w:szCs w:val="28"/>
        </w:rPr>
        <w:t xml:space="preserve"> із визначення права осіб на </w:t>
      </w:r>
      <w:r w:rsidRPr="007252F4">
        <w:rPr>
          <w:rFonts w:ascii="Century" w:hAnsi="Century" w:cs="Arial"/>
          <w:sz w:val="28"/>
          <w:szCs w:val="28"/>
        </w:rPr>
        <w:t xml:space="preserve">забезпечення послуг з </w:t>
      </w:r>
      <w:proofErr w:type="spellStart"/>
      <w:r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суглобів за кошти Програми</w:t>
      </w:r>
      <w:r w:rsidRPr="007252F4">
        <w:rPr>
          <w:rFonts w:ascii="Century" w:eastAsiaTheme="minorEastAsia" w:hAnsi="Century" w:cs="Arial"/>
          <w:sz w:val="28"/>
          <w:szCs w:val="28"/>
        </w:rPr>
        <w:t xml:space="preserve"> та</w:t>
      </w:r>
      <w:r w:rsidRPr="007252F4">
        <w:rPr>
          <w:rFonts w:ascii="Century" w:hAnsi="Century" w:cs="Arial"/>
          <w:sz w:val="28"/>
          <w:szCs w:val="28"/>
        </w:rPr>
        <w:t xml:space="preserve"> </w:t>
      </w:r>
      <w:r w:rsidRPr="007252F4">
        <w:rPr>
          <w:rFonts w:ascii="Century" w:eastAsiaTheme="minorEastAsia" w:hAnsi="Century" w:cs="Arial"/>
          <w:sz w:val="28"/>
          <w:szCs w:val="28"/>
        </w:rPr>
        <w:t xml:space="preserve">ведення черги осіб, які мають право на таке забезпечення (надалі – Комісія). </w:t>
      </w:r>
    </w:p>
    <w:p w14:paraId="3B529C87" w14:textId="13A5F7CF" w:rsidR="00987DC5" w:rsidRPr="007252F4" w:rsidRDefault="00987DC5" w:rsidP="00987DC5">
      <w:pPr>
        <w:ind w:firstLine="708"/>
        <w:jc w:val="both"/>
        <w:rPr>
          <w:rFonts w:ascii="Century" w:hAnsi="Century" w:cs="Arial"/>
          <w:color w:val="FF0000"/>
          <w:sz w:val="28"/>
          <w:szCs w:val="28"/>
        </w:rPr>
      </w:pPr>
      <w:r w:rsidRPr="007252F4">
        <w:rPr>
          <w:rFonts w:ascii="Century" w:eastAsiaTheme="minorEastAsia" w:hAnsi="Century" w:cs="Arial"/>
          <w:sz w:val="28"/>
          <w:szCs w:val="28"/>
        </w:rPr>
        <w:t xml:space="preserve">4.7. Утворення та організація роботи Комісії визначаються цією Програмою та Положенням про Комісію, яке буде затверджувати керівник </w:t>
      </w:r>
      <w:r w:rsidRPr="007252F4">
        <w:rPr>
          <w:rFonts w:ascii="Century" w:hAnsi="Century" w:cs="Arial"/>
          <w:sz w:val="28"/>
          <w:szCs w:val="28"/>
        </w:rPr>
        <w:t>КНП "Городоцька ЦЛ"</w:t>
      </w:r>
      <w:r w:rsidR="001E5D54" w:rsidRPr="007252F4">
        <w:rPr>
          <w:rFonts w:ascii="Century" w:hAnsi="Century" w:cs="Arial"/>
          <w:sz w:val="28"/>
          <w:szCs w:val="28"/>
        </w:rPr>
        <w:t xml:space="preserve"> </w:t>
      </w:r>
      <w:r w:rsidRPr="007252F4">
        <w:rPr>
          <w:rFonts w:ascii="Century" w:hAnsi="Century" w:cs="Arial"/>
          <w:sz w:val="28"/>
          <w:szCs w:val="28"/>
        </w:rPr>
        <w:t xml:space="preserve">ГМР. </w:t>
      </w:r>
    </w:p>
    <w:p w14:paraId="6B4BBC29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lastRenderedPageBreak/>
        <w:t xml:space="preserve">4.8. Право на безоплатне забезпечення послуг з </w:t>
      </w:r>
      <w:proofErr w:type="spellStart"/>
      <w:r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кульшових та колінних суглобів за кошти Програми мають особи, у яких наявні покази та відсутні </w:t>
      </w:r>
      <w:proofErr w:type="spellStart"/>
      <w:r w:rsidRPr="007252F4">
        <w:rPr>
          <w:rFonts w:ascii="Century" w:hAnsi="Century" w:cs="Arial"/>
          <w:sz w:val="28"/>
          <w:szCs w:val="28"/>
        </w:rPr>
        <w:t>протипокази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щодо стану здоров’я, зазначені у пунктах 4.4 та 4.5 цієї Програми.</w:t>
      </w:r>
    </w:p>
    <w:p w14:paraId="537E57EC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4.9.  Право на безоплатне забезпечення послуг з </w:t>
      </w:r>
      <w:proofErr w:type="spellStart"/>
      <w:r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кульшових та колінних суглобів за кошти Програми мають:</w:t>
      </w:r>
    </w:p>
    <w:p w14:paraId="30FFC949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4.9.1. . Учасники бойових дій, які не проходять службу в Збройних Силах України.</w:t>
      </w:r>
    </w:p>
    <w:p w14:paraId="5FD9B31C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4.10. Д</w:t>
      </w:r>
      <w:r w:rsidRPr="007252F4">
        <w:rPr>
          <w:rFonts w:ascii="Century" w:eastAsia="Calibri" w:hAnsi="Century" w:cs="Arial"/>
          <w:sz w:val="28"/>
          <w:szCs w:val="28"/>
        </w:rPr>
        <w:t xml:space="preserve">ля визначення права </w:t>
      </w:r>
      <w:r w:rsidRPr="007252F4">
        <w:rPr>
          <w:rFonts w:ascii="Century" w:hAnsi="Century" w:cs="Arial"/>
          <w:sz w:val="28"/>
          <w:szCs w:val="28"/>
        </w:rPr>
        <w:t xml:space="preserve">безоплатного забезпечення </w:t>
      </w:r>
      <w:proofErr w:type="spellStart"/>
      <w:r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кульшових та колінних суглобів за кошти Програми </w:t>
      </w:r>
      <w:r w:rsidRPr="007252F4">
        <w:rPr>
          <w:rFonts w:ascii="Century" w:eastAsia="Calibri" w:hAnsi="Century" w:cs="Arial"/>
          <w:sz w:val="28"/>
          <w:szCs w:val="28"/>
        </w:rPr>
        <w:t xml:space="preserve">особи надають </w:t>
      </w:r>
      <w:r w:rsidRPr="007252F4">
        <w:rPr>
          <w:rFonts w:ascii="Century" w:hAnsi="Century" w:cs="Arial"/>
          <w:sz w:val="28"/>
          <w:szCs w:val="28"/>
        </w:rPr>
        <w:t>Комісії такі</w:t>
      </w:r>
      <w:r w:rsidRPr="007252F4">
        <w:rPr>
          <w:rFonts w:ascii="Century" w:eastAsia="Calibri" w:hAnsi="Century" w:cs="Arial"/>
          <w:sz w:val="28"/>
          <w:szCs w:val="28"/>
        </w:rPr>
        <w:t xml:space="preserve"> </w:t>
      </w:r>
      <w:r w:rsidRPr="007252F4">
        <w:rPr>
          <w:rFonts w:ascii="Century" w:hAnsi="Century" w:cs="Arial"/>
          <w:sz w:val="28"/>
          <w:szCs w:val="28"/>
        </w:rPr>
        <w:t>документи:</w:t>
      </w:r>
      <w:r w:rsidRPr="007252F4">
        <w:rPr>
          <w:rFonts w:ascii="Century" w:eastAsia="Calibri" w:hAnsi="Century" w:cs="Arial"/>
          <w:sz w:val="28"/>
          <w:szCs w:val="28"/>
        </w:rPr>
        <w:t xml:space="preserve"> </w:t>
      </w:r>
    </w:p>
    <w:p w14:paraId="3DB91EDA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4.10.1. Заяву про зарахування до черги.</w:t>
      </w:r>
    </w:p>
    <w:p w14:paraId="01E15755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4.10.2. Згода на обробку персональних даних.</w:t>
      </w:r>
    </w:p>
    <w:p w14:paraId="3CE00BF4" w14:textId="77777777" w:rsidR="00987DC5" w:rsidRPr="007252F4" w:rsidRDefault="00987DC5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7252F4">
        <w:rPr>
          <w:rFonts w:ascii="Century" w:eastAsia="Calibri" w:hAnsi="Century" w:cs="Arial"/>
          <w:sz w:val="28"/>
          <w:szCs w:val="28"/>
        </w:rPr>
        <w:t>4.10.3. Копію паспорта громадянина України та довідки про присвоєння реєстраційного номера платника податків з пред’явленням оригіналів відповідних документів.</w:t>
      </w:r>
    </w:p>
    <w:p w14:paraId="7A3772B2" w14:textId="77777777" w:rsidR="00987DC5" w:rsidRPr="007252F4" w:rsidRDefault="00987DC5" w:rsidP="00987DC5">
      <w:pPr>
        <w:ind w:firstLine="708"/>
        <w:jc w:val="both"/>
        <w:rPr>
          <w:rFonts w:ascii="Century" w:eastAsia="Calibri" w:hAnsi="Century" w:cs="Arial"/>
          <w:sz w:val="28"/>
          <w:szCs w:val="28"/>
        </w:rPr>
      </w:pPr>
      <w:r w:rsidRPr="007252F4">
        <w:rPr>
          <w:rFonts w:ascii="Century" w:eastAsia="Calibri" w:hAnsi="Century" w:cs="Arial"/>
          <w:sz w:val="28"/>
          <w:szCs w:val="28"/>
        </w:rPr>
        <w:t>4.10.4. Витяг про реєстрацію місця проживання особи.</w:t>
      </w:r>
    </w:p>
    <w:p w14:paraId="3C380C74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4.10.5. Виписку із медичної карти амбулаторного хворого та, у разі проведеного раніше стаціонарного лікування, виписку із медичної карти стаціонарного хворого з результатами обстежень.</w:t>
      </w:r>
    </w:p>
    <w:p w14:paraId="6D36E5F3" w14:textId="69C2ED88" w:rsidR="00774028" w:rsidRPr="007252F4" w:rsidRDefault="00774028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4.10.6. Посвідчення учасника бойових</w:t>
      </w:r>
      <w:r w:rsidR="00DF10BF" w:rsidRPr="007252F4">
        <w:rPr>
          <w:rFonts w:ascii="Century" w:hAnsi="Century" w:cs="Arial"/>
          <w:sz w:val="28"/>
          <w:szCs w:val="28"/>
        </w:rPr>
        <w:t xml:space="preserve"> </w:t>
      </w:r>
      <w:r w:rsidRPr="007252F4">
        <w:rPr>
          <w:rFonts w:ascii="Century" w:hAnsi="Century" w:cs="Arial"/>
          <w:sz w:val="28"/>
          <w:szCs w:val="28"/>
        </w:rPr>
        <w:t>дій</w:t>
      </w:r>
      <w:r w:rsidR="00DF10BF" w:rsidRPr="007252F4">
        <w:rPr>
          <w:rFonts w:ascii="Century" w:hAnsi="Century" w:cs="Arial"/>
          <w:sz w:val="28"/>
          <w:szCs w:val="28"/>
        </w:rPr>
        <w:t>.</w:t>
      </w:r>
    </w:p>
    <w:p w14:paraId="4D42864C" w14:textId="2BB9F073" w:rsidR="00987DC5" w:rsidRPr="007252F4" w:rsidRDefault="00774028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eastAsia="Calibri" w:hAnsi="Century" w:cs="Arial"/>
          <w:sz w:val="28"/>
          <w:szCs w:val="28"/>
        </w:rPr>
        <w:t>4.10.7</w:t>
      </w:r>
      <w:r w:rsidR="00987DC5" w:rsidRPr="007252F4">
        <w:rPr>
          <w:rFonts w:ascii="Century" w:eastAsia="Calibri" w:hAnsi="Century" w:cs="Arial"/>
          <w:sz w:val="28"/>
          <w:szCs w:val="28"/>
        </w:rPr>
        <w:t>. Додаткові документи (за необхідності).</w:t>
      </w:r>
    </w:p>
    <w:p w14:paraId="0C26E861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4.11. Підставами для відмови у проведенні безоплатного забезпечення </w:t>
      </w:r>
      <w:proofErr w:type="spellStart"/>
      <w:r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кульшових та колінних суглобів за кошти Програми є:</w:t>
      </w:r>
    </w:p>
    <w:p w14:paraId="4BAD91C0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4.11.1. Відсутність повного комплекту документів, визначених у пункті 4.10 цієї Програми. </w:t>
      </w:r>
    </w:p>
    <w:p w14:paraId="5CBD5BA6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4.11.2. Виявлена недостовірність відомостей у наданих документах.</w:t>
      </w:r>
    </w:p>
    <w:p w14:paraId="14F34E75" w14:textId="77777777" w:rsidR="00987DC5" w:rsidRPr="007252F4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  <w:r w:rsidRPr="007252F4">
        <w:rPr>
          <w:rFonts w:ascii="Century" w:hAnsi="Century" w:cs="Arial"/>
          <w:b/>
          <w:sz w:val="28"/>
          <w:szCs w:val="28"/>
        </w:rPr>
        <w:t>5. Фінансування Програми</w:t>
      </w:r>
    </w:p>
    <w:p w14:paraId="3B59B025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bookmarkStart w:id="1" w:name="_Hlk131547961"/>
      <w:r w:rsidRPr="007252F4">
        <w:rPr>
          <w:rFonts w:ascii="Century" w:hAnsi="Century" w:cs="Arial"/>
          <w:sz w:val="28"/>
          <w:szCs w:val="28"/>
        </w:rPr>
        <w:t xml:space="preserve">5.1. Фінансове забезпечення Програми здійснюється за рахунок коштів, передбачених у бюджеті Городоцької територіальної громади на відповідний  рік згідно Додатку 1. </w:t>
      </w:r>
    </w:p>
    <w:p w14:paraId="7AC748FD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5.2. Не допускається скерування бюджетних коштів на здійснення завдань, не передбачених цією Програмою.</w:t>
      </w:r>
    </w:p>
    <w:bookmarkEnd w:id="1"/>
    <w:p w14:paraId="49E8D47C" w14:textId="77777777" w:rsidR="00987DC5" w:rsidRPr="007252F4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  <w:r w:rsidRPr="007252F4">
        <w:rPr>
          <w:rFonts w:ascii="Century" w:hAnsi="Century" w:cs="Arial"/>
          <w:b/>
          <w:sz w:val="28"/>
          <w:szCs w:val="28"/>
        </w:rPr>
        <w:t>6. Виконавці Програми</w:t>
      </w:r>
    </w:p>
    <w:p w14:paraId="3AE3C1BF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bookmarkStart w:id="2" w:name="_Hlk131547997"/>
      <w:bookmarkStart w:id="3" w:name="_Hlk131547983"/>
      <w:r w:rsidRPr="007252F4">
        <w:rPr>
          <w:rFonts w:ascii="Century" w:hAnsi="Century" w:cs="Arial"/>
          <w:sz w:val="28"/>
          <w:szCs w:val="28"/>
        </w:rPr>
        <w:t xml:space="preserve">6.1. Відповідальним виконавцем Програми є </w:t>
      </w:r>
      <w:proofErr w:type="spellStart"/>
      <w:r w:rsidRPr="007252F4">
        <w:rPr>
          <w:rFonts w:ascii="Century" w:hAnsi="Century" w:cs="Arial"/>
          <w:sz w:val="28"/>
          <w:szCs w:val="28"/>
        </w:rPr>
        <w:t>КНП"Городоцька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ЦЛ"ГМР. </w:t>
      </w:r>
    </w:p>
    <w:p w14:paraId="165D22BD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b/>
          <w:sz w:val="28"/>
          <w:szCs w:val="28"/>
        </w:rPr>
      </w:pPr>
      <w:r w:rsidRPr="007252F4">
        <w:rPr>
          <w:rFonts w:ascii="Century" w:hAnsi="Century" w:cs="Arial"/>
          <w:b/>
          <w:sz w:val="28"/>
          <w:szCs w:val="28"/>
        </w:rPr>
        <w:t xml:space="preserve">                     7. Порядок відшкодування послуг</w:t>
      </w:r>
    </w:p>
    <w:p w14:paraId="417E2036" w14:textId="20F8C2A5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7.1. Відшкодування витрат за надані послуги з </w:t>
      </w:r>
      <w:proofErr w:type="spellStart"/>
      <w:r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 мешканців Городоцької територіальної громади - учасників бойових дій КНП "Городоцька ЦЛ» Городоцької міської ради  здійснюється </w:t>
      </w:r>
      <w:r w:rsidRPr="007252F4">
        <w:rPr>
          <w:rFonts w:ascii="Century" w:hAnsi="Century" w:cs="Arial"/>
          <w:sz w:val="28"/>
          <w:szCs w:val="28"/>
        </w:rPr>
        <w:lastRenderedPageBreak/>
        <w:t>щомісячно у межах видатків, передбачених у бюджеті Городоцької ОТГ на відповідний рік.</w:t>
      </w:r>
    </w:p>
    <w:p w14:paraId="7958FDED" w14:textId="024FEA6B" w:rsidR="00987DC5" w:rsidRPr="007252F4" w:rsidRDefault="00774028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7.2</w:t>
      </w:r>
      <w:r w:rsidR="00987DC5" w:rsidRPr="007252F4">
        <w:rPr>
          <w:rFonts w:ascii="Century" w:hAnsi="Century" w:cs="Arial"/>
          <w:sz w:val="28"/>
          <w:szCs w:val="28"/>
        </w:rPr>
        <w:t xml:space="preserve">. Для отримання коштів за фактично понесені витрати на проведення </w:t>
      </w:r>
      <w:proofErr w:type="spellStart"/>
      <w:r w:rsidR="00987DC5"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="00987DC5" w:rsidRPr="007252F4">
        <w:rPr>
          <w:rFonts w:ascii="Century" w:hAnsi="Century" w:cs="Arial"/>
          <w:sz w:val="28"/>
          <w:szCs w:val="28"/>
        </w:rPr>
        <w:t xml:space="preserve"> мешканців Городоцької територіальної громади - учасників бойових дій КНП "Городоцька ЦЛ» Городоцької міської ради щомісячно надає  Городоцькій міській раді акт про надані послуги, у якому зазначається прізвище, ім’я та по батькові пацієнта, категорія та номер посвідчення ( за його наявності), адреса проживання, дата надання послуги, кількість наданих послуг, ціна за послугу (грн.) та сума відшкодування (грн.).</w:t>
      </w:r>
    </w:p>
    <w:p w14:paraId="6612704C" w14:textId="60825F30" w:rsidR="00987DC5" w:rsidRPr="007252F4" w:rsidRDefault="00774028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7.3</w:t>
      </w:r>
      <w:r w:rsidR="00987DC5" w:rsidRPr="007252F4">
        <w:rPr>
          <w:rFonts w:ascii="Century" w:hAnsi="Century" w:cs="Arial"/>
          <w:sz w:val="28"/>
          <w:szCs w:val="28"/>
        </w:rPr>
        <w:t xml:space="preserve">. Городоцька міська рада після отримання фінансування з бюджету територіальної громади здійснює перерахунок коштів КНП «Городоцька центральна лікарня» для відшкодування витрат за надані послуги з </w:t>
      </w:r>
      <w:proofErr w:type="spellStart"/>
      <w:r w:rsidR="00987DC5" w:rsidRPr="007252F4">
        <w:rPr>
          <w:rFonts w:ascii="Century" w:hAnsi="Century" w:cs="Arial"/>
          <w:sz w:val="28"/>
          <w:szCs w:val="28"/>
        </w:rPr>
        <w:t>ендопротезування</w:t>
      </w:r>
      <w:proofErr w:type="spellEnd"/>
      <w:r w:rsidR="00987DC5" w:rsidRPr="007252F4">
        <w:rPr>
          <w:rFonts w:ascii="Century" w:hAnsi="Century" w:cs="Arial"/>
          <w:sz w:val="28"/>
          <w:szCs w:val="28"/>
        </w:rPr>
        <w:t>.</w:t>
      </w:r>
    </w:p>
    <w:p w14:paraId="6C6AEF8B" w14:textId="7257FCB0" w:rsidR="00987DC5" w:rsidRPr="007252F4" w:rsidRDefault="00774028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7.4</w:t>
      </w:r>
      <w:r w:rsidR="00987DC5" w:rsidRPr="007252F4">
        <w:rPr>
          <w:rFonts w:ascii="Century" w:hAnsi="Century" w:cs="Arial"/>
          <w:sz w:val="28"/>
          <w:szCs w:val="28"/>
        </w:rPr>
        <w:t>.Складання та подання фінансової звітності про використання бюджетних коштів, а також контроль за їх цільовим та ефективним використанням здійснюється у встановленому законодавством України порядку.</w:t>
      </w:r>
    </w:p>
    <w:p w14:paraId="5D74A2D4" w14:textId="08736768" w:rsidR="00987DC5" w:rsidRPr="007252F4" w:rsidRDefault="00774028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7.5</w:t>
      </w:r>
      <w:r w:rsidR="00987DC5" w:rsidRPr="007252F4">
        <w:rPr>
          <w:rFonts w:ascii="Century" w:hAnsi="Century" w:cs="Arial"/>
          <w:sz w:val="28"/>
          <w:szCs w:val="28"/>
        </w:rPr>
        <w:t>. КНП «Городоцька центральна лікарня» несе відповідальність за достовірність даних в актах про надані послуги та за якість самих послуг.</w:t>
      </w:r>
    </w:p>
    <w:bookmarkEnd w:id="2"/>
    <w:p w14:paraId="6F2DD0B2" w14:textId="77777777" w:rsidR="00987DC5" w:rsidRPr="007252F4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  <w:r w:rsidRPr="007252F4">
        <w:rPr>
          <w:rFonts w:ascii="Century" w:hAnsi="Century" w:cs="Arial"/>
          <w:b/>
          <w:sz w:val="28"/>
          <w:szCs w:val="28"/>
        </w:rPr>
        <w:t>8. Очікувані результати</w:t>
      </w:r>
    </w:p>
    <w:bookmarkEnd w:id="3"/>
    <w:p w14:paraId="277A3B7C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8.1. Впровадження Програми надасть можливість: </w:t>
      </w:r>
    </w:p>
    <w:p w14:paraId="1748DE43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8.1.1. Значного зменшення болю у пацієнта, аж до повного його зникнення. Відновлення рухової активності, можливості відновлення фізичних навантажень.</w:t>
      </w:r>
    </w:p>
    <w:p w14:paraId="61837E7D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8.1.2. Зменшення рівня </w:t>
      </w:r>
      <w:proofErr w:type="spellStart"/>
      <w:r w:rsidRPr="007252F4">
        <w:rPr>
          <w:rFonts w:ascii="Century" w:hAnsi="Century" w:cs="Arial"/>
          <w:sz w:val="28"/>
          <w:szCs w:val="28"/>
        </w:rPr>
        <w:t>інвалідизації</w:t>
      </w:r>
      <w:proofErr w:type="spellEnd"/>
      <w:r w:rsidRPr="007252F4">
        <w:rPr>
          <w:rFonts w:ascii="Century" w:hAnsi="Century" w:cs="Arial"/>
          <w:sz w:val="28"/>
          <w:szCs w:val="28"/>
        </w:rPr>
        <w:t xml:space="preserve"> пацієнтів.</w:t>
      </w:r>
    </w:p>
    <w:p w14:paraId="0C986C90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8.1.3. Продовження тривалості та підвищення якості життя пацієнтів.</w:t>
      </w:r>
    </w:p>
    <w:p w14:paraId="4E897A0C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8.1.4. Зменшення соціальної напруги, пов’язаної з неспроможністю самостійного забезпечення ендопротезами.</w:t>
      </w:r>
    </w:p>
    <w:p w14:paraId="0B1BFEDF" w14:textId="77777777" w:rsidR="00987DC5" w:rsidRPr="007252F4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4C0D62B0" w14:textId="77777777" w:rsidR="00987DC5" w:rsidRPr="007252F4" w:rsidRDefault="00987DC5" w:rsidP="00987DC5">
      <w:pPr>
        <w:jc w:val="center"/>
        <w:rPr>
          <w:rFonts w:ascii="Century" w:hAnsi="Century" w:cs="Arial"/>
          <w:b/>
          <w:sz w:val="28"/>
          <w:szCs w:val="28"/>
        </w:rPr>
      </w:pPr>
      <w:r w:rsidRPr="007252F4">
        <w:rPr>
          <w:rFonts w:ascii="Century" w:hAnsi="Century" w:cs="Arial"/>
          <w:b/>
          <w:sz w:val="28"/>
          <w:szCs w:val="28"/>
        </w:rPr>
        <w:t>9. Контроль за виконанням Програми</w:t>
      </w:r>
    </w:p>
    <w:p w14:paraId="388FE430" w14:textId="77777777" w:rsidR="00987DC5" w:rsidRPr="007252F4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0331CEA5" w14:textId="77777777" w:rsidR="00987DC5" w:rsidRPr="007252F4" w:rsidRDefault="00987DC5" w:rsidP="00987DC5">
      <w:pPr>
        <w:ind w:firstLine="708"/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>9.1. Координацію та контроль за виконанням Програми здійснює комісія Городоцької міської ради.</w:t>
      </w:r>
    </w:p>
    <w:p w14:paraId="28D1552D" w14:textId="77777777" w:rsidR="00987DC5" w:rsidRPr="007252F4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01BD72E6" w14:textId="77777777" w:rsidR="00987DC5" w:rsidRPr="007252F4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5BED99F9" w14:textId="77777777" w:rsidR="00987DC5" w:rsidRPr="007252F4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4538DD0C" w14:textId="77777777" w:rsidR="00987DC5" w:rsidRPr="007252F4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3184DBF1" w14:textId="77777777" w:rsidR="00987DC5" w:rsidRPr="007252F4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50F68A6F" w14:textId="1D242B96" w:rsidR="009B359F" w:rsidRDefault="00987DC5" w:rsidP="00987DC5">
      <w:pPr>
        <w:jc w:val="both"/>
        <w:rPr>
          <w:rFonts w:ascii="Century" w:hAnsi="Century" w:cs="Arial"/>
          <w:b/>
          <w:bCs/>
          <w:sz w:val="28"/>
          <w:szCs w:val="28"/>
        </w:rPr>
      </w:pPr>
      <w:r w:rsidRPr="007252F4">
        <w:rPr>
          <w:rFonts w:ascii="Century" w:hAnsi="Century" w:cs="Arial"/>
          <w:b/>
          <w:bCs/>
          <w:sz w:val="28"/>
          <w:szCs w:val="28"/>
        </w:rPr>
        <w:t>Секретар міської ради</w:t>
      </w:r>
      <w:r w:rsidRPr="007252F4">
        <w:rPr>
          <w:rFonts w:ascii="Century" w:hAnsi="Century" w:cs="Arial"/>
          <w:b/>
          <w:bCs/>
          <w:sz w:val="28"/>
          <w:szCs w:val="28"/>
        </w:rPr>
        <w:tab/>
      </w:r>
      <w:r w:rsidRPr="007252F4">
        <w:rPr>
          <w:rFonts w:ascii="Century" w:hAnsi="Century" w:cs="Arial"/>
          <w:b/>
          <w:bCs/>
          <w:sz w:val="28"/>
          <w:szCs w:val="28"/>
        </w:rPr>
        <w:tab/>
      </w:r>
      <w:r w:rsidRPr="007252F4">
        <w:rPr>
          <w:rFonts w:ascii="Century" w:hAnsi="Century" w:cs="Arial"/>
          <w:b/>
          <w:bCs/>
          <w:sz w:val="28"/>
          <w:szCs w:val="28"/>
        </w:rPr>
        <w:tab/>
      </w:r>
      <w:r w:rsidRPr="007252F4">
        <w:rPr>
          <w:rFonts w:ascii="Century" w:hAnsi="Century" w:cs="Arial"/>
          <w:b/>
          <w:bCs/>
          <w:sz w:val="28"/>
          <w:szCs w:val="28"/>
        </w:rPr>
        <w:tab/>
      </w:r>
      <w:r w:rsidRPr="007252F4">
        <w:rPr>
          <w:rFonts w:ascii="Century" w:hAnsi="Century" w:cs="Arial"/>
          <w:b/>
          <w:bCs/>
          <w:sz w:val="28"/>
          <w:szCs w:val="28"/>
        </w:rPr>
        <w:tab/>
        <w:t xml:space="preserve">    Микола </w:t>
      </w:r>
      <w:r w:rsidR="009B359F" w:rsidRPr="007252F4">
        <w:rPr>
          <w:rFonts w:ascii="Century" w:hAnsi="Century" w:cs="Arial"/>
          <w:b/>
          <w:bCs/>
          <w:sz w:val="28"/>
          <w:szCs w:val="28"/>
        </w:rPr>
        <w:t>ЛУПІЙ</w:t>
      </w:r>
    </w:p>
    <w:p w14:paraId="7FD119A5" w14:textId="77777777" w:rsidR="009B359F" w:rsidRDefault="009B359F">
      <w:pPr>
        <w:suppressAutoHyphens w:val="0"/>
        <w:spacing w:after="200" w:line="276" w:lineRule="auto"/>
        <w:rPr>
          <w:rFonts w:ascii="Century" w:hAnsi="Century" w:cs="Arial"/>
          <w:b/>
          <w:bCs/>
          <w:sz w:val="28"/>
          <w:szCs w:val="28"/>
        </w:rPr>
      </w:pPr>
      <w:r>
        <w:rPr>
          <w:rFonts w:ascii="Century" w:hAnsi="Century" w:cs="Arial"/>
          <w:b/>
          <w:bCs/>
          <w:sz w:val="28"/>
          <w:szCs w:val="28"/>
        </w:rPr>
        <w:br w:type="page"/>
      </w:r>
    </w:p>
    <w:p w14:paraId="7F66F632" w14:textId="5994B833" w:rsidR="007252F4" w:rsidRPr="00323940" w:rsidRDefault="007252F4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13ACDD57" w14:textId="5C1FDB26" w:rsidR="007252F4" w:rsidRPr="00CC5A51" w:rsidRDefault="007252F4" w:rsidP="007252F4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r>
        <w:rPr>
          <w:rFonts w:ascii="Century" w:hAnsi="Century"/>
          <w:bCs/>
          <w:sz w:val="28"/>
          <w:szCs w:val="28"/>
        </w:rPr>
        <w:t>Програми</w:t>
      </w:r>
      <w:r w:rsidRPr="00CC5A51">
        <w:rPr>
          <w:rFonts w:ascii="Century" w:hAnsi="Century"/>
          <w:bCs/>
          <w:sz w:val="28"/>
          <w:szCs w:val="28"/>
        </w:rPr>
        <w:t xml:space="preserve"> </w:t>
      </w:r>
      <w:r w:rsidRPr="007252F4">
        <w:rPr>
          <w:rFonts w:ascii="Century" w:hAnsi="Century"/>
          <w:bCs/>
          <w:sz w:val="28"/>
          <w:szCs w:val="28"/>
        </w:rPr>
        <w:t xml:space="preserve">із забезпечення мешканців Городоцької територіальної громади- учасників бойових дій послугами з </w:t>
      </w:r>
      <w:proofErr w:type="spellStart"/>
      <w:r w:rsidRPr="007252F4">
        <w:rPr>
          <w:rFonts w:ascii="Century" w:hAnsi="Century"/>
          <w:bCs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/>
          <w:bCs/>
          <w:sz w:val="28"/>
          <w:szCs w:val="28"/>
        </w:rPr>
        <w:t xml:space="preserve"> суглобів в КНП «Городоцька ЦЛ» на 2025 рік</w:t>
      </w:r>
    </w:p>
    <w:p w14:paraId="08C8A5DB" w14:textId="77777777" w:rsidR="00987DC5" w:rsidRPr="007252F4" w:rsidRDefault="00987DC5" w:rsidP="00987DC5">
      <w:pPr>
        <w:jc w:val="both"/>
        <w:rPr>
          <w:rFonts w:ascii="Century" w:hAnsi="Century" w:cs="Arial"/>
          <w:sz w:val="26"/>
          <w:szCs w:val="26"/>
        </w:rPr>
      </w:pPr>
    </w:p>
    <w:p w14:paraId="148F676D" w14:textId="77777777" w:rsidR="00987DC5" w:rsidRPr="007252F4" w:rsidRDefault="00987DC5" w:rsidP="00987DC5">
      <w:pPr>
        <w:jc w:val="both"/>
        <w:rPr>
          <w:rFonts w:ascii="Century" w:hAnsi="Century" w:cs="Arial"/>
          <w:sz w:val="26"/>
          <w:szCs w:val="26"/>
        </w:rPr>
      </w:pPr>
    </w:p>
    <w:p w14:paraId="5C7F8229" w14:textId="77777777" w:rsidR="00987DC5" w:rsidRPr="007252F4" w:rsidRDefault="00987DC5" w:rsidP="00987DC5">
      <w:pPr>
        <w:jc w:val="both"/>
        <w:rPr>
          <w:rFonts w:ascii="Century" w:hAnsi="Century" w:cs="Arial"/>
          <w:sz w:val="26"/>
          <w:szCs w:val="26"/>
        </w:rPr>
      </w:pPr>
    </w:p>
    <w:p w14:paraId="22B13643" w14:textId="4CE5F9D5" w:rsidR="00987DC5" w:rsidRPr="007252F4" w:rsidRDefault="00987DC5" w:rsidP="00987DC5">
      <w:pPr>
        <w:jc w:val="center"/>
        <w:rPr>
          <w:rFonts w:ascii="Century" w:hAnsi="Century" w:cs="Arial"/>
          <w:b/>
          <w:bCs/>
          <w:sz w:val="28"/>
          <w:szCs w:val="28"/>
        </w:rPr>
      </w:pPr>
      <w:r w:rsidRPr="007252F4">
        <w:rPr>
          <w:rFonts w:ascii="Century" w:hAnsi="Century" w:cs="Arial"/>
          <w:b/>
          <w:bCs/>
          <w:sz w:val="28"/>
          <w:szCs w:val="28"/>
        </w:rPr>
        <w:t xml:space="preserve">Обсяг фінансування Програми із забезпечення мешканців Городоцької територіальної громади- учасників бойових дій послугами з </w:t>
      </w:r>
      <w:proofErr w:type="spellStart"/>
      <w:r w:rsidRPr="007252F4">
        <w:rPr>
          <w:rFonts w:ascii="Century" w:hAnsi="Century" w:cs="Arial"/>
          <w:b/>
          <w:bCs/>
          <w:sz w:val="28"/>
          <w:szCs w:val="28"/>
        </w:rPr>
        <w:t>ендопротезування</w:t>
      </w:r>
      <w:proofErr w:type="spellEnd"/>
      <w:r w:rsidRPr="007252F4">
        <w:rPr>
          <w:rFonts w:ascii="Century" w:hAnsi="Century" w:cs="Arial"/>
          <w:b/>
          <w:bCs/>
          <w:sz w:val="28"/>
          <w:szCs w:val="28"/>
        </w:rPr>
        <w:t xml:space="preserve"> суглобів в КНП «Городоцька ЦЛ» на 2025 рік</w:t>
      </w:r>
    </w:p>
    <w:p w14:paraId="037B7A3E" w14:textId="77777777" w:rsidR="00987DC5" w:rsidRPr="007252F4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330D3E18" w14:textId="77777777" w:rsidR="00987DC5" w:rsidRPr="007252F4" w:rsidRDefault="00987DC5" w:rsidP="00987DC5">
      <w:pPr>
        <w:jc w:val="both"/>
        <w:rPr>
          <w:rFonts w:ascii="Century" w:hAnsi="Century" w:cs="Arial"/>
          <w:sz w:val="28"/>
          <w:szCs w:val="28"/>
        </w:rPr>
      </w:pPr>
    </w:p>
    <w:p w14:paraId="17B0EB24" w14:textId="77777777" w:rsidR="00987DC5" w:rsidRPr="007252F4" w:rsidRDefault="00987DC5" w:rsidP="00987DC5">
      <w:pPr>
        <w:jc w:val="both"/>
        <w:rPr>
          <w:rFonts w:ascii="Century" w:hAnsi="Century" w:cs="Arial"/>
          <w:sz w:val="28"/>
          <w:szCs w:val="28"/>
        </w:rPr>
      </w:pPr>
      <w:r w:rsidRPr="007252F4">
        <w:rPr>
          <w:rFonts w:ascii="Century" w:hAnsi="Century" w:cs="Arial"/>
          <w:sz w:val="28"/>
          <w:szCs w:val="28"/>
        </w:rPr>
        <w:t xml:space="preserve"> 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5194"/>
        <w:gridCol w:w="1491"/>
        <w:gridCol w:w="2835"/>
      </w:tblGrid>
      <w:tr w:rsidR="00987DC5" w:rsidRPr="007252F4" w14:paraId="15619CFD" w14:textId="77777777" w:rsidTr="007252F4">
        <w:trPr>
          <w:trHeight w:val="6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98D94" w14:textId="77777777" w:rsidR="00987DC5" w:rsidRPr="007252F4" w:rsidRDefault="00987DC5">
            <w:pPr>
              <w:jc w:val="both"/>
              <w:rPr>
                <w:rFonts w:ascii="Century" w:hAnsi="Century" w:cs="Arial"/>
                <w:sz w:val="28"/>
                <w:szCs w:val="28"/>
              </w:rPr>
            </w:pPr>
            <w:r w:rsidRPr="007252F4">
              <w:rPr>
                <w:rFonts w:ascii="Century" w:hAnsi="Century" w:cs="Arial"/>
                <w:sz w:val="28"/>
                <w:szCs w:val="28"/>
              </w:rPr>
              <w:t>Назва заходу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96E3D" w14:textId="77777777" w:rsidR="00987DC5" w:rsidRPr="007252F4" w:rsidRDefault="00987DC5">
            <w:pPr>
              <w:rPr>
                <w:rFonts w:ascii="Century" w:hAnsi="Century" w:cs="Arial"/>
                <w:sz w:val="28"/>
                <w:szCs w:val="28"/>
              </w:rPr>
            </w:pPr>
            <w:r w:rsidRPr="007252F4">
              <w:rPr>
                <w:rFonts w:ascii="Century" w:hAnsi="Century" w:cs="Arial"/>
                <w:sz w:val="28"/>
                <w:szCs w:val="28"/>
              </w:rPr>
              <w:t>Рік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6DD39" w14:textId="77777777" w:rsidR="00987DC5" w:rsidRPr="007252F4" w:rsidRDefault="00987DC5">
            <w:pPr>
              <w:jc w:val="both"/>
              <w:rPr>
                <w:rFonts w:ascii="Century" w:hAnsi="Century" w:cs="Arial"/>
                <w:sz w:val="28"/>
                <w:szCs w:val="28"/>
              </w:rPr>
            </w:pPr>
            <w:r w:rsidRPr="007252F4">
              <w:rPr>
                <w:rFonts w:ascii="Century" w:hAnsi="Century" w:cs="Arial"/>
                <w:sz w:val="28"/>
                <w:szCs w:val="28"/>
              </w:rPr>
              <w:t xml:space="preserve">Сума, </w:t>
            </w:r>
            <w:proofErr w:type="spellStart"/>
            <w:r w:rsidRPr="007252F4">
              <w:rPr>
                <w:rFonts w:ascii="Century" w:hAnsi="Century" w:cs="Arial"/>
                <w:sz w:val="28"/>
                <w:szCs w:val="28"/>
              </w:rPr>
              <w:t>тис.грн</w:t>
            </w:r>
            <w:proofErr w:type="spellEnd"/>
          </w:p>
        </w:tc>
      </w:tr>
      <w:tr w:rsidR="00987DC5" w:rsidRPr="007252F4" w14:paraId="408C6572" w14:textId="77777777" w:rsidTr="007252F4">
        <w:trPr>
          <w:trHeight w:val="8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0621C" w14:textId="2736D870" w:rsidR="00987DC5" w:rsidRPr="007252F4" w:rsidRDefault="00987DC5">
            <w:pPr>
              <w:jc w:val="both"/>
              <w:rPr>
                <w:rFonts w:ascii="Century" w:hAnsi="Century" w:cs="Arial"/>
                <w:sz w:val="28"/>
                <w:szCs w:val="28"/>
              </w:rPr>
            </w:pPr>
            <w:r w:rsidRPr="007252F4">
              <w:rPr>
                <w:rFonts w:ascii="Century" w:hAnsi="Century" w:cs="Arial"/>
                <w:sz w:val="28"/>
                <w:szCs w:val="28"/>
              </w:rPr>
              <w:t>Послуг</w:t>
            </w:r>
            <w:r w:rsidR="007252F4" w:rsidRPr="007252F4">
              <w:rPr>
                <w:rFonts w:ascii="Century" w:hAnsi="Century" w:cs="Arial"/>
                <w:sz w:val="28"/>
                <w:szCs w:val="28"/>
              </w:rPr>
              <w:t>и</w:t>
            </w:r>
            <w:r w:rsidRPr="007252F4">
              <w:rPr>
                <w:rFonts w:ascii="Century" w:hAnsi="Century" w:cs="Arial"/>
                <w:sz w:val="28"/>
                <w:szCs w:val="28"/>
              </w:rPr>
              <w:t xml:space="preserve"> з </w:t>
            </w:r>
            <w:proofErr w:type="spellStart"/>
            <w:r w:rsidRPr="007252F4">
              <w:rPr>
                <w:rFonts w:ascii="Century" w:hAnsi="Century" w:cs="Arial"/>
                <w:sz w:val="28"/>
                <w:szCs w:val="28"/>
              </w:rPr>
              <w:t>ендопротезування</w:t>
            </w:r>
            <w:proofErr w:type="spellEnd"/>
            <w:r w:rsidRPr="007252F4">
              <w:rPr>
                <w:rFonts w:ascii="Century" w:hAnsi="Century" w:cs="Arial"/>
                <w:sz w:val="28"/>
                <w:szCs w:val="28"/>
              </w:rPr>
              <w:t xml:space="preserve"> суглобів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0C1F6" w14:textId="77777777" w:rsidR="00987DC5" w:rsidRPr="007252F4" w:rsidRDefault="00987DC5">
            <w:pPr>
              <w:jc w:val="both"/>
              <w:rPr>
                <w:rFonts w:ascii="Century" w:hAnsi="Century" w:cs="Arial"/>
                <w:sz w:val="28"/>
                <w:szCs w:val="28"/>
              </w:rPr>
            </w:pPr>
            <w:r w:rsidRPr="007252F4">
              <w:rPr>
                <w:rFonts w:ascii="Century" w:hAnsi="Century" w:cs="Arial"/>
                <w:sz w:val="28"/>
                <w:szCs w:val="28"/>
              </w:rPr>
              <w:t>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DC286" w14:textId="7C2CB124" w:rsidR="00987DC5" w:rsidRPr="007252F4" w:rsidRDefault="00987DC5">
            <w:pPr>
              <w:jc w:val="both"/>
              <w:rPr>
                <w:rFonts w:ascii="Century" w:hAnsi="Century" w:cs="Arial"/>
                <w:sz w:val="28"/>
                <w:szCs w:val="28"/>
              </w:rPr>
            </w:pPr>
            <w:r w:rsidRPr="007252F4">
              <w:rPr>
                <w:rFonts w:ascii="Century" w:hAnsi="Century" w:cs="Arial"/>
                <w:sz w:val="28"/>
                <w:szCs w:val="28"/>
              </w:rPr>
              <w:t>250</w:t>
            </w:r>
            <w:r w:rsidR="007252F4" w:rsidRPr="007252F4">
              <w:rPr>
                <w:rFonts w:ascii="Century" w:hAnsi="Century" w:cs="Arial"/>
                <w:sz w:val="28"/>
                <w:szCs w:val="28"/>
              </w:rPr>
              <w:t>,00</w:t>
            </w:r>
          </w:p>
        </w:tc>
      </w:tr>
    </w:tbl>
    <w:p w14:paraId="651CAD4A" w14:textId="77777777" w:rsidR="00987DC5" w:rsidRPr="007252F4" w:rsidRDefault="00987DC5" w:rsidP="00987DC5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</w:pPr>
    </w:p>
    <w:p w14:paraId="1830D8C9" w14:textId="77777777" w:rsidR="00987DC5" w:rsidRPr="007252F4" w:rsidRDefault="00987DC5" w:rsidP="00987DC5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</w:pPr>
    </w:p>
    <w:p w14:paraId="24F955E3" w14:textId="77777777" w:rsidR="00987DC5" w:rsidRPr="007252F4" w:rsidRDefault="00987DC5" w:rsidP="00987DC5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</w:pPr>
    </w:p>
    <w:p w14:paraId="0C60A828" w14:textId="77777777" w:rsidR="00987DC5" w:rsidRPr="007252F4" w:rsidRDefault="00987DC5" w:rsidP="00987DC5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</w:pPr>
    </w:p>
    <w:p w14:paraId="731FACF7" w14:textId="77777777" w:rsidR="00987DC5" w:rsidRPr="007252F4" w:rsidRDefault="00987DC5" w:rsidP="00987DC5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</w:pPr>
    </w:p>
    <w:p w14:paraId="213B86E7" w14:textId="17E8784F" w:rsidR="00987DC5" w:rsidRPr="007252F4" w:rsidRDefault="00987DC5" w:rsidP="00987DC5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</w:pPr>
      <w:r w:rsidRPr="007252F4"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  <w:t xml:space="preserve">Секретар </w:t>
      </w:r>
      <w:r w:rsidR="007252F4" w:rsidRPr="007252F4"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  <w:t xml:space="preserve">міської </w:t>
      </w:r>
      <w:r w:rsidRPr="007252F4"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  <w:t>ради</w:t>
      </w:r>
      <w:r w:rsidRPr="007252F4"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  <w:tab/>
      </w:r>
      <w:r w:rsidRPr="007252F4"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  <w:tab/>
      </w:r>
      <w:r w:rsidRPr="007252F4"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  <w:tab/>
      </w:r>
      <w:r w:rsidRPr="007252F4"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  <w:tab/>
      </w:r>
      <w:r w:rsidRPr="007252F4"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  <w:tab/>
        <w:t xml:space="preserve">     Микола ЛУПІЙ</w:t>
      </w:r>
    </w:p>
    <w:p w14:paraId="03B31979" w14:textId="77777777" w:rsidR="00987DC5" w:rsidRPr="007252F4" w:rsidRDefault="00987DC5" w:rsidP="00987DC5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08E4EA5D" w14:textId="77777777" w:rsidR="00987DC5" w:rsidRPr="007252F4" w:rsidRDefault="00987DC5" w:rsidP="00987DC5">
      <w:pPr>
        <w:jc w:val="both"/>
        <w:rPr>
          <w:rFonts w:ascii="Century" w:hAnsi="Century" w:cs="Arial"/>
          <w:sz w:val="26"/>
          <w:szCs w:val="26"/>
        </w:rPr>
      </w:pPr>
    </w:p>
    <w:p w14:paraId="50FF9620" w14:textId="77777777" w:rsidR="00987DC5" w:rsidRPr="007252F4" w:rsidRDefault="00987DC5" w:rsidP="00987DC5">
      <w:pPr>
        <w:jc w:val="both"/>
        <w:rPr>
          <w:rFonts w:ascii="Century" w:hAnsi="Century" w:cs="Arial"/>
          <w:sz w:val="26"/>
          <w:szCs w:val="26"/>
        </w:rPr>
      </w:pPr>
    </w:p>
    <w:p w14:paraId="47391B23" w14:textId="25031988" w:rsidR="00302308" w:rsidRPr="007252F4" w:rsidRDefault="00964F77" w:rsidP="00964F77">
      <w:pPr>
        <w:widowControl w:val="0"/>
        <w:suppressAutoHyphens w:val="0"/>
        <w:ind w:left="5103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7252F4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Pr="007252F4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RPr="007252F4" w:rsidSect="007252F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FD6C2" w14:textId="77777777" w:rsidR="0090430D" w:rsidRDefault="0090430D" w:rsidP="00B45203">
      <w:r>
        <w:separator/>
      </w:r>
    </w:p>
  </w:endnote>
  <w:endnote w:type="continuationSeparator" w:id="0">
    <w:p w14:paraId="68AB719B" w14:textId="77777777" w:rsidR="0090430D" w:rsidRDefault="0090430D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4A8B4" w14:textId="77777777" w:rsidR="0090430D" w:rsidRDefault="0090430D" w:rsidP="00B45203">
      <w:r>
        <w:separator/>
      </w:r>
    </w:p>
  </w:footnote>
  <w:footnote w:type="continuationSeparator" w:id="0">
    <w:p w14:paraId="43D4A2BA" w14:textId="77777777" w:rsidR="0090430D" w:rsidRDefault="0090430D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8932277"/>
      <w:docPartObj>
        <w:docPartGallery w:val="Page Numbers (Top of Page)"/>
        <w:docPartUnique/>
      </w:docPartObj>
    </w:sdtPr>
    <w:sdtContent>
      <w:p w14:paraId="02A2EBBD" w14:textId="732540C6" w:rsidR="007252F4" w:rsidRDefault="007252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614216119">
    <w:abstractNumId w:val="6"/>
  </w:num>
  <w:num w:numId="2" w16cid:durableId="1646474870">
    <w:abstractNumId w:val="2"/>
  </w:num>
  <w:num w:numId="3" w16cid:durableId="1867519988">
    <w:abstractNumId w:val="12"/>
  </w:num>
  <w:num w:numId="4" w16cid:durableId="266427088">
    <w:abstractNumId w:val="4"/>
  </w:num>
  <w:num w:numId="5" w16cid:durableId="1271625709">
    <w:abstractNumId w:val="7"/>
  </w:num>
  <w:num w:numId="6" w16cid:durableId="819731617">
    <w:abstractNumId w:val="8"/>
  </w:num>
  <w:num w:numId="7" w16cid:durableId="185368440">
    <w:abstractNumId w:val="10"/>
  </w:num>
  <w:num w:numId="8" w16cid:durableId="1933394267">
    <w:abstractNumId w:val="1"/>
  </w:num>
  <w:num w:numId="9" w16cid:durableId="294021139">
    <w:abstractNumId w:val="3"/>
  </w:num>
  <w:num w:numId="10" w16cid:durableId="1210528984">
    <w:abstractNumId w:val="13"/>
  </w:num>
  <w:num w:numId="11" w16cid:durableId="1314456407">
    <w:abstractNumId w:val="14"/>
  </w:num>
  <w:num w:numId="12" w16cid:durableId="2076584664">
    <w:abstractNumId w:val="0"/>
  </w:num>
  <w:num w:numId="13" w16cid:durableId="1644580622">
    <w:abstractNumId w:val="11"/>
  </w:num>
  <w:num w:numId="14" w16cid:durableId="1161894587">
    <w:abstractNumId w:val="9"/>
  </w:num>
  <w:num w:numId="15" w16cid:durableId="9217237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36CD6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E0321"/>
    <w:rsid w:val="001E5D54"/>
    <w:rsid w:val="001F762A"/>
    <w:rsid w:val="002053A0"/>
    <w:rsid w:val="00207FAB"/>
    <w:rsid w:val="00210682"/>
    <w:rsid w:val="00210D5D"/>
    <w:rsid w:val="002440D0"/>
    <w:rsid w:val="00246C53"/>
    <w:rsid w:val="00250E84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80D57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7E1"/>
    <w:rsid w:val="00506E34"/>
    <w:rsid w:val="00513155"/>
    <w:rsid w:val="005231AF"/>
    <w:rsid w:val="0052501A"/>
    <w:rsid w:val="0053069B"/>
    <w:rsid w:val="00531040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18E2"/>
    <w:rsid w:val="007252F4"/>
    <w:rsid w:val="00726087"/>
    <w:rsid w:val="00734536"/>
    <w:rsid w:val="00737D87"/>
    <w:rsid w:val="00740236"/>
    <w:rsid w:val="007422BA"/>
    <w:rsid w:val="00746A1C"/>
    <w:rsid w:val="00751A5B"/>
    <w:rsid w:val="00756F2D"/>
    <w:rsid w:val="00773BFF"/>
    <w:rsid w:val="00774028"/>
    <w:rsid w:val="0077408C"/>
    <w:rsid w:val="00781377"/>
    <w:rsid w:val="00795277"/>
    <w:rsid w:val="007A4294"/>
    <w:rsid w:val="007A538C"/>
    <w:rsid w:val="007D3D83"/>
    <w:rsid w:val="007E3D8B"/>
    <w:rsid w:val="007E3F33"/>
    <w:rsid w:val="007E4BC5"/>
    <w:rsid w:val="007F1CDC"/>
    <w:rsid w:val="007F3AF9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0430D"/>
    <w:rsid w:val="00913323"/>
    <w:rsid w:val="00916909"/>
    <w:rsid w:val="00955E1E"/>
    <w:rsid w:val="00962D6E"/>
    <w:rsid w:val="00964F77"/>
    <w:rsid w:val="009655D2"/>
    <w:rsid w:val="0097434A"/>
    <w:rsid w:val="0097788C"/>
    <w:rsid w:val="00987DC5"/>
    <w:rsid w:val="00991BDB"/>
    <w:rsid w:val="00993879"/>
    <w:rsid w:val="009B2A0D"/>
    <w:rsid w:val="009B359F"/>
    <w:rsid w:val="009B4D31"/>
    <w:rsid w:val="009D0162"/>
    <w:rsid w:val="009D7B09"/>
    <w:rsid w:val="009F0EF8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13E1B"/>
    <w:rsid w:val="00B273C1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10BF"/>
    <w:rsid w:val="00DF2E79"/>
    <w:rsid w:val="00DF7FA2"/>
    <w:rsid w:val="00E15F80"/>
    <w:rsid w:val="00E21A8C"/>
    <w:rsid w:val="00E26383"/>
    <w:rsid w:val="00E31E61"/>
    <w:rsid w:val="00E35505"/>
    <w:rsid w:val="00E475F5"/>
    <w:rsid w:val="00E539A4"/>
    <w:rsid w:val="00E56A83"/>
    <w:rsid w:val="00E777AD"/>
    <w:rsid w:val="00E844FD"/>
    <w:rsid w:val="00E876CD"/>
    <w:rsid w:val="00E9402D"/>
    <w:rsid w:val="00EB5C13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D991355C-47C9-40D6-B619-B53CD0781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table" w:styleId="ab">
    <w:name w:val="Table Grid"/>
    <w:basedOn w:val="a1"/>
    <w:uiPriority w:val="39"/>
    <w:rsid w:val="00987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3E464-062F-4295-A54A-2C92FB6D9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7984</Words>
  <Characters>4552</Characters>
  <Application>Microsoft Office Word</Application>
  <DocSecurity>0</DocSecurity>
  <Lines>37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4</cp:revision>
  <cp:lastPrinted>2025-06-30T10:00:00Z</cp:lastPrinted>
  <dcterms:created xsi:type="dcterms:W3CDTF">2025-06-30T09:59:00Z</dcterms:created>
  <dcterms:modified xsi:type="dcterms:W3CDTF">2025-06-30T10:00:00Z</dcterms:modified>
</cp:coreProperties>
</file>