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34C0B" w14:textId="35378A31" w:rsidR="00313D71" w:rsidRPr="004430FC" w:rsidRDefault="00E333D7" w:rsidP="004430FC">
      <w:pPr>
        <w:spacing w:after="0" w:line="240" w:lineRule="auto"/>
        <w:ind w:left="5103"/>
        <w:jc w:val="both"/>
        <w:rPr>
          <w:rFonts w:ascii="Century" w:hAnsi="Century" w:cs="Times New Roman"/>
          <w:color w:val="000000" w:themeColor="text1"/>
          <w:sz w:val="28"/>
          <w:szCs w:val="24"/>
        </w:rPr>
      </w:pPr>
      <w:r w:rsidRPr="004430FC">
        <w:rPr>
          <w:rFonts w:ascii="Century" w:hAnsi="Century" w:cs="Times New Roman"/>
          <w:color w:val="000000" w:themeColor="text1"/>
          <w:sz w:val="24"/>
          <w:szCs w:val="24"/>
        </w:rPr>
        <w:t xml:space="preserve"> </w:t>
      </w:r>
      <w:r w:rsidR="00313D71" w:rsidRPr="004430FC">
        <w:rPr>
          <w:rFonts w:ascii="Century" w:hAnsi="Century" w:cs="Times New Roman"/>
          <w:color w:val="000000" w:themeColor="text1"/>
          <w:sz w:val="28"/>
          <w:szCs w:val="24"/>
        </w:rPr>
        <w:t>Додаток 1</w:t>
      </w:r>
    </w:p>
    <w:p w14:paraId="1F388808" w14:textId="7B4083F8" w:rsidR="004430FC" w:rsidRDefault="00313D71" w:rsidP="004430FC">
      <w:pPr>
        <w:spacing w:after="0" w:line="240" w:lineRule="auto"/>
        <w:ind w:left="5103"/>
        <w:jc w:val="both"/>
        <w:rPr>
          <w:rFonts w:ascii="Century" w:hAnsi="Century" w:cs="Times New Roman"/>
          <w:color w:val="000000" w:themeColor="text1"/>
          <w:sz w:val="28"/>
          <w:szCs w:val="24"/>
        </w:rPr>
      </w:pPr>
      <w:r w:rsidRPr="004430FC">
        <w:rPr>
          <w:rFonts w:ascii="Century" w:hAnsi="Century" w:cs="Times New Roman"/>
          <w:color w:val="000000" w:themeColor="text1"/>
          <w:sz w:val="28"/>
          <w:szCs w:val="24"/>
        </w:rPr>
        <w:t>до рішення</w:t>
      </w:r>
      <w:r w:rsidR="004430FC">
        <w:rPr>
          <w:rFonts w:ascii="Century" w:hAnsi="Century" w:cs="Times New Roman"/>
          <w:color w:val="000000" w:themeColor="text1"/>
          <w:sz w:val="28"/>
          <w:szCs w:val="24"/>
        </w:rPr>
        <w:t xml:space="preserve"> </w:t>
      </w:r>
      <w:r w:rsidR="004301E1" w:rsidRPr="004430FC">
        <w:rPr>
          <w:rFonts w:ascii="Century" w:hAnsi="Century" w:cs="Times New Roman"/>
          <w:color w:val="000000" w:themeColor="text1"/>
          <w:sz w:val="28"/>
          <w:szCs w:val="24"/>
        </w:rPr>
        <w:t>сесії</w:t>
      </w:r>
      <w:r w:rsidR="004430FC">
        <w:rPr>
          <w:rFonts w:ascii="Century" w:hAnsi="Century" w:cs="Times New Roman"/>
          <w:color w:val="000000" w:themeColor="text1"/>
          <w:sz w:val="28"/>
          <w:szCs w:val="24"/>
        </w:rPr>
        <w:t xml:space="preserve"> </w:t>
      </w:r>
      <w:r w:rsidR="000D407D" w:rsidRPr="004430FC">
        <w:rPr>
          <w:rFonts w:ascii="Century" w:hAnsi="Century" w:cs="Times New Roman"/>
          <w:color w:val="000000" w:themeColor="text1"/>
          <w:sz w:val="28"/>
          <w:szCs w:val="24"/>
        </w:rPr>
        <w:t>Городоцької</w:t>
      </w:r>
      <w:r w:rsidR="0043222C" w:rsidRPr="004430FC">
        <w:rPr>
          <w:rFonts w:ascii="Century" w:hAnsi="Century" w:cs="Times New Roman"/>
          <w:color w:val="000000" w:themeColor="text1"/>
          <w:sz w:val="28"/>
          <w:szCs w:val="24"/>
        </w:rPr>
        <w:t xml:space="preserve"> міської </w:t>
      </w:r>
      <w:r w:rsidRPr="004430FC">
        <w:rPr>
          <w:rFonts w:ascii="Century" w:hAnsi="Century" w:cs="Times New Roman"/>
          <w:color w:val="000000" w:themeColor="text1"/>
          <w:sz w:val="28"/>
          <w:szCs w:val="24"/>
        </w:rPr>
        <w:t>ради</w:t>
      </w:r>
      <w:r w:rsidR="004430FC">
        <w:rPr>
          <w:rFonts w:ascii="Century" w:hAnsi="Century" w:cs="Times New Roman"/>
          <w:color w:val="000000" w:themeColor="text1"/>
          <w:sz w:val="28"/>
          <w:szCs w:val="24"/>
        </w:rPr>
        <w:t xml:space="preserve"> Львівської області </w:t>
      </w:r>
    </w:p>
    <w:p w14:paraId="75474061" w14:textId="57EEB271" w:rsidR="00313D71" w:rsidRPr="004430FC" w:rsidRDefault="004430FC" w:rsidP="004430FC">
      <w:pPr>
        <w:spacing w:after="0" w:line="240" w:lineRule="auto"/>
        <w:ind w:left="5103"/>
        <w:jc w:val="both"/>
        <w:rPr>
          <w:rFonts w:ascii="Century" w:hAnsi="Century" w:cs="Times New Roman"/>
          <w:color w:val="000000" w:themeColor="text1"/>
          <w:sz w:val="28"/>
          <w:szCs w:val="24"/>
        </w:rPr>
      </w:pPr>
      <w:r>
        <w:rPr>
          <w:rFonts w:ascii="Century" w:hAnsi="Century" w:cs="Times New Roman"/>
          <w:color w:val="000000" w:themeColor="text1"/>
          <w:sz w:val="28"/>
          <w:szCs w:val="24"/>
        </w:rPr>
        <w:t xml:space="preserve">                              </w:t>
      </w:r>
      <w:r w:rsidR="00313D71" w:rsidRPr="004430FC">
        <w:rPr>
          <w:rFonts w:ascii="Century" w:hAnsi="Century" w:cs="Times New Roman"/>
          <w:color w:val="000000" w:themeColor="text1"/>
          <w:sz w:val="28"/>
          <w:szCs w:val="24"/>
        </w:rPr>
        <w:t>№</w:t>
      </w:r>
    </w:p>
    <w:p w14:paraId="497DB9B5" w14:textId="77777777" w:rsidR="00313D71" w:rsidRPr="004430FC" w:rsidRDefault="00313D71" w:rsidP="00313D71">
      <w:pPr>
        <w:spacing w:after="0" w:line="240" w:lineRule="auto"/>
        <w:ind w:left="5670"/>
        <w:rPr>
          <w:rFonts w:ascii="Century" w:hAnsi="Century" w:cs="Times New Roman"/>
          <w:color w:val="000000" w:themeColor="text1"/>
          <w:sz w:val="28"/>
          <w:szCs w:val="24"/>
        </w:rPr>
      </w:pPr>
    </w:p>
    <w:p w14:paraId="774A20F4" w14:textId="77777777" w:rsidR="00313D71" w:rsidRPr="00FB09B2" w:rsidRDefault="00313D71" w:rsidP="00313D71">
      <w:pPr>
        <w:spacing w:after="0" w:line="240" w:lineRule="auto"/>
        <w:jc w:val="center"/>
        <w:rPr>
          <w:rFonts w:ascii="Times New Roman" w:hAnsi="Times New Roman" w:cs="Times New Roman"/>
          <w:b/>
          <w:color w:val="000000" w:themeColor="text1"/>
          <w:sz w:val="36"/>
          <w:szCs w:val="36"/>
        </w:rPr>
      </w:pPr>
    </w:p>
    <w:p w14:paraId="71DF266D" w14:textId="77777777" w:rsidR="00313D71" w:rsidRPr="00FB09B2" w:rsidRDefault="00313D71" w:rsidP="00313D71">
      <w:pPr>
        <w:spacing w:after="0" w:line="240" w:lineRule="auto"/>
        <w:jc w:val="center"/>
        <w:rPr>
          <w:rFonts w:ascii="Times New Roman" w:hAnsi="Times New Roman" w:cs="Times New Roman"/>
          <w:b/>
          <w:color w:val="000000" w:themeColor="text1"/>
          <w:sz w:val="36"/>
          <w:szCs w:val="36"/>
        </w:rPr>
      </w:pPr>
    </w:p>
    <w:p w14:paraId="18D2121F" w14:textId="77777777" w:rsidR="00313D71" w:rsidRPr="00FB09B2" w:rsidRDefault="00313D71" w:rsidP="00313D71">
      <w:pPr>
        <w:spacing w:after="0" w:line="240" w:lineRule="auto"/>
        <w:jc w:val="center"/>
        <w:rPr>
          <w:rFonts w:ascii="Times New Roman" w:hAnsi="Times New Roman" w:cs="Times New Roman"/>
          <w:b/>
          <w:color w:val="000000" w:themeColor="text1"/>
          <w:sz w:val="36"/>
          <w:szCs w:val="36"/>
        </w:rPr>
      </w:pPr>
    </w:p>
    <w:p w14:paraId="4E0DDFBD" w14:textId="77777777" w:rsidR="00313D71" w:rsidRPr="00FB09B2" w:rsidRDefault="00313D71" w:rsidP="00313D71">
      <w:pPr>
        <w:spacing w:after="0" w:line="240" w:lineRule="auto"/>
        <w:jc w:val="center"/>
        <w:rPr>
          <w:rFonts w:ascii="Times New Roman" w:hAnsi="Times New Roman" w:cs="Times New Roman"/>
          <w:b/>
          <w:color w:val="000000" w:themeColor="text1"/>
          <w:sz w:val="36"/>
          <w:szCs w:val="36"/>
        </w:rPr>
      </w:pPr>
    </w:p>
    <w:p w14:paraId="054D4382" w14:textId="77777777" w:rsidR="00313D71" w:rsidRPr="00FB09B2" w:rsidRDefault="00313D71" w:rsidP="00313D71">
      <w:pPr>
        <w:spacing w:after="0" w:line="240" w:lineRule="auto"/>
        <w:jc w:val="center"/>
        <w:rPr>
          <w:rFonts w:ascii="Times New Roman" w:hAnsi="Times New Roman" w:cs="Times New Roman"/>
          <w:b/>
          <w:color w:val="000000" w:themeColor="text1"/>
          <w:sz w:val="36"/>
          <w:szCs w:val="36"/>
        </w:rPr>
      </w:pPr>
    </w:p>
    <w:p w14:paraId="62B65786" w14:textId="77777777" w:rsidR="00B971FF" w:rsidRPr="00FB09B2" w:rsidRDefault="00B971FF" w:rsidP="00313D71">
      <w:pPr>
        <w:spacing w:after="0"/>
        <w:jc w:val="center"/>
        <w:rPr>
          <w:rFonts w:ascii="Times New Roman" w:hAnsi="Times New Roman" w:cs="Times New Roman"/>
          <w:b/>
          <w:color w:val="000000" w:themeColor="text1"/>
          <w:sz w:val="52"/>
          <w:szCs w:val="52"/>
        </w:rPr>
      </w:pPr>
    </w:p>
    <w:p w14:paraId="62072288" w14:textId="77777777" w:rsidR="00B971FF" w:rsidRPr="00FB09B2" w:rsidRDefault="00B971FF" w:rsidP="00313D71">
      <w:pPr>
        <w:spacing w:after="0"/>
        <w:jc w:val="center"/>
        <w:rPr>
          <w:rFonts w:ascii="Times New Roman" w:hAnsi="Times New Roman" w:cs="Times New Roman"/>
          <w:b/>
          <w:color w:val="000000" w:themeColor="text1"/>
          <w:sz w:val="52"/>
          <w:szCs w:val="52"/>
        </w:rPr>
      </w:pPr>
    </w:p>
    <w:p w14:paraId="7E50C70C" w14:textId="77777777" w:rsidR="00B971FF" w:rsidRPr="00FB09B2" w:rsidRDefault="00B971FF" w:rsidP="00313D71">
      <w:pPr>
        <w:spacing w:after="0"/>
        <w:jc w:val="center"/>
        <w:rPr>
          <w:rFonts w:ascii="Times New Roman" w:hAnsi="Times New Roman" w:cs="Times New Roman"/>
          <w:b/>
          <w:color w:val="000000" w:themeColor="text1"/>
          <w:sz w:val="52"/>
          <w:szCs w:val="52"/>
        </w:rPr>
      </w:pPr>
    </w:p>
    <w:p w14:paraId="002390A5" w14:textId="46C49339" w:rsidR="00313D71" w:rsidRPr="004430FC" w:rsidRDefault="00313D71" w:rsidP="00313D71">
      <w:pPr>
        <w:spacing w:after="0"/>
        <w:jc w:val="center"/>
        <w:rPr>
          <w:rStyle w:val="rvts23"/>
          <w:rFonts w:ascii="Century" w:hAnsi="Century" w:cs="Times New Roman"/>
          <w:b/>
          <w:bCs/>
          <w:color w:val="000000" w:themeColor="text1"/>
          <w:sz w:val="52"/>
          <w:szCs w:val="52"/>
          <w:shd w:val="clear" w:color="auto" w:fill="FFFFFF"/>
        </w:rPr>
      </w:pPr>
      <w:r w:rsidRPr="004430FC">
        <w:rPr>
          <w:rFonts w:ascii="Century" w:hAnsi="Century" w:cs="Times New Roman"/>
          <w:b/>
          <w:color w:val="000000" w:themeColor="text1"/>
          <w:sz w:val="52"/>
          <w:szCs w:val="52"/>
        </w:rPr>
        <w:t xml:space="preserve">Правила благоустрою </w:t>
      </w:r>
      <w:bookmarkStart w:id="0" w:name="_Hlk197942252"/>
      <w:r w:rsidRPr="004430FC">
        <w:rPr>
          <w:rStyle w:val="rvts23"/>
          <w:rFonts w:ascii="Century" w:hAnsi="Century" w:cs="Times New Roman"/>
          <w:b/>
          <w:bCs/>
          <w:color w:val="000000" w:themeColor="text1"/>
          <w:sz w:val="52"/>
          <w:szCs w:val="52"/>
          <w:shd w:val="clear" w:color="auto" w:fill="FFFFFF"/>
        </w:rPr>
        <w:t xml:space="preserve">території населених пунктів </w:t>
      </w:r>
    </w:p>
    <w:p w14:paraId="6F70C92E" w14:textId="77777777" w:rsidR="00313D71" w:rsidRPr="004430FC" w:rsidRDefault="000D407D" w:rsidP="00313D71">
      <w:pPr>
        <w:spacing w:after="0"/>
        <w:jc w:val="center"/>
        <w:rPr>
          <w:rFonts w:ascii="Century" w:hAnsi="Century" w:cs="Times New Roman"/>
          <w:b/>
          <w:color w:val="000000" w:themeColor="text1"/>
          <w:sz w:val="52"/>
          <w:szCs w:val="52"/>
        </w:rPr>
      </w:pPr>
      <w:r w:rsidRPr="004430FC">
        <w:rPr>
          <w:rFonts w:ascii="Century" w:hAnsi="Century" w:cs="Times New Roman"/>
          <w:b/>
          <w:color w:val="000000" w:themeColor="text1"/>
          <w:sz w:val="52"/>
          <w:szCs w:val="52"/>
        </w:rPr>
        <w:t>Городоцької</w:t>
      </w:r>
      <w:r w:rsidR="00313D71" w:rsidRPr="004430FC">
        <w:rPr>
          <w:rFonts w:ascii="Century" w:hAnsi="Century" w:cs="Times New Roman"/>
          <w:b/>
          <w:color w:val="000000" w:themeColor="text1"/>
          <w:sz w:val="52"/>
          <w:szCs w:val="52"/>
        </w:rPr>
        <w:t xml:space="preserve"> територіальної громади</w:t>
      </w:r>
    </w:p>
    <w:bookmarkEnd w:id="0"/>
    <w:p w14:paraId="54E2CF3D" w14:textId="77777777" w:rsidR="00313D71" w:rsidRPr="004430FC" w:rsidRDefault="00313D71" w:rsidP="00313D71">
      <w:pPr>
        <w:spacing w:after="0"/>
        <w:jc w:val="center"/>
        <w:rPr>
          <w:rFonts w:ascii="Century" w:hAnsi="Century" w:cs="Times New Roman"/>
          <w:b/>
          <w:color w:val="000000" w:themeColor="text1"/>
          <w:sz w:val="36"/>
          <w:szCs w:val="36"/>
        </w:rPr>
      </w:pPr>
    </w:p>
    <w:p w14:paraId="1C35442F" w14:textId="77777777" w:rsidR="00313D71" w:rsidRPr="004430FC" w:rsidRDefault="00313D71" w:rsidP="00313D71">
      <w:pPr>
        <w:spacing w:after="0" w:line="240" w:lineRule="auto"/>
        <w:jc w:val="center"/>
        <w:rPr>
          <w:rFonts w:ascii="Century" w:hAnsi="Century" w:cs="Times New Roman"/>
          <w:b/>
          <w:color w:val="000000" w:themeColor="text1"/>
          <w:sz w:val="36"/>
          <w:szCs w:val="36"/>
        </w:rPr>
      </w:pPr>
    </w:p>
    <w:p w14:paraId="42857D91" w14:textId="77777777" w:rsidR="00313D71" w:rsidRPr="004430FC" w:rsidRDefault="00313D71" w:rsidP="00313D71">
      <w:pPr>
        <w:spacing w:after="0" w:line="240" w:lineRule="auto"/>
        <w:jc w:val="center"/>
        <w:rPr>
          <w:rFonts w:ascii="Century" w:hAnsi="Century" w:cs="Times New Roman"/>
          <w:color w:val="000000" w:themeColor="text1"/>
          <w:sz w:val="24"/>
          <w:szCs w:val="24"/>
        </w:rPr>
      </w:pPr>
    </w:p>
    <w:p w14:paraId="162EE9E3" w14:textId="77777777" w:rsidR="00313D71" w:rsidRPr="004430FC" w:rsidRDefault="00313D71" w:rsidP="00313D71">
      <w:pPr>
        <w:spacing w:after="0" w:line="240" w:lineRule="auto"/>
        <w:jc w:val="center"/>
        <w:rPr>
          <w:rFonts w:ascii="Century" w:hAnsi="Century" w:cs="Times New Roman"/>
          <w:color w:val="000000" w:themeColor="text1"/>
          <w:sz w:val="24"/>
          <w:szCs w:val="24"/>
        </w:rPr>
      </w:pPr>
    </w:p>
    <w:p w14:paraId="20CF6483" w14:textId="77777777" w:rsidR="00313D71" w:rsidRPr="004430FC" w:rsidRDefault="00313D71" w:rsidP="00313D71">
      <w:pPr>
        <w:spacing w:after="0" w:line="240" w:lineRule="auto"/>
        <w:jc w:val="center"/>
        <w:rPr>
          <w:rFonts w:ascii="Century" w:hAnsi="Century" w:cs="Times New Roman"/>
          <w:color w:val="000000" w:themeColor="text1"/>
          <w:sz w:val="24"/>
          <w:szCs w:val="24"/>
        </w:rPr>
      </w:pPr>
    </w:p>
    <w:p w14:paraId="4F4FAE29" w14:textId="77777777" w:rsidR="00313D71" w:rsidRPr="004430FC" w:rsidRDefault="00313D71" w:rsidP="00313D71">
      <w:pPr>
        <w:spacing w:after="0" w:line="240" w:lineRule="auto"/>
        <w:jc w:val="center"/>
        <w:rPr>
          <w:rFonts w:ascii="Century" w:hAnsi="Century" w:cs="Times New Roman"/>
          <w:color w:val="000000" w:themeColor="text1"/>
          <w:sz w:val="24"/>
          <w:szCs w:val="24"/>
        </w:rPr>
      </w:pPr>
    </w:p>
    <w:p w14:paraId="3ED93A0E" w14:textId="77777777" w:rsidR="00313D71" w:rsidRPr="004430FC" w:rsidRDefault="00313D71" w:rsidP="00313D71">
      <w:pPr>
        <w:spacing w:after="0" w:line="240" w:lineRule="auto"/>
        <w:jc w:val="center"/>
        <w:rPr>
          <w:rFonts w:ascii="Century" w:hAnsi="Century" w:cs="Times New Roman"/>
          <w:color w:val="000000" w:themeColor="text1"/>
          <w:sz w:val="24"/>
          <w:szCs w:val="24"/>
        </w:rPr>
      </w:pPr>
    </w:p>
    <w:p w14:paraId="2E94F8CA" w14:textId="77777777" w:rsidR="00313D71" w:rsidRPr="004430FC" w:rsidRDefault="00313D71" w:rsidP="00313D71">
      <w:pPr>
        <w:spacing w:after="0" w:line="240" w:lineRule="auto"/>
        <w:jc w:val="center"/>
        <w:rPr>
          <w:rFonts w:ascii="Century" w:hAnsi="Century" w:cs="Times New Roman"/>
          <w:color w:val="000000" w:themeColor="text1"/>
          <w:sz w:val="24"/>
          <w:szCs w:val="24"/>
        </w:rPr>
      </w:pPr>
    </w:p>
    <w:p w14:paraId="2254F951" w14:textId="77777777" w:rsidR="00313D71" w:rsidRPr="004430FC" w:rsidRDefault="00313D71" w:rsidP="00313D71">
      <w:pPr>
        <w:spacing w:after="0" w:line="240" w:lineRule="auto"/>
        <w:jc w:val="center"/>
        <w:rPr>
          <w:rFonts w:ascii="Century" w:hAnsi="Century" w:cs="Times New Roman"/>
          <w:color w:val="000000" w:themeColor="text1"/>
          <w:sz w:val="24"/>
          <w:szCs w:val="24"/>
        </w:rPr>
      </w:pPr>
    </w:p>
    <w:p w14:paraId="30ED4E27" w14:textId="77777777" w:rsidR="00313D71" w:rsidRPr="004430FC" w:rsidRDefault="00313D71" w:rsidP="00313D71">
      <w:pPr>
        <w:spacing w:after="0" w:line="240" w:lineRule="auto"/>
        <w:jc w:val="center"/>
        <w:rPr>
          <w:rFonts w:ascii="Century" w:hAnsi="Century" w:cs="Times New Roman"/>
          <w:color w:val="000000" w:themeColor="text1"/>
          <w:sz w:val="24"/>
          <w:szCs w:val="24"/>
        </w:rPr>
      </w:pPr>
    </w:p>
    <w:p w14:paraId="1ADBEAB6" w14:textId="77777777" w:rsidR="00313D71" w:rsidRPr="004430FC" w:rsidRDefault="00313D71" w:rsidP="00313D71">
      <w:pPr>
        <w:spacing w:after="0" w:line="240" w:lineRule="auto"/>
        <w:jc w:val="center"/>
        <w:rPr>
          <w:rFonts w:ascii="Century" w:hAnsi="Century" w:cs="Times New Roman"/>
          <w:color w:val="000000" w:themeColor="text1"/>
          <w:sz w:val="24"/>
          <w:szCs w:val="24"/>
        </w:rPr>
      </w:pPr>
    </w:p>
    <w:p w14:paraId="01C818F8" w14:textId="77777777" w:rsidR="00313D71" w:rsidRPr="004430FC" w:rsidRDefault="00313D71" w:rsidP="00313D71">
      <w:pPr>
        <w:spacing w:after="0" w:line="240" w:lineRule="auto"/>
        <w:jc w:val="center"/>
        <w:rPr>
          <w:rFonts w:ascii="Century" w:hAnsi="Century" w:cs="Times New Roman"/>
          <w:color w:val="000000" w:themeColor="text1"/>
          <w:sz w:val="24"/>
          <w:szCs w:val="24"/>
        </w:rPr>
      </w:pPr>
    </w:p>
    <w:p w14:paraId="74729531" w14:textId="77777777" w:rsidR="00313D71" w:rsidRPr="004430FC" w:rsidRDefault="00313D71" w:rsidP="00313D71">
      <w:pPr>
        <w:spacing w:after="0" w:line="240" w:lineRule="auto"/>
        <w:jc w:val="center"/>
        <w:rPr>
          <w:rFonts w:ascii="Century" w:hAnsi="Century" w:cs="Times New Roman"/>
          <w:color w:val="000000" w:themeColor="text1"/>
          <w:sz w:val="24"/>
          <w:szCs w:val="24"/>
        </w:rPr>
      </w:pPr>
    </w:p>
    <w:p w14:paraId="6AD2745C" w14:textId="77777777" w:rsidR="00313D71" w:rsidRPr="004430FC" w:rsidRDefault="00313D71" w:rsidP="00313D71">
      <w:pPr>
        <w:spacing w:after="0" w:line="240" w:lineRule="auto"/>
        <w:jc w:val="center"/>
        <w:rPr>
          <w:rFonts w:ascii="Century" w:hAnsi="Century" w:cs="Times New Roman"/>
          <w:color w:val="000000" w:themeColor="text1"/>
          <w:sz w:val="24"/>
          <w:szCs w:val="24"/>
        </w:rPr>
      </w:pPr>
    </w:p>
    <w:p w14:paraId="26C6CC0F" w14:textId="77777777" w:rsidR="00313D71" w:rsidRPr="004430FC" w:rsidRDefault="00313D71" w:rsidP="00313D71">
      <w:pPr>
        <w:spacing w:after="0" w:line="240" w:lineRule="auto"/>
        <w:jc w:val="center"/>
        <w:rPr>
          <w:rFonts w:ascii="Century" w:hAnsi="Century" w:cs="Times New Roman"/>
          <w:color w:val="000000" w:themeColor="text1"/>
          <w:sz w:val="24"/>
          <w:szCs w:val="24"/>
        </w:rPr>
      </w:pPr>
    </w:p>
    <w:p w14:paraId="338F1ED0" w14:textId="77777777" w:rsidR="00313D71" w:rsidRPr="004430FC" w:rsidRDefault="00313D71" w:rsidP="00313D71">
      <w:pPr>
        <w:rPr>
          <w:rFonts w:ascii="Century" w:hAnsi="Century" w:cs="Times New Roman"/>
          <w:color w:val="000000" w:themeColor="text1"/>
          <w:sz w:val="24"/>
          <w:szCs w:val="24"/>
        </w:rPr>
      </w:pPr>
    </w:p>
    <w:p w14:paraId="149DD05B" w14:textId="77777777" w:rsidR="00313D71" w:rsidRPr="004430FC" w:rsidRDefault="00313D71" w:rsidP="00313D71">
      <w:pPr>
        <w:rPr>
          <w:rFonts w:ascii="Century" w:hAnsi="Century" w:cs="Times New Roman"/>
          <w:color w:val="000000" w:themeColor="text1"/>
          <w:sz w:val="24"/>
          <w:szCs w:val="24"/>
        </w:rPr>
      </w:pPr>
    </w:p>
    <w:p w14:paraId="054EEEC8" w14:textId="77777777" w:rsidR="00313D71" w:rsidRPr="004430FC" w:rsidRDefault="00313D71" w:rsidP="00313D71">
      <w:pPr>
        <w:rPr>
          <w:rFonts w:ascii="Century" w:hAnsi="Century" w:cs="Times New Roman"/>
          <w:color w:val="000000" w:themeColor="text1"/>
          <w:sz w:val="24"/>
          <w:szCs w:val="24"/>
        </w:rPr>
      </w:pPr>
    </w:p>
    <w:p w14:paraId="402B1937" w14:textId="77777777" w:rsidR="00313D71" w:rsidRPr="004430FC" w:rsidRDefault="00313D71" w:rsidP="00313D71">
      <w:pPr>
        <w:rPr>
          <w:rFonts w:ascii="Century" w:hAnsi="Century" w:cs="Times New Roman"/>
          <w:color w:val="000000" w:themeColor="text1"/>
          <w:sz w:val="24"/>
          <w:szCs w:val="24"/>
        </w:rPr>
      </w:pPr>
    </w:p>
    <w:p w14:paraId="5073336A" w14:textId="2D1A9C67" w:rsidR="00313D71" w:rsidRPr="004430FC" w:rsidRDefault="00313D71" w:rsidP="00313D71">
      <w:pPr>
        <w:rPr>
          <w:rFonts w:ascii="Century" w:hAnsi="Century" w:cs="Times New Roman"/>
          <w:color w:val="000000" w:themeColor="text1"/>
          <w:sz w:val="24"/>
          <w:szCs w:val="24"/>
        </w:rPr>
      </w:pPr>
    </w:p>
    <w:p w14:paraId="6E883A94" w14:textId="613CD412" w:rsidR="00313D71" w:rsidRPr="004430FC" w:rsidRDefault="00313D71" w:rsidP="00313D71">
      <w:pPr>
        <w:ind w:left="3540" w:firstLine="708"/>
        <w:rPr>
          <w:rFonts w:ascii="Century" w:hAnsi="Century" w:cs="Times New Roman"/>
          <w:color w:val="000000" w:themeColor="text1"/>
          <w:sz w:val="24"/>
          <w:szCs w:val="24"/>
        </w:rPr>
      </w:pPr>
      <w:r w:rsidRPr="004430FC">
        <w:rPr>
          <w:rFonts w:ascii="Century" w:hAnsi="Century" w:cs="Times New Roman"/>
          <w:color w:val="000000" w:themeColor="text1"/>
          <w:sz w:val="24"/>
          <w:szCs w:val="24"/>
        </w:rPr>
        <w:t xml:space="preserve">м. </w:t>
      </w:r>
      <w:r w:rsidR="0043222C" w:rsidRPr="004430FC">
        <w:rPr>
          <w:rFonts w:ascii="Century" w:hAnsi="Century" w:cs="Times New Roman"/>
          <w:color w:val="000000" w:themeColor="text1"/>
          <w:sz w:val="24"/>
          <w:szCs w:val="24"/>
        </w:rPr>
        <w:t>Городок</w:t>
      </w:r>
      <w:r w:rsidRPr="004430FC">
        <w:rPr>
          <w:rFonts w:ascii="Century" w:hAnsi="Century" w:cs="Times New Roman"/>
          <w:color w:val="000000" w:themeColor="text1"/>
          <w:sz w:val="24"/>
          <w:szCs w:val="24"/>
        </w:rPr>
        <w:br w:type="page"/>
      </w:r>
    </w:p>
    <w:p w14:paraId="75A0AA13" w14:textId="5BA33E11" w:rsidR="004301E1" w:rsidRPr="004430FC" w:rsidRDefault="004301E1" w:rsidP="0087361A">
      <w:pPr>
        <w:spacing w:before="100" w:beforeAutospacing="1" w:after="100" w:afterAutospacing="1"/>
        <w:ind w:left="3540" w:firstLine="708"/>
        <w:jc w:val="both"/>
        <w:rPr>
          <w:rFonts w:ascii="Century" w:hAnsi="Century" w:cs="Times New Roman"/>
          <w:color w:val="000000" w:themeColor="text1"/>
          <w:sz w:val="28"/>
          <w:szCs w:val="24"/>
        </w:rPr>
      </w:pPr>
      <w:r w:rsidRPr="004430FC">
        <w:rPr>
          <w:rFonts w:ascii="Century" w:hAnsi="Century" w:cs="Times New Roman"/>
          <w:color w:val="000000" w:themeColor="text1"/>
          <w:sz w:val="28"/>
          <w:szCs w:val="24"/>
        </w:rPr>
        <w:lastRenderedPageBreak/>
        <w:t>Зміст</w:t>
      </w:r>
    </w:p>
    <w:p w14:paraId="285EDA0D" w14:textId="7392DF5F" w:rsidR="00CF404C" w:rsidRPr="0027690E" w:rsidRDefault="00CF404C" w:rsidP="000D4239">
      <w:pPr>
        <w:pStyle w:val="a6"/>
        <w:numPr>
          <w:ilvl w:val="0"/>
          <w:numId w:val="36"/>
        </w:numPr>
        <w:shd w:val="clear" w:color="auto" w:fill="FFFFFF"/>
        <w:spacing w:before="100" w:beforeAutospacing="1" w:after="100" w:afterAutospacing="1" w:line="240" w:lineRule="auto"/>
        <w:jc w:val="both"/>
        <w:rPr>
          <w:rFonts w:ascii="Century" w:eastAsia="Times New Roman" w:hAnsi="Century" w:cs="Times New Roman"/>
          <w:color w:val="333333"/>
          <w:sz w:val="32"/>
          <w:szCs w:val="24"/>
        </w:rPr>
      </w:pPr>
      <w:r w:rsidRPr="00CF404C">
        <w:rPr>
          <w:rFonts w:ascii="Century" w:hAnsi="Century"/>
          <w:sz w:val="28"/>
        </w:rPr>
        <w:t>Загальні</w:t>
      </w:r>
      <w:r w:rsidR="00D0728F">
        <w:rPr>
          <w:rFonts w:ascii="Century" w:hAnsi="Century"/>
          <w:sz w:val="28"/>
        </w:rPr>
        <w:t xml:space="preserve"> положення</w:t>
      </w:r>
      <w:r w:rsidR="0087361A">
        <w:rPr>
          <w:rFonts w:ascii="Century" w:hAnsi="Century"/>
          <w:sz w:val="28"/>
        </w:rPr>
        <w:t xml:space="preserve">                                                                             </w:t>
      </w:r>
      <w:r w:rsidR="0027690E">
        <w:rPr>
          <w:rFonts w:ascii="Century" w:hAnsi="Century"/>
          <w:sz w:val="28"/>
        </w:rPr>
        <w:t>3</w:t>
      </w:r>
    </w:p>
    <w:p w14:paraId="3CB015C0" w14:textId="16765EF3" w:rsidR="00394F8D" w:rsidRDefault="00394F8D" w:rsidP="000D4239">
      <w:pPr>
        <w:pStyle w:val="a6"/>
        <w:numPr>
          <w:ilvl w:val="0"/>
          <w:numId w:val="36"/>
        </w:numPr>
        <w:shd w:val="clear" w:color="auto" w:fill="FFFFFF"/>
        <w:spacing w:before="100" w:beforeAutospacing="1" w:after="100" w:afterAutospacing="1" w:line="240" w:lineRule="auto"/>
        <w:jc w:val="both"/>
        <w:rPr>
          <w:rFonts w:ascii="Century" w:eastAsia="Times New Roman" w:hAnsi="Century" w:cs="Times New Roman"/>
          <w:color w:val="333333"/>
          <w:sz w:val="28"/>
          <w:szCs w:val="24"/>
        </w:rPr>
      </w:pPr>
      <w:r>
        <w:rPr>
          <w:rFonts w:ascii="Century" w:eastAsia="Times New Roman" w:hAnsi="Century" w:cs="Times New Roman"/>
          <w:color w:val="333333"/>
          <w:sz w:val="28"/>
          <w:szCs w:val="24"/>
        </w:rPr>
        <w:t>П</w:t>
      </w:r>
      <w:r w:rsidRPr="00394F8D">
        <w:rPr>
          <w:rFonts w:ascii="Century" w:eastAsia="Times New Roman" w:hAnsi="Century" w:cs="Times New Roman"/>
          <w:color w:val="333333"/>
          <w:sz w:val="28"/>
          <w:szCs w:val="24"/>
        </w:rPr>
        <w:t>орядок здійснення благоустрою та утримання територій об'єктів благоустрою</w:t>
      </w:r>
      <w:r w:rsidR="0087361A">
        <w:rPr>
          <w:rFonts w:ascii="Century" w:eastAsia="Times New Roman" w:hAnsi="Century" w:cs="Times New Roman"/>
          <w:color w:val="333333"/>
          <w:sz w:val="28"/>
          <w:szCs w:val="24"/>
        </w:rPr>
        <w:t xml:space="preserve">                                                                                          </w:t>
      </w:r>
      <w:r>
        <w:rPr>
          <w:rFonts w:ascii="Century" w:eastAsia="Times New Roman" w:hAnsi="Century" w:cs="Times New Roman"/>
          <w:color w:val="333333"/>
          <w:sz w:val="28"/>
          <w:szCs w:val="24"/>
        </w:rPr>
        <w:t xml:space="preserve"> 1</w:t>
      </w:r>
      <w:r w:rsidR="007A5DA1">
        <w:rPr>
          <w:rFonts w:ascii="Century" w:eastAsia="Times New Roman" w:hAnsi="Century" w:cs="Times New Roman"/>
          <w:color w:val="333333"/>
          <w:sz w:val="28"/>
          <w:szCs w:val="24"/>
        </w:rPr>
        <w:t>0</w:t>
      </w:r>
    </w:p>
    <w:p w14:paraId="19CFF969" w14:textId="715CB57C" w:rsidR="003D7F4F" w:rsidRPr="0087361A" w:rsidRDefault="003D7F4F" w:rsidP="000D4239">
      <w:pPr>
        <w:pStyle w:val="a6"/>
        <w:numPr>
          <w:ilvl w:val="0"/>
          <w:numId w:val="36"/>
        </w:numPr>
        <w:shd w:val="clear" w:color="auto" w:fill="FFFFFF"/>
        <w:spacing w:before="100" w:beforeAutospacing="1" w:after="100" w:afterAutospacing="1" w:line="240" w:lineRule="auto"/>
        <w:jc w:val="both"/>
        <w:rPr>
          <w:rFonts w:ascii="Century" w:eastAsia="Times New Roman" w:hAnsi="Century" w:cs="Times New Roman"/>
          <w:color w:val="0D0D0D" w:themeColor="text1" w:themeTint="F2"/>
          <w:sz w:val="28"/>
          <w:szCs w:val="24"/>
        </w:rPr>
      </w:pPr>
      <w:r w:rsidRPr="0087361A">
        <w:rPr>
          <w:rFonts w:ascii="Century" w:eastAsia="Times New Roman" w:hAnsi="Century" w:cs="Times New Roman"/>
          <w:color w:val="0D0D0D" w:themeColor="text1" w:themeTint="F2"/>
          <w:sz w:val="28"/>
          <w:szCs w:val="24"/>
        </w:rPr>
        <w:t>Вимоги до впорядкування територій підприємств, установ, організацій</w:t>
      </w:r>
      <w:r w:rsidR="0087361A">
        <w:rPr>
          <w:rFonts w:ascii="Century" w:eastAsia="Times New Roman" w:hAnsi="Century" w:cs="Times New Roman"/>
          <w:color w:val="0D0D0D" w:themeColor="text1" w:themeTint="F2"/>
          <w:sz w:val="28"/>
          <w:szCs w:val="24"/>
        </w:rPr>
        <w:t xml:space="preserve">                                                                                            </w:t>
      </w:r>
      <w:r w:rsidRPr="0087361A">
        <w:rPr>
          <w:rFonts w:ascii="Century" w:eastAsia="Times New Roman" w:hAnsi="Century" w:cs="Times New Roman"/>
          <w:color w:val="0D0D0D" w:themeColor="text1" w:themeTint="F2"/>
          <w:sz w:val="28"/>
          <w:szCs w:val="24"/>
        </w:rPr>
        <w:t>1</w:t>
      </w:r>
      <w:r w:rsidR="007A5DA1">
        <w:rPr>
          <w:rFonts w:ascii="Century" w:eastAsia="Times New Roman" w:hAnsi="Century" w:cs="Times New Roman"/>
          <w:color w:val="0D0D0D" w:themeColor="text1" w:themeTint="F2"/>
          <w:sz w:val="28"/>
          <w:szCs w:val="24"/>
        </w:rPr>
        <w:t>4</w:t>
      </w:r>
    </w:p>
    <w:p w14:paraId="00DD68E6" w14:textId="01C8D1B0" w:rsidR="00394F8D" w:rsidRPr="0087361A" w:rsidRDefault="004B60A7" w:rsidP="000D4239">
      <w:pPr>
        <w:pStyle w:val="a6"/>
        <w:numPr>
          <w:ilvl w:val="0"/>
          <w:numId w:val="36"/>
        </w:numPr>
        <w:shd w:val="clear" w:color="auto" w:fill="FFFFFF"/>
        <w:spacing w:before="100" w:beforeAutospacing="1" w:after="100" w:afterAutospacing="1" w:line="240" w:lineRule="auto"/>
        <w:jc w:val="both"/>
        <w:rPr>
          <w:rFonts w:ascii="Century" w:eastAsia="Times New Roman" w:hAnsi="Century" w:cs="Times New Roman"/>
          <w:color w:val="0D0D0D" w:themeColor="text1" w:themeTint="F2"/>
          <w:sz w:val="28"/>
          <w:szCs w:val="28"/>
        </w:rPr>
      </w:pPr>
      <w:r w:rsidRPr="0087361A">
        <w:rPr>
          <w:rFonts w:ascii="Century" w:eastAsia="Times New Roman" w:hAnsi="Century" w:cs="Times New Roman"/>
          <w:color w:val="0D0D0D" w:themeColor="text1" w:themeTint="F2"/>
          <w:sz w:val="28"/>
          <w:szCs w:val="28"/>
        </w:rPr>
        <w:t>Вимоги до утримання зелених насаджень на об'єктах благоустрою - територіях загального користування</w:t>
      </w:r>
      <w:r w:rsidR="0087361A">
        <w:rPr>
          <w:rFonts w:ascii="Century" w:eastAsia="Times New Roman" w:hAnsi="Century" w:cs="Times New Roman"/>
          <w:color w:val="0D0D0D" w:themeColor="text1" w:themeTint="F2"/>
          <w:sz w:val="28"/>
          <w:szCs w:val="28"/>
        </w:rPr>
        <w:t xml:space="preserve">                                               </w:t>
      </w:r>
      <w:r w:rsidR="000F7B7D">
        <w:rPr>
          <w:rFonts w:ascii="Century" w:eastAsia="Times New Roman" w:hAnsi="Century" w:cs="Times New Roman"/>
          <w:color w:val="0D0D0D" w:themeColor="text1" w:themeTint="F2"/>
          <w:sz w:val="28"/>
          <w:szCs w:val="28"/>
        </w:rPr>
        <w:t xml:space="preserve"> </w:t>
      </w:r>
      <w:r w:rsidR="0087361A">
        <w:rPr>
          <w:rFonts w:ascii="Century" w:eastAsia="Times New Roman" w:hAnsi="Century" w:cs="Times New Roman"/>
          <w:color w:val="0D0D0D" w:themeColor="text1" w:themeTint="F2"/>
          <w:sz w:val="28"/>
          <w:szCs w:val="28"/>
        </w:rPr>
        <w:t xml:space="preserve"> </w:t>
      </w:r>
      <w:r w:rsidRPr="0087361A">
        <w:rPr>
          <w:rFonts w:ascii="Century" w:eastAsia="Times New Roman" w:hAnsi="Century" w:cs="Times New Roman"/>
          <w:color w:val="0D0D0D" w:themeColor="text1" w:themeTint="F2"/>
          <w:sz w:val="28"/>
          <w:szCs w:val="28"/>
        </w:rPr>
        <w:t>1</w:t>
      </w:r>
      <w:r w:rsidR="007A5DA1">
        <w:rPr>
          <w:rFonts w:ascii="Century" w:eastAsia="Times New Roman" w:hAnsi="Century" w:cs="Times New Roman"/>
          <w:color w:val="0D0D0D" w:themeColor="text1" w:themeTint="F2"/>
          <w:sz w:val="28"/>
          <w:szCs w:val="28"/>
        </w:rPr>
        <w:t>7</w:t>
      </w:r>
    </w:p>
    <w:p w14:paraId="6F7ED31D" w14:textId="5D561177" w:rsidR="004B60A7" w:rsidRPr="0087361A" w:rsidRDefault="00A81AFC" w:rsidP="000D4239">
      <w:pPr>
        <w:pStyle w:val="a6"/>
        <w:numPr>
          <w:ilvl w:val="0"/>
          <w:numId w:val="36"/>
        </w:numPr>
        <w:shd w:val="clear" w:color="auto" w:fill="FFFFFF"/>
        <w:spacing w:before="100" w:beforeAutospacing="1" w:after="100" w:afterAutospacing="1" w:line="240" w:lineRule="auto"/>
        <w:jc w:val="both"/>
        <w:rPr>
          <w:rFonts w:ascii="Century" w:eastAsia="Times New Roman" w:hAnsi="Century" w:cs="Times New Roman"/>
          <w:color w:val="0D0D0D" w:themeColor="text1" w:themeTint="F2"/>
          <w:sz w:val="32"/>
          <w:szCs w:val="28"/>
        </w:rPr>
      </w:pPr>
      <w:r w:rsidRPr="0087361A">
        <w:rPr>
          <w:rFonts w:ascii="Century" w:eastAsia="Times New Roman" w:hAnsi="Century" w:cs="Times New Roman"/>
          <w:color w:val="0D0D0D" w:themeColor="text1" w:themeTint="F2"/>
          <w:sz w:val="28"/>
          <w:szCs w:val="28"/>
        </w:rPr>
        <w:t>Вимоги до утримання будівель і споруд інженерного захисту території</w:t>
      </w:r>
      <w:r w:rsidR="0087361A">
        <w:rPr>
          <w:rFonts w:ascii="Century" w:eastAsia="Times New Roman" w:hAnsi="Century" w:cs="Times New Roman"/>
          <w:color w:val="0D0D0D" w:themeColor="text1" w:themeTint="F2"/>
          <w:sz w:val="28"/>
          <w:szCs w:val="24"/>
        </w:rPr>
        <w:t xml:space="preserve">                                                                                                 </w:t>
      </w:r>
      <w:r w:rsidR="003D7F4F" w:rsidRPr="0087361A">
        <w:rPr>
          <w:rFonts w:ascii="Century" w:eastAsia="Times New Roman" w:hAnsi="Century" w:cs="Times New Roman"/>
          <w:color w:val="0D0D0D" w:themeColor="text1" w:themeTint="F2"/>
          <w:sz w:val="28"/>
          <w:szCs w:val="24"/>
        </w:rPr>
        <w:t>2</w:t>
      </w:r>
      <w:r w:rsidR="000F7B7D">
        <w:rPr>
          <w:rFonts w:ascii="Century" w:eastAsia="Times New Roman" w:hAnsi="Century" w:cs="Times New Roman"/>
          <w:color w:val="0D0D0D" w:themeColor="text1" w:themeTint="F2"/>
          <w:sz w:val="28"/>
          <w:szCs w:val="24"/>
        </w:rPr>
        <w:t>0</w:t>
      </w:r>
    </w:p>
    <w:p w14:paraId="4EA9C72C" w14:textId="1F2ADA6D" w:rsidR="004051C9" w:rsidRPr="0087361A" w:rsidRDefault="004051C9" w:rsidP="000D4239">
      <w:pPr>
        <w:pStyle w:val="a6"/>
        <w:numPr>
          <w:ilvl w:val="0"/>
          <w:numId w:val="36"/>
        </w:numPr>
        <w:shd w:val="clear" w:color="auto" w:fill="FFFFFF"/>
        <w:spacing w:before="100" w:beforeAutospacing="1" w:after="100" w:afterAutospacing="1" w:line="240" w:lineRule="auto"/>
        <w:jc w:val="both"/>
        <w:rPr>
          <w:rFonts w:ascii="Century" w:eastAsia="Times New Roman" w:hAnsi="Century" w:cs="Times New Roman"/>
          <w:color w:val="0D0D0D" w:themeColor="text1" w:themeTint="F2"/>
          <w:sz w:val="28"/>
          <w:szCs w:val="28"/>
        </w:rPr>
      </w:pPr>
      <w:r w:rsidRPr="0087361A">
        <w:rPr>
          <w:rFonts w:ascii="Century" w:eastAsia="Times New Roman" w:hAnsi="Century" w:cs="Times New Roman"/>
          <w:color w:val="0D0D0D" w:themeColor="text1" w:themeTint="F2"/>
          <w:sz w:val="28"/>
          <w:szCs w:val="28"/>
        </w:rPr>
        <w:t>Вимоги до санітарного очищення території</w:t>
      </w:r>
      <w:r w:rsidR="0087361A">
        <w:rPr>
          <w:rFonts w:ascii="Century" w:eastAsia="Times New Roman" w:hAnsi="Century" w:cs="Times New Roman"/>
          <w:color w:val="0D0D0D" w:themeColor="text1" w:themeTint="F2"/>
          <w:sz w:val="28"/>
          <w:szCs w:val="28"/>
        </w:rPr>
        <w:t xml:space="preserve">                                      </w:t>
      </w:r>
      <w:r w:rsidR="000F7B7D">
        <w:rPr>
          <w:rFonts w:ascii="Century" w:eastAsia="Times New Roman" w:hAnsi="Century" w:cs="Times New Roman"/>
          <w:color w:val="0D0D0D" w:themeColor="text1" w:themeTint="F2"/>
          <w:sz w:val="28"/>
          <w:szCs w:val="28"/>
        </w:rPr>
        <w:t>20</w:t>
      </w:r>
    </w:p>
    <w:p w14:paraId="76A3FB93" w14:textId="75EB4369" w:rsidR="00312D6D" w:rsidRPr="0087361A" w:rsidRDefault="00312D6D" w:rsidP="000D4239">
      <w:pPr>
        <w:pStyle w:val="a6"/>
        <w:numPr>
          <w:ilvl w:val="0"/>
          <w:numId w:val="36"/>
        </w:numPr>
        <w:shd w:val="clear" w:color="auto" w:fill="FFFFFF"/>
        <w:spacing w:before="100" w:beforeAutospacing="1" w:after="100" w:afterAutospacing="1" w:line="240" w:lineRule="auto"/>
        <w:jc w:val="both"/>
        <w:rPr>
          <w:rFonts w:ascii="Century" w:eastAsia="Times New Roman" w:hAnsi="Century" w:cs="Times New Roman"/>
          <w:color w:val="0D0D0D" w:themeColor="text1" w:themeTint="F2"/>
          <w:sz w:val="32"/>
          <w:szCs w:val="28"/>
        </w:rPr>
      </w:pPr>
      <w:r w:rsidRPr="0087361A">
        <w:rPr>
          <w:rFonts w:ascii="Century" w:eastAsia="Times New Roman" w:hAnsi="Century" w:cs="Times New Roman"/>
          <w:color w:val="0D0D0D" w:themeColor="text1" w:themeTint="F2"/>
          <w:sz w:val="28"/>
          <w:szCs w:val="24"/>
        </w:rPr>
        <w:t>Розміри меж прилеглої до підприємств, установ та організацій території у числовому значенні</w:t>
      </w:r>
      <w:r w:rsidR="0087361A">
        <w:rPr>
          <w:rFonts w:ascii="Century" w:eastAsia="Times New Roman" w:hAnsi="Century" w:cs="Times New Roman"/>
          <w:color w:val="0D0D0D" w:themeColor="text1" w:themeTint="F2"/>
          <w:sz w:val="28"/>
          <w:szCs w:val="24"/>
        </w:rPr>
        <w:t xml:space="preserve">                                                          </w:t>
      </w:r>
      <w:r w:rsidR="00E7230D">
        <w:rPr>
          <w:rFonts w:ascii="Century" w:eastAsia="Times New Roman" w:hAnsi="Century" w:cs="Times New Roman"/>
          <w:color w:val="0D0D0D" w:themeColor="text1" w:themeTint="F2"/>
          <w:sz w:val="28"/>
          <w:szCs w:val="24"/>
        </w:rPr>
        <w:t xml:space="preserve"> 29</w:t>
      </w:r>
    </w:p>
    <w:p w14:paraId="386DA90F" w14:textId="67810260" w:rsidR="00312D6D" w:rsidRPr="0087361A" w:rsidRDefault="008008FE" w:rsidP="000D4239">
      <w:pPr>
        <w:pStyle w:val="a6"/>
        <w:numPr>
          <w:ilvl w:val="0"/>
          <w:numId w:val="36"/>
        </w:numPr>
        <w:shd w:val="clear" w:color="auto" w:fill="FFFFFF"/>
        <w:spacing w:before="100" w:beforeAutospacing="1" w:after="100" w:afterAutospacing="1" w:line="240" w:lineRule="auto"/>
        <w:jc w:val="both"/>
        <w:rPr>
          <w:rFonts w:ascii="Century" w:eastAsia="Times New Roman" w:hAnsi="Century" w:cs="Times New Roman"/>
          <w:color w:val="0D0D0D" w:themeColor="text1" w:themeTint="F2"/>
          <w:sz w:val="32"/>
          <w:szCs w:val="28"/>
        </w:rPr>
      </w:pPr>
      <w:r w:rsidRPr="0087361A">
        <w:rPr>
          <w:rFonts w:ascii="Century" w:eastAsia="Times New Roman" w:hAnsi="Century" w:cs="Times New Roman"/>
          <w:color w:val="0D0D0D" w:themeColor="text1" w:themeTint="F2"/>
          <w:sz w:val="28"/>
          <w:szCs w:val="24"/>
        </w:rPr>
        <w:t>Р</w:t>
      </w:r>
      <w:r w:rsidR="00312D6D" w:rsidRPr="0087361A">
        <w:rPr>
          <w:rFonts w:ascii="Century" w:eastAsia="Times New Roman" w:hAnsi="Century" w:cs="Times New Roman"/>
          <w:color w:val="0D0D0D" w:themeColor="text1" w:themeTint="F2"/>
          <w:sz w:val="28"/>
          <w:szCs w:val="24"/>
        </w:rPr>
        <w:t>озміщення малих архітектурних фо</w:t>
      </w:r>
      <w:r w:rsidR="00541BF2" w:rsidRPr="0087361A">
        <w:rPr>
          <w:rFonts w:ascii="Century" w:eastAsia="Times New Roman" w:hAnsi="Century" w:cs="Times New Roman"/>
          <w:color w:val="0D0D0D" w:themeColor="text1" w:themeTint="F2"/>
          <w:sz w:val="28"/>
          <w:szCs w:val="24"/>
        </w:rPr>
        <w:t>рм</w:t>
      </w:r>
      <w:r w:rsidR="007A5DA1">
        <w:rPr>
          <w:rFonts w:ascii="Century" w:eastAsia="Times New Roman" w:hAnsi="Century" w:cs="Times New Roman"/>
          <w:color w:val="0D0D0D" w:themeColor="text1" w:themeTint="F2"/>
          <w:sz w:val="28"/>
          <w:szCs w:val="24"/>
        </w:rPr>
        <w:t xml:space="preserve">                                      </w:t>
      </w:r>
      <w:r w:rsidR="0087361A">
        <w:rPr>
          <w:rFonts w:ascii="Century" w:eastAsia="Times New Roman" w:hAnsi="Century" w:cs="Times New Roman"/>
          <w:color w:val="0D0D0D" w:themeColor="text1" w:themeTint="F2"/>
          <w:sz w:val="28"/>
          <w:szCs w:val="24"/>
        </w:rPr>
        <w:t xml:space="preserve">    </w:t>
      </w:r>
      <w:r w:rsidR="007A5DA1">
        <w:rPr>
          <w:rFonts w:ascii="Century" w:eastAsia="Times New Roman" w:hAnsi="Century" w:cs="Times New Roman"/>
          <w:color w:val="0D0D0D" w:themeColor="text1" w:themeTint="F2"/>
          <w:sz w:val="28"/>
          <w:szCs w:val="24"/>
        </w:rPr>
        <w:t xml:space="preserve"> </w:t>
      </w:r>
      <w:r w:rsidR="0087361A">
        <w:rPr>
          <w:rFonts w:ascii="Century" w:eastAsia="Times New Roman" w:hAnsi="Century" w:cs="Times New Roman"/>
          <w:color w:val="0D0D0D" w:themeColor="text1" w:themeTint="F2"/>
          <w:sz w:val="28"/>
          <w:szCs w:val="24"/>
        </w:rPr>
        <w:t xml:space="preserve"> </w:t>
      </w:r>
      <w:r w:rsidR="00541BF2" w:rsidRPr="0087361A">
        <w:rPr>
          <w:rFonts w:ascii="Century" w:eastAsia="Times New Roman" w:hAnsi="Century" w:cs="Times New Roman"/>
          <w:color w:val="0D0D0D" w:themeColor="text1" w:themeTint="F2"/>
          <w:sz w:val="28"/>
          <w:szCs w:val="28"/>
        </w:rPr>
        <w:t>3</w:t>
      </w:r>
      <w:r w:rsidR="009E5545">
        <w:rPr>
          <w:rFonts w:ascii="Century" w:eastAsia="Times New Roman" w:hAnsi="Century" w:cs="Times New Roman"/>
          <w:color w:val="0D0D0D" w:themeColor="text1" w:themeTint="F2"/>
          <w:sz w:val="28"/>
          <w:szCs w:val="28"/>
        </w:rPr>
        <w:t>2</w:t>
      </w:r>
    </w:p>
    <w:p w14:paraId="0A46C572" w14:textId="223FBCF0" w:rsidR="00873628" w:rsidRPr="0087361A" w:rsidRDefault="007A5DA1" w:rsidP="000D4239">
      <w:pPr>
        <w:pStyle w:val="a6"/>
        <w:spacing w:before="100" w:beforeAutospacing="1" w:after="100" w:afterAutospacing="1" w:line="240" w:lineRule="auto"/>
        <w:ind w:hanging="436"/>
        <w:jc w:val="both"/>
        <w:rPr>
          <w:rStyle w:val="rvts15"/>
          <w:rFonts w:ascii="Century" w:hAnsi="Century"/>
          <w:bCs/>
          <w:color w:val="0D0D0D" w:themeColor="text1" w:themeTint="F2"/>
          <w:sz w:val="28"/>
          <w:szCs w:val="28"/>
        </w:rPr>
      </w:pPr>
      <w:r>
        <w:rPr>
          <w:rStyle w:val="rvts15"/>
          <w:rFonts w:ascii="Century" w:hAnsi="Century"/>
          <w:bCs/>
          <w:color w:val="0D0D0D" w:themeColor="text1" w:themeTint="F2"/>
          <w:sz w:val="28"/>
          <w:szCs w:val="28"/>
        </w:rPr>
        <w:t>9</w:t>
      </w:r>
      <w:r w:rsidR="00BE208B" w:rsidRPr="0087361A">
        <w:rPr>
          <w:rStyle w:val="rvts15"/>
          <w:rFonts w:ascii="Century" w:hAnsi="Century"/>
          <w:bCs/>
          <w:color w:val="0D0D0D" w:themeColor="text1" w:themeTint="F2"/>
          <w:sz w:val="28"/>
          <w:szCs w:val="28"/>
        </w:rPr>
        <w:t>.</w:t>
      </w:r>
      <w:r w:rsidR="009E5545">
        <w:rPr>
          <w:rStyle w:val="rvts15"/>
          <w:rFonts w:ascii="Century" w:hAnsi="Century"/>
          <w:bCs/>
          <w:color w:val="0D0D0D" w:themeColor="text1" w:themeTint="F2"/>
          <w:sz w:val="28"/>
          <w:szCs w:val="28"/>
        </w:rPr>
        <w:t xml:space="preserve"> </w:t>
      </w:r>
      <w:r w:rsidR="00BE208B" w:rsidRPr="0087361A">
        <w:rPr>
          <w:rStyle w:val="rvts15"/>
          <w:rFonts w:ascii="Century" w:hAnsi="Century"/>
          <w:bCs/>
          <w:color w:val="0D0D0D" w:themeColor="text1" w:themeTint="F2"/>
          <w:sz w:val="28"/>
          <w:szCs w:val="28"/>
        </w:rPr>
        <w:t>Вимоги до здійснення благоустрою та утримання прибудинкової території</w:t>
      </w:r>
      <w:r w:rsidR="0087361A">
        <w:rPr>
          <w:rStyle w:val="rvts15"/>
          <w:rFonts w:ascii="Century" w:hAnsi="Century"/>
          <w:bCs/>
          <w:color w:val="0D0D0D" w:themeColor="text1" w:themeTint="F2"/>
          <w:sz w:val="28"/>
          <w:szCs w:val="28"/>
        </w:rPr>
        <w:t xml:space="preserve">                                                                                                </w:t>
      </w:r>
      <w:r w:rsidR="00BE208B" w:rsidRPr="0087361A">
        <w:rPr>
          <w:rStyle w:val="rvts15"/>
          <w:rFonts w:ascii="Century" w:hAnsi="Century"/>
          <w:bCs/>
          <w:color w:val="0D0D0D" w:themeColor="text1" w:themeTint="F2"/>
          <w:sz w:val="28"/>
          <w:szCs w:val="28"/>
        </w:rPr>
        <w:t>3</w:t>
      </w:r>
      <w:r w:rsidR="000B58B6">
        <w:rPr>
          <w:rStyle w:val="rvts15"/>
          <w:rFonts w:ascii="Century" w:hAnsi="Century"/>
          <w:bCs/>
          <w:color w:val="0D0D0D" w:themeColor="text1" w:themeTint="F2"/>
          <w:sz w:val="28"/>
          <w:szCs w:val="28"/>
        </w:rPr>
        <w:t>4</w:t>
      </w:r>
    </w:p>
    <w:p w14:paraId="2A2248B0" w14:textId="38E81032" w:rsidR="00BE208B" w:rsidRDefault="00BE208B" w:rsidP="000D4239">
      <w:pPr>
        <w:pStyle w:val="a6"/>
        <w:spacing w:after="0" w:line="240" w:lineRule="auto"/>
        <w:ind w:hanging="436"/>
        <w:jc w:val="both"/>
        <w:rPr>
          <w:rFonts w:ascii="Century" w:hAnsi="Century" w:cs="Times New Roman"/>
          <w:color w:val="000000" w:themeColor="text1"/>
          <w:sz w:val="28"/>
          <w:szCs w:val="28"/>
        </w:rPr>
      </w:pPr>
      <w:r w:rsidRPr="0087361A">
        <w:rPr>
          <w:rFonts w:ascii="Century" w:hAnsi="Century" w:cs="Times New Roman"/>
          <w:color w:val="0D0D0D" w:themeColor="text1" w:themeTint="F2"/>
          <w:sz w:val="28"/>
          <w:szCs w:val="28"/>
        </w:rPr>
        <w:t>1</w:t>
      </w:r>
      <w:r w:rsidR="007A5DA1">
        <w:rPr>
          <w:rFonts w:ascii="Century" w:hAnsi="Century" w:cs="Times New Roman"/>
          <w:color w:val="0D0D0D" w:themeColor="text1" w:themeTint="F2"/>
          <w:sz w:val="28"/>
          <w:szCs w:val="28"/>
        </w:rPr>
        <w:t>0</w:t>
      </w:r>
      <w:r w:rsidRPr="0087361A">
        <w:rPr>
          <w:rFonts w:ascii="Century" w:hAnsi="Century" w:cs="Times New Roman"/>
          <w:color w:val="0D0D0D" w:themeColor="text1" w:themeTint="F2"/>
          <w:sz w:val="28"/>
          <w:szCs w:val="28"/>
        </w:rPr>
        <w:t xml:space="preserve">. </w:t>
      </w:r>
      <w:r w:rsidR="00E70B23" w:rsidRPr="0087361A">
        <w:rPr>
          <w:rFonts w:ascii="Century" w:hAnsi="Century" w:cs="Times New Roman"/>
          <w:color w:val="0D0D0D" w:themeColor="text1" w:themeTint="F2"/>
          <w:sz w:val="28"/>
          <w:szCs w:val="28"/>
        </w:rPr>
        <w:t xml:space="preserve">Вимоги до утримання доріг </w:t>
      </w:r>
      <w:r w:rsidR="00E70B23" w:rsidRPr="00E70B23">
        <w:rPr>
          <w:rFonts w:ascii="Century" w:hAnsi="Century" w:cs="Times New Roman"/>
          <w:color w:val="000000" w:themeColor="text1"/>
          <w:sz w:val="28"/>
          <w:szCs w:val="28"/>
        </w:rPr>
        <w:t>та споруд на них</w:t>
      </w:r>
      <w:r w:rsidR="0087361A">
        <w:rPr>
          <w:rFonts w:ascii="Century" w:hAnsi="Century" w:cs="Times New Roman"/>
          <w:color w:val="000000" w:themeColor="text1"/>
          <w:sz w:val="28"/>
          <w:szCs w:val="28"/>
        </w:rPr>
        <w:t xml:space="preserve">                                  </w:t>
      </w:r>
      <w:r w:rsidR="00E70B23">
        <w:rPr>
          <w:rFonts w:ascii="Century" w:hAnsi="Century" w:cs="Times New Roman"/>
          <w:color w:val="000000" w:themeColor="text1"/>
          <w:sz w:val="28"/>
          <w:szCs w:val="28"/>
        </w:rPr>
        <w:t>3</w:t>
      </w:r>
      <w:r w:rsidR="00E7230D">
        <w:rPr>
          <w:rFonts w:ascii="Century" w:hAnsi="Century" w:cs="Times New Roman"/>
          <w:color w:val="000000" w:themeColor="text1"/>
          <w:sz w:val="28"/>
          <w:szCs w:val="28"/>
        </w:rPr>
        <w:t>5</w:t>
      </w:r>
    </w:p>
    <w:p w14:paraId="69726DFE" w14:textId="4FC40C6C" w:rsidR="002F3A4E" w:rsidRDefault="002F3A4E" w:rsidP="000D4239">
      <w:pPr>
        <w:spacing w:after="0" w:line="240" w:lineRule="auto"/>
        <w:ind w:firstLine="284"/>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927D90">
        <w:rPr>
          <w:rFonts w:ascii="Century" w:hAnsi="Century" w:cs="Times New Roman"/>
          <w:color w:val="000000" w:themeColor="text1"/>
          <w:sz w:val="28"/>
          <w:szCs w:val="28"/>
        </w:rPr>
        <w:t>1</w:t>
      </w:r>
      <w:r>
        <w:rPr>
          <w:rFonts w:ascii="Century" w:hAnsi="Century" w:cs="Times New Roman"/>
          <w:color w:val="000000" w:themeColor="text1"/>
          <w:sz w:val="28"/>
          <w:szCs w:val="28"/>
        </w:rPr>
        <w:t xml:space="preserve">. </w:t>
      </w:r>
      <w:r w:rsidRPr="002F3A4E">
        <w:rPr>
          <w:rFonts w:ascii="Century" w:hAnsi="Century" w:cs="Times New Roman"/>
          <w:color w:val="000000" w:themeColor="text1"/>
          <w:sz w:val="28"/>
          <w:szCs w:val="28"/>
        </w:rPr>
        <w:t>Освітлення територій і будівель</w:t>
      </w:r>
      <w:r w:rsidR="0087361A">
        <w:rPr>
          <w:rFonts w:ascii="Century" w:hAnsi="Century" w:cs="Times New Roman"/>
          <w:color w:val="000000" w:themeColor="text1"/>
          <w:sz w:val="28"/>
          <w:szCs w:val="28"/>
        </w:rPr>
        <w:t xml:space="preserve">                                                        </w:t>
      </w:r>
      <w:r w:rsidR="00C73F74">
        <w:rPr>
          <w:rFonts w:ascii="Century" w:hAnsi="Century" w:cs="Times New Roman"/>
          <w:color w:val="000000" w:themeColor="text1"/>
          <w:sz w:val="28"/>
          <w:szCs w:val="28"/>
        </w:rPr>
        <w:t>4</w:t>
      </w:r>
      <w:r w:rsidR="000B58B6">
        <w:rPr>
          <w:rFonts w:ascii="Century" w:hAnsi="Century" w:cs="Times New Roman"/>
          <w:color w:val="000000" w:themeColor="text1"/>
          <w:sz w:val="28"/>
          <w:szCs w:val="28"/>
        </w:rPr>
        <w:t>0</w:t>
      </w:r>
    </w:p>
    <w:p w14:paraId="3BCA2EC7" w14:textId="42356965" w:rsidR="00751233" w:rsidRDefault="002F3A4E" w:rsidP="000D4239">
      <w:pPr>
        <w:spacing w:after="0" w:line="240" w:lineRule="atLeast"/>
        <w:ind w:firstLine="284"/>
        <w:jc w:val="both"/>
        <w:rPr>
          <w:rFonts w:ascii="Century" w:hAnsi="Century" w:cs="Times New Roman"/>
          <w:color w:val="000000" w:themeColor="text1"/>
          <w:sz w:val="28"/>
          <w:szCs w:val="28"/>
        </w:rPr>
      </w:pPr>
      <w:r w:rsidRPr="00751233">
        <w:rPr>
          <w:rFonts w:ascii="Century" w:hAnsi="Century" w:cs="Times New Roman"/>
          <w:color w:val="000000" w:themeColor="text1"/>
          <w:sz w:val="28"/>
          <w:szCs w:val="28"/>
        </w:rPr>
        <w:t>1</w:t>
      </w:r>
      <w:r w:rsidR="00927D90">
        <w:rPr>
          <w:rFonts w:ascii="Century" w:hAnsi="Century" w:cs="Times New Roman"/>
          <w:color w:val="000000" w:themeColor="text1"/>
          <w:sz w:val="28"/>
          <w:szCs w:val="28"/>
        </w:rPr>
        <w:t>2</w:t>
      </w:r>
      <w:r w:rsidRPr="00751233">
        <w:rPr>
          <w:rFonts w:ascii="Century" w:hAnsi="Century" w:cs="Times New Roman"/>
          <w:color w:val="000000" w:themeColor="text1"/>
          <w:sz w:val="28"/>
          <w:szCs w:val="28"/>
        </w:rPr>
        <w:t xml:space="preserve">. </w:t>
      </w:r>
      <w:r w:rsidR="00751233" w:rsidRPr="00751233">
        <w:rPr>
          <w:rFonts w:ascii="Century" w:hAnsi="Century" w:cs="Times New Roman"/>
          <w:color w:val="000000" w:themeColor="text1"/>
          <w:sz w:val="28"/>
          <w:szCs w:val="28"/>
        </w:rPr>
        <w:t>Порядок видачі дозволів на порушення об’єктів благоустрою</w:t>
      </w:r>
      <w:r w:rsidR="0087361A">
        <w:rPr>
          <w:rFonts w:ascii="Century" w:hAnsi="Century" w:cs="Times New Roman"/>
          <w:color w:val="000000" w:themeColor="text1"/>
          <w:sz w:val="28"/>
          <w:szCs w:val="28"/>
        </w:rPr>
        <w:t xml:space="preserve">       </w:t>
      </w:r>
      <w:r w:rsidR="000B58B6">
        <w:rPr>
          <w:rFonts w:ascii="Century" w:hAnsi="Century" w:cs="Times New Roman"/>
          <w:color w:val="000000" w:themeColor="text1"/>
          <w:sz w:val="28"/>
          <w:szCs w:val="28"/>
        </w:rPr>
        <w:t>42</w:t>
      </w:r>
    </w:p>
    <w:p w14:paraId="0E0CBBC7" w14:textId="4268FCA0" w:rsidR="00751233" w:rsidRDefault="00751233" w:rsidP="000D4239">
      <w:pPr>
        <w:spacing w:after="0" w:line="240" w:lineRule="atLeast"/>
        <w:ind w:firstLine="284"/>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927D90">
        <w:rPr>
          <w:rFonts w:ascii="Century" w:hAnsi="Century" w:cs="Times New Roman"/>
          <w:color w:val="000000" w:themeColor="text1"/>
          <w:sz w:val="28"/>
          <w:szCs w:val="28"/>
        </w:rPr>
        <w:t>3</w:t>
      </w:r>
      <w:r>
        <w:rPr>
          <w:rFonts w:ascii="Century" w:hAnsi="Century" w:cs="Times New Roman"/>
          <w:color w:val="000000" w:themeColor="text1"/>
          <w:sz w:val="28"/>
          <w:szCs w:val="28"/>
        </w:rPr>
        <w:t xml:space="preserve">. </w:t>
      </w:r>
      <w:r w:rsidRPr="00751233">
        <w:rPr>
          <w:rFonts w:ascii="Century" w:hAnsi="Century" w:cs="Times New Roman"/>
          <w:color w:val="000000" w:themeColor="text1"/>
          <w:sz w:val="28"/>
          <w:szCs w:val="28"/>
        </w:rPr>
        <w:t>Здійснення контролю за дотриманням Правил</w:t>
      </w:r>
      <w:r w:rsidR="0087361A">
        <w:rPr>
          <w:rFonts w:ascii="Century" w:hAnsi="Century" w:cs="Times New Roman"/>
          <w:color w:val="000000" w:themeColor="text1"/>
          <w:sz w:val="28"/>
          <w:szCs w:val="28"/>
        </w:rPr>
        <w:t xml:space="preserve">                              </w:t>
      </w:r>
      <w:r w:rsidR="000B58B6">
        <w:rPr>
          <w:rFonts w:ascii="Century" w:hAnsi="Century" w:cs="Times New Roman"/>
          <w:color w:val="000000" w:themeColor="text1"/>
          <w:sz w:val="28"/>
          <w:szCs w:val="28"/>
        </w:rPr>
        <w:t>43</w:t>
      </w:r>
    </w:p>
    <w:p w14:paraId="66CAE4FE" w14:textId="3044251C" w:rsidR="001E3E44" w:rsidRPr="00E1492A" w:rsidRDefault="001E3E44" w:rsidP="000D4239">
      <w:pPr>
        <w:spacing w:after="0" w:line="240" w:lineRule="auto"/>
        <w:ind w:left="709" w:hanging="425"/>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981559">
        <w:rPr>
          <w:rFonts w:ascii="Century" w:hAnsi="Century" w:cs="Times New Roman"/>
          <w:color w:val="000000" w:themeColor="text1"/>
          <w:sz w:val="28"/>
          <w:szCs w:val="28"/>
        </w:rPr>
        <w:t>4</w:t>
      </w:r>
      <w:r>
        <w:rPr>
          <w:rFonts w:ascii="Century" w:hAnsi="Century" w:cs="Times New Roman"/>
          <w:color w:val="000000" w:themeColor="text1"/>
          <w:sz w:val="28"/>
          <w:szCs w:val="28"/>
        </w:rPr>
        <w:t xml:space="preserve">. </w:t>
      </w:r>
      <w:r w:rsidRPr="001E3E44">
        <w:rPr>
          <w:rFonts w:ascii="Century" w:hAnsi="Century" w:cs="Times New Roman"/>
          <w:color w:val="000000" w:themeColor="text1"/>
          <w:sz w:val="28"/>
          <w:szCs w:val="28"/>
        </w:rPr>
        <w:t>Відповідальність громадян та юридичних осіб за порушення у сфері благоустрою території</w:t>
      </w:r>
      <w:r w:rsidR="0087361A">
        <w:rPr>
          <w:rFonts w:ascii="Century" w:hAnsi="Century" w:cs="Times New Roman"/>
          <w:color w:val="000000" w:themeColor="text1"/>
          <w:sz w:val="28"/>
          <w:szCs w:val="28"/>
        </w:rPr>
        <w:t xml:space="preserve">                                                            </w:t>
      </w:r>
      <w:r w:rsidR="009D590C">
        <w:rPr>
          <w:rFonts w:ascii="Century" w:hAnsi="Century" w:cs="Times New Roman"/>
          <w:color w:val="000000" w:themeColor="text1"/>
          <w:sz w:val="28"/>
          <w:szCs w:val="28"/>
        </w:rPr>
        <w:t xml:space="preserve"> </w:t>
      </w:r>
      <w:r w:rsidR="00014F82">
        <w:rPr>
          <w:rFonts w:ascii="Century" w:hAnsi="Century" w:cs="Times New Roman"/>
          <w:color w:val="000000" w:themeColor="text1"/>
          <w:sz w:val="28"/>
          <w:szCs w:val="28"/>
        </w:rPr>
        <w:t xml:space="preserve">  </w:t>
      </w:r>
      <w:bookmarkStart w:id="1" w:name="_GoBack"/>
      <w:bookmarkEnd w:id="1"/>
      <w:r w:rsidR="00E1492A">
        <w:rPr>
          <w:rFonts w:ascii="Century" w:hAnsi="Century" w:cs="Times New Roman"/>
          <w:color w:val="000000" w:themeColor="text1"/>
          <w:sz w:val="28"/>
          <w:szCs w:val="28"/>
        </w:rPr>
        <w:t xml:space="preserve"> </w:t>
      </w:r>
      <w:r w:rsidR="00981559">
        <w:rPr>
          <w:rFonts w:ascii="Century" w:hAnsi="Century" w:cs="Times New Roman"/>
          <w:color w:val="000000" w:themeColor="text1"/>
          <w:sz w:val="28"/>
          <w:szCs w:val="28"/>
        </w:rPr>
        <w:t>46</w:t>
      </w:r>
    </w:p>
    <w:p w14:paraId="04590532" w14:textId="0E71C844" w:rsidR="006D1376" w:rsidRDefault="006D1376" w:rsidP="000D4239">
      <w:pPr>
        <w:spacing w:before="100" w:beforeAutospacing="1" w:after="100" w:afterAutospacing="1"/>
        <w:jc w:val="both"/>
        <w:rPr>
          <w:rFonts w:ascii="Century" w:hAnsi="Century" w:cs="Times New Roman"/>
          <w:color w:val="000000" w:themeColor="text1"/>
          <w:sz w:val="24"/>
          <w:szCs w:val="24"/>
        </w:rPr>
      </w:pPr>
    </w:p>
    <w:p w14:paraId="3E1C96AB" w14:textId="69CD0046" w:rsidR="00B36FE1" w:rsidRDefault="00B36FE1" w:rsidP="000D4239">
      <w:pPr>
        <w:spacing w:before="100" w:beforeAutospacing="1" w:after="100" w:afterAutospacing="1"/>
        <w:jc w:val="both"/>
        <w:rPr>
          <w:rFonts w:ascii="Century" w:hAnsi="Century" w:cs="Times New Roman"/>
          <w:color w:val="000000" w:themeColor="text1"/>
          <w:sz w:val="24"/>
          <w:szCs w:val="24"/>
        </w:rPr>
      </w:pPr>
    </w:p>
    <w:p w14:paraId="78907BAE" w14:textId="2D627589" w:rsidR="00B36FE1" w:rsidRDefault="00B36FE1" w:rsidP="0087361A">
      <w:pPr>
        <w:spacing w:before="100" w:beforeAutospacing="1" w:after="100" w:afterAutospacing="1"/>
        <w:jc w:val="both"/>
        <w:rPr>
          <w:rFonts w:ascii="Century" w:hAnsi="Century" w:cs="Times New Roman"/>
          <w:color w:val="000000" w:themeColor="text1"/>
          <w:sz w:val="24"/>
          <w:szCs w:val="24"/>
        </w:rPr>
      </w:pPr>
    </w:p>
    <w:p w14:paraId="3543CFE1" w14:textId="4F3F477E" w:rsidR="007A5DA1" w:rsidRDefault="007A5DA1" w:rsidP="0087361A">
      <w:pPr>
        <w:spacing w:before="100" w:beforeAutospacing="1" w:after="100" w:afterAutospacing="1"/>
        <w:jc w:val="both"/>
        <w:rPr>
          <w:rFonts w:ascii="Century" w:hAnsi="Century" w:cs="Times New Roman"/>
          <w:color w:val="000000" w:themeColor="text1"/>
          <w:sz w:val="24"/>
          <w:szCs w:val="24"/>
        </w:rPr>
      </w:pPr>
    </w:p>
    <w:p w14:paraId="49A693BA" w14:textId="167E1014" w:rsidR="00927D90" w:rsidRDefault="00927D90" w:rsidP="0087361A">
      <w:pPr>
        <w:spacing w:before="100" w:beforeAutospacing="1" w:after="100" w:afterAutospacing="1"/>
        <w:jc w:val="both"/>
        <w:rPr>
          <w:rFonts w:ascii="Century" w:hAnsi="Century" w:cs="Times New Roman"/>
          <w:color w:val="000000" w:themeColor="text1"/>
          <w:sz w:val="24"/>
          <w:szCs w:val="24"/>
        </w:rPr>
      </w:pPr>
    </w:p>
    <w:p w14:paraId="7D3B8A02" w14:textId="702A5826" w:rsidR="00927D90" w:rsidRDefault="00927D90" w:rsidP="0087361A">
      <w:pPr>
        <w:spacing w:before="100" w:beforeAutospacing="1" w:after="100" w:afterAutospacing="1"/>
        <w:jc w:val="both"/>
        <w:rPr>
          <w:rFonts w:ascii="Century" w:hAnsi="Century" w:cs="Times New Roman"/>
          <w:color w:val="000000" w:themeColor="text1"/>
          <w:sz w:val="24"/>
          <w:szCs w:val="24"/>
        </w:rPr>
      </w:pPr>
    </w:p>
    <w:p w14:paraId="23849986" w14:textId="31027CED" w:rsidR="00927D90" w:rsidRDefault="00927D90" w:rsidP="0087361A">
      <w:pPr>
        <w:spacing w:before="100" w:beforeAutospacing="1" w:after="100" w:afterAutospacing="1"/>
        <w:jc w:val="both"/>
        <w:rPr>
          <w:rFonts w:ascii="Century" w:hAnsi="Century" w:cs="Times New Roman"/>
          <w:color w:val="000000" w:themeColor="text1"/>
          <w:sz w:val="24"/>
          <w:szCs w:val="24"/>
        </w:rPr>
      </w:pPr>
    </w:p>
    <w:p w14:paraId="477F625E" w14:textId="77777777" w:rsidR="00927D90" w:rsidRDefault="00927D90" w:rsidP="0087361A">
      <w:pPr>
        <w:spacing w:before="100" w:beforeAutospacing="1" w:after="100" w:afterAutospacing="1"/>
        <w:jc w:val="both"/>
        <w:rPr>
          <w:rFonts w:ascii="Century" w:hAnsi="Century" w:cs="Times New Roman"/>
          <w:color w:val="000000" w:themeColor="text1"/>
          <w:sz w:val="24"/>
          <w:szCs w:val="24"/>
        </w:rPr>
      </w:pPr>
    </w:p>
    <w:p w14:paraId="340F3CB2" w14:textId="0CEE056F" w:rsidR="007A5DA1" w:rsidRDefault="007A5DA1" w:rsidP="0087361A">
      <w:pPr>
        <w:spacing w:before="100" w:beforeAutospacing="1" w:after="100" w:afterAutospacing="1"/>
        <w:jc w:val="both"/>
        <w:rPr>
          <w:rFonts w:ascii="Century" w:hAnsi="Century" w:cs="Times New Roman"/>
          <w:color w:val="000000" w:themeColor="text1"/>
          <w:sz w:val="24"/>
          <w:szCs w:val="24"/>
        </w:rPr>
      </w:pPr>
    </w:p>
    <w:p w14:paraId="225330EB" w14:textId="77777777" w:rsidR="00981559" w:rsidRDefault="00981559" w:rsidP="0087361A">
      <w:pPr>
        <w:spacing w:before="100" w:beforeAutospacing="1" w:after="100" w:afterAutospacing="1"/>
        <w:jc w:val="both"/>
        <w:rPr>
          <w:rFonts w:ascii="Century" w:hAnsi="Century" w:cs="Times New Roman"/>
          <w:color w:val="000000" w:themeColor="text1"/>
          <w:sz w:val="24"/>
          <w:szCs w:val="24"/>
        </w:rPr>
      </w:pPr>
    </w:p>
    <w:p w14:paraId="5EBF09E9" w14:textId="61EC1A7E" w:rsidR="00B36FE1" w:rsidRDefault="00B36FE1" w:rsidP="0087361A">
      <w:pPr>
        <w:spacing w:before="100" w:beforeAutospacing="1" w:after="100" w:afterAutospacing="1"/>
        <w:jc w:val="both"/>
        <w:rPr>
          <w:rFonts w:ascii="Century" w:hAnsi="Century" w:cs="Times New Roman"/>
          <w:color w:val="000000" w:themeColor="text1"/>
          <w:sz w:val="24"/>
          <w:szCs w:val="24"/>
        </w:rPr>
      </w:pPr>
    </w:p>
    <w:p w14:paraId="17D3C7F6" w14:textId="77777777" w:rsidR="00313D71" w:rsidRPr="004430FC" w:rsidRDefault="00313D71" w:rsidP="00313D71">
      <w:pPr>
        <w:pStyle w:val="a6"/>
        <w:numPr>
          <w:ilvl w:val="0"/>
          <w:numId w:val="31"/>
        </w:numPr>
        <w:spacing w:after="0" w:line="240" w:lineRule="auto"/>
        <w:jc w:val="center"/>
        <w:rPr>
          <w:rFonts w:ascii="Century" w:hAnsi="Century" w:cs="Times New Roman"/>
          <w:b/>
          <w:color w:val="000000" w:themeColor="text1"/>
          <w:sz w:val="28"/>
          <w:szCs w:val="28"/>
        </w:rPr>
      </w:pPr>
      <w:r w:rsidRPr="004430FC">
        <w:rPr>
          <w:rFonts w:ascii="Century" w:hAnsi="Century" w:cs="Times New Roman"/>
          <w:b/>
          <w:color w:val="000000" w:themeColor="text1"/>
          <w:sz w:val="28"/>
          <w:szCs w:val="28"/>
        </w:rPr>
        <w:lastRenderedPageBreak/>
        <w:t>Загальні положення</w:t>
      </w:r>
    </w:p>
    <w:p w14:paraId="119EB806" w14:textId="3F3F20F9" w:rsidR="0038466A" w:rsidRPr="004430FC" w:rsidRDefault="0038466A" w:rsidP="0038466A">
      <w:pPr>
        <w:spacing w:after="0" w:line="240" w:lineRule="auto"/>
        <w:ind w:firstLine="709"/>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 xml:space="preserve">1.1 Правила благоустрою території населених пунктів Городоцької територіальної громади (далі – Правила) є </w:t>
      </w:r>
      <w:r w:rsidRPr="004430FC">
        <w:rPr>
          <w:rFonts w:ascii="Century" w:eastAsia="Times New Roman" w:hAnsi="Century" w:cs="Times New Roman"/>
          <w:color w:val="000000" w:themeColor="text1"/>
          <w:sz w:val="28"/>
          <w:szCs w:val="28"/>
        </w:rPr>
        <w:t xml:space="preserve">нормативно-правовим актом, який встановлює порядок благоустрою та утримання об’єктів благоустрою міста Городок та сіл </w:t>
      </w:r>
      <w:proofErr w:type="spellStart"/>
      <w:r w:rsidRPr="004430FC">
        <w:rPr>
          <w:rFonts w:ascii="Century" w:eastAsia="Times New Roman" w:hAnsi="Century" w:cs="Times New Roman"/>
          <w:color w:val="000000" w:themeColor="text1"/>
          <w:sz w:val="28"/>
          <w:szCs w:val="28"/>
        </w:rPr>
        <w:t>Артищів</w:t>
      </w:r>
      <w:proofErr w:type="spellEnd"/>
      <w:r w:rsidRPr="004430FC">
        <w:rPr>
          <w:rFonts w:ascii="Century" w:eastAsia="Times New Roman" w:hAnsi="Century" w:cs="Times New Roman"/>
          <w:color w:val="000000" w:themeColor="text1"/>
          <w:sz w:val="28"/>
          <w:szCs w:val="28"/>
        </w:rPr>
        <w:t xml:space="preserve">, Бар, </w:t>
      </w:r>
      <w:proofErr w:type="spellStart"/>
      <w:r w:rsidRPr="004430FC">
        <w:rPr>
          <w:rFonts w:ascii="Century" w:eastAsia="Times New Roman" w:hAnsi="Century" w:cs="Times New Roman"/>
          <w:color w:val="000000" w:themeColor="text1"/>
          <w:sz w:val="28"/>
          <w:szCs w:val="28"/>
        </w:rPr>
        <w:t>Бартатів</w:t>
      </w:r>
      <w:proofErr w:type="spellEnd"/>
      <w:r w:rsidRPr="004430FC">
        <w:rPr>
          <w:rFonts w:ascii="Century" w:eastAsia="Times New Roman" w:hAnsi="Century" w:cs="Times New Roman"/>
          <w:color w:val="000000" w:themeColor="text1"/>
          <w:sz w:val="28"/>
          <w:szCs w:val="28"/>
        </w:rPr>
        <w:t xml:space="preserve">, </w:t>
      </w:r>
      <w:proofErr w:type="spellStart"/>
      <w:r w:rsidRPr="004430FC">
        <w:rPr>
          <w:rFonts w:ascii="Century" w:eastAsia="Times New Roman" w:hAnsi="Century" w:cs="Times New Roman"/>
          <w:color w:val="000000" w:themeColor="text1"/>
          <w:sz w:val="28"/>
          <w:szCs w:val="28"/>
        </w:rPr>
        <w:t>Братковичі</w:t>
      </w:r>
      <w:proofErr w:type="spellEnd"/>
      <w:r w:rsidRPr="004430FC">
        <w:rPr>
          <w:rFonts w:ascii="Century" w:eastAsia="Times New Roman" w:hAnsi="Century" w:cs="Times New Roman"/>
          <w:color w:val="000000" w:themeColor="text1"/>
          <w:sz w:val="28"/>
          <w:szCs w:val="28"/>
        </w:rPr>
        <w:t xml:space="preserve">, Велика Калинка, </w:t>
      </w:r>
      <w:proofErr w:type="spellStart"/>
      <w:r w:rsidRPr="004430FC">
        <w:rPr>
          <w:rFonts w:ascii="Century" w:eastAsia="Times New Roman" w:hAnsi="Century" w:cs="Times New Roman"/>
          <w:color w:val="000000" w:themeColor="text1"/>
          <w:sz w:val="28"/>
          <w:szCs w:val="28"/>
        </w:rPr>
        <w:t>Вовчухи</w:t>
      </w:r>
      <w:proofErr w:type="spellEnd"/>
      <w:r w:rsidRPr="004430FC">
        <w:rPr>
          <w:rFonts w:ascii="Century" w:eastAsia="Times New Roman" w:hAnsi="Century" w:cs="Times New Roman"/>
          <w:color w:val="000000" w:themeColor="text1"/>
          <w:sz w:val="28"/>
          <w:szCs w:val="28"/>
        </w:rPr>
        <w:t xml:space="preserve">, Воля </w:t>
      </w:r>
      <w:proofErr w:type="spellStart"/>
      <w:r w:rsidRPr="004430FC">
        <w:rPr>
          <w:rFonts w:ascii="Century" w:eastAsia="Times New Roman" w:hAnsi="Century" w:cs="Times New Roman"/>
          <w:color w:val="000000" w:themeColor="text1"/>
          <w:sz w:val="28"/>
          <w:szCs w:val="28"/>
        </w:rPr>
        <w:t>Бартатівська</w:t>
      </w:r>
      <w:proofErr w:type="spellEnd"/>
      <w:r w:rsidRPr="004430FC">
        <w:rPr>
          <w:rFonts w:ascii="Century" w:eastAsia="Times New Roman" w:hAnsi="Century" w:cs="Times New Roman"/>
          <w:color w:val="000000" w:themeColor="text1"/>
          <w:sz w:val="28"/>
          <w:szCs w:val="28"/>
        </w:rPr>
        <w:t xml:space="preserve">, Галичани, </w:t>
      </w:r>
      <w:proofErr w:type="spellStart"/>
      <w:r w:rsidRPr="004430FC">
        <w:rPr>
          <w:rFonts w:ascii="Century" w:eastAsia="Times New Roman" w:hAnsi="Century" w:cs="Times New Roman"/>
          <w:color w:val="000000" w:themeColor="text1"/>
          <w:sz w:val="28"/>
          <w:szCs w:val="28"/>
        </w:rPr>
        <w:t>Годвишня</w:t>
      </w:r>
      <w:proofErr w:type="spellEnd"/>
      <w:r w:rsidRPr="004430FC">
        <w:rPr>
          <w:rFonts w:ascii="Century" w:eastAsia="Times New Roman" w:hAnsi="Century" w:cs="Times New Roman"/>
          <w:color w:val="000000" w:themeColor="text1"/>
          <w:sz w:val="28"/>
          <w:szCs w:val="28"/>
        </w:rPr>
        <w:t xml:space="preserve">, Градівка, Добряни, Долиняни, Дроздовичі, </w:t>
      </w:r>
      <w:proofErr w:type="spellStart"/>
      <w:r w:rsidRPr="004430FC">
        <w:rPr>
          <w:rFonts w:ascii="Century" w:eastAsia="Times New Roman" w:hAnsi="Century" w:cs="Times New Roman"/>
          <w:color w:val="000000" w:themeColor="text1"/>
          <w:sz w:val="28"/>
          <w:szCs w:val="28"/>
        </w:rPr>
        <w:t>Дубаневичі</w:t>
      </w:r>
      <w:proofErr w:type="spellEnd"/>
      <w:r w:rsidRPr="004430FC">
        <w:rPr>
          <w:rFonts w:ascii="Century" w:eastAsia="Times New Roman" w:hAnsi="Century" w:cs="Times New Roman"/>
          <w:color w:val="000000" w:themeColor="text1"/>
          <w:sz w:val="28"/>
          <w:szCs w:val="28"/>
        </w:rPr>
        <w:t xml:space="preserve">, </w:t>
      </w:r>
      <w:proofErr w:type="spellStart"/>
      <w:r w:rsidRPr="004430FC">
        <w:rPr>
          <w:rFonts w:ascii="Century" w:eastAsia="Times New Roman" w:hAnsi="Century" w:cs="Times New Roman"/>
          <w:color w:val="000000" w:themeColor="text1"/>
          <w:sz w:val="28"/>
          <w:szCs w:val="28"/>
        </w:rPr>
        <w:t>Завере</w:t>
      </w:r>
      <w:r w:rsidR="00B663CE">
        <w:rPr>
          <w:rFonts w:ascii="Century" w:eastAsia="Times New Roman" w:hAnsi="Century" w:cs="Times New Roman"/>
          <w:color w:val="000000" w:themeColor="text1"/>
          <w:sz w:val="28"/>
          <w:szCs w:val="28"/>
        </w:rPr>
        <w:t>ш</w:t>
      </w:r>
      <w:r w:rsidRPr="004430FC">
        <w:rPr>
          <w:rFonts w:ascii="Century" w:eastAsia="Times New Roman" w:hAnsi="Century" w:cs="Times New Roman"/>
          <w:color w:val="000000" w:themeColor="text1"/>
          <w:sz w:val="28"/>
          <w:szCs w:val="28"/>
        </w:rPr>
        <w:t>иця</w:t>
      </w:r>
      <w:proofErr w:type="spellEnd"/>
      <w:r w:rsidRPr="004430FC">
        <w:rPr>
          <w:rFonts w:ascii="Century" w:eastAsia="Times New Roman" w:hAnsi="Century" w:cs="Times New Roman"/>
          <w:color w:val="000000" w:themeColor="text1"/>
          <w:sz w:val="28"/>
          <w:szCs w:val="28"/>
        </w:rPr>
        <w:t xml:space="preserve">, Залужжя, Зелений Гай, </w:t>
      </w:r>
      <w:proofErr w:type="spellStart"/>
      <w:r w:rsidRPr="004430FC">
        <w:rPr>
          <w:rFonts w:ascii="Century" w:eastAsia="Times New Roman" w:hAnsi="Century" w:cs="Times New Roman"/>
          <w:color w:val="000000" w:themeColor="text1"/>
          <w:sz w:val="28"/>
          <w:szCs w:val="28"/>
        </w:rPr>
        <w:t>Зушичі</w:t>
      </w:r>
      <w:proofErr w:type="spellEnd"/>
      <w:r w:rsidRPr="004430FC">
        <w:rPr>
          <w:rFonts w:ascii="Century" w:eastAsia="Times New Roman" w:hAnsi="Century" w:cs="Times New Roman"/>
          <w:color w:val="000000" w:themeColor="text1"/>
          <w:sz w:val="28"/>
          <w:szCs w:val="28"/>
        </w:rPr>
        <w:t xml:space="preserve">, </w:t>
      </w:r>
      <w:proofErr w:type="spellStart"/>
      <w:r w:rsidRPr="004430FC">
        <w:rPr>
          <w:rFonts w:ascii="Century" w:eastAsia="Times New Roman" w:hAnsi="Century" w:cs="Times New Roman"/>
          <w:color w:val="000000" w:themeColor="text1"/>
          <w:sz w:val="28"/>
          <w:szCs w:val="28"/>
        </w:rPr>
        <w:t>Керниця</w:t>
      </w:r>
      <w:proofErr w:type="spellEnd"/>
      <w:r w:rsidRPr="004430FC">
        <w:rPr>
          <w:rFonts w:ascii="Century" w:eastAsia="Times New Roman" w:hAnsi="Century" w:cs="Times New Roman"/>
          <w:color w:val="000000" w:themeColor="text1"/>
          <w:sz w:val="28"/>
          <w:szCs w:val="28"/>
        </w:rPr>
        <w:t xml:space="preserve">, </w:t>
      </w:r>
      <w:proofErr w:type="spellStart"/>
      <w:r w:rsidRPr="004430FC">
        <w:rPr>
          <w:rFonts w:ascii="Century" w:eastAsia="Times New Roman" w:hAnsi="Century" w:cs="Times New Roman"/>
          <w:color w:val="000000" w:themeColor="text1"/>
          <w:sz w:val="28"/>
          <w:szCs w:val="28"/>
        </w:rPr>
        <w:t>Лісновичі</w:t>
      </w:r>
      <w:proofErr w:type="spellEnd"/>
      <w:r w:rsidRPr="004430FC">
        <w:rPr>
          <w:rFonts w:ascii="Century" w:eastAsia="Times New Roman" w:hAnsi="Century" w:cs="Times New Roman"/>
          <w:color w:val="000000" w:themeColor="text1"/>
          <w:sz w:val="28"/>
          <w:szCs w:val="28"/>
        </w:rPr>
        <w:t xml:space="preserve">, Любовичі, </w:t>
      </w:r>
      <w:proofErr w:type="spellStart"/>
      <w:r w:rsidRPr="004430FC">
        <w:rPr>
          <w:rFonts w:ascii="Century" w:eastAsia="Times New Roman" w:hAnsi="Century" w:cs="Times New Roman"/>
          <w:color w:val="000000" w:themeColor="text1"/>
          <w:sz w:val="28"/>
          <w:szCs w:val="28"/>
        </w:rPr>
        <w:t>Мавковичі</w:t>
      </w:r>
      <w:proofErr w:type="spellEnd"/>
      <w:r w:rsidRPr="004430FC">
        <w:rPr>
          <w:rFonts w:ascii="Century" w:eastAsia="Times New Roman" w:hAnsi="Century" w:cs="Times New Roman"/>
          <w:color w:val="000000" w:themeColor="text1"/>
          <w:sz w:val="28"/>
          <w:szCs w:val="28"/>
        </w:rPr>
        <w:t xml:space="preserve">, </w:t>
      </w:r>
      <w:proofErr w:type="spellStart"/>
      <w:r w:rsidRPr="004430FC">
        <w:rPr>
          <w:rFonts w:ascii="Century" w:eastAsia="Times New Roman" w:hAnsi="Century" w:cs="Times New Roman"/>
          <w:color w:val="000000" w:themeColor="text1"/>
          <w:sz w:val="28"/>
          <w:szCs w:val="28"/>
        </w:rPr>
        <w:t>Мильчиці</w:t>
      </w:r>
      <w:proofErr w:type="spellEnd"/>
      <w:r w:rsidRPr="004430FC">
        <w:rPr>
          <w:rFonts w:ascii="Century" w:eastAsia="Times New Roman" w:hAnsi="Century" w:cs="Times New Roman"/>
          <w:color w:val="000000" w:themeColor="text1"/>
          <w:sz w:val="28"/>
          <w:szCs w:val="28"/>
        </w:rPr>
        <w:t xml:space="preserve">, Милятин, </w:t>
      </w:r>
      <w:proofErr w:type="spellStart"/>
      <w:r w:rsidRPr="004430FC">
        <w:rPr>
          <w:rFonts w:ascii="Century" w:eastAsia="Times New Roman" w:hAnsi="Century" w:cs="Times New Roman"/>
          <w:color w:val="000000" w:themeColor="text1"/>
          <w:sz w:val="28"/>
          <w:szCs w:val="28"/>
        </w:rPr>
        <w:t>Молошки</w:t>
      </w:r>
      <w:proofErr w:type="spellEnd"/>
      <w:r w:rsidRPr="004430FC">
        <w:rPr>
          <w:rFonts w:ascii="Century" w:eastAsia="Times New Roman" w:hAnsi="Century" w:cs="Times New Roman"/>
          <w:color w:val="000000" w:themeColor="text1"/>
          <w:sz w:val="28"/>
          <w:szCs w:val="28"/>
        </w:rPr>
        <w:t xml:space="preserve">, </w:t>
      </w:r>
      <w:proofErr w:type="spellStart"/>
      <w:r w:rsidRPr="004430FC">
        <w:rPr>
          <w:rFonts w:ascii="Century" w:eastAsia="Times New Roman" w:hAnsi="Century" w:cs="Times New Roman"/>
          <w:color w:val="000000" w:themeColor="text1"/>
          <w:sz w:val="28"/>
          <w:szCs w:val="28"/>
        </w:rPr>
        <w:t>Мшана</w:t>
      </w:r>
      <w:proofErr w:type="spellEnd"/>
      <w:r w:rsidRPr="004430FC">
        <w:rPr>
          <w:rFonts w:ascii="Century" w:eastAsia="Times New Roman" w:hAnsi="Century" w:cs="Times New Roman"/>
          <w:color w:val="000000" w:themeColor="text1"/>
          <w:sz w:val="28"/>
          <w:szCs w:val="28"/>
        </w:rPr>
        <w:t xml:space="preserve">, </w:t>
      </w:r>
      <w:proofErr w:type="spellStart"/>
      <w:r w:rsidRPr="004430FC">
        <w:rPr>
          <w:rFonts w:ascii="Century" w:eastAsia="Times New Roman" w:hAnsi="Century" w:cs="Times New Roman"/>
          <w:color w:val="000000" w:themeColor="text1"/>
          <w:sz w:val="28"/>
          <w:szCs w:val="28"/>
        </w:rPr>
        <w:t>Підмогилка</w:t>
      </w:r>
      <w:proofErr w:type="spellEnd"/>
      <w:r w:rsidRPr="004430FC">
        <w:rPr>
          <w:rFonts w:ascii="Century" w:eastAsia="Times New Roman" w:hAnsi="Century" w:cs="Times New Roman"/>
          <w:color w:val="000000" w:themeColor="text1"/>
          <w:sz w:val="28"/>
          <w:szCs w:val="28"/>
        </w:rPr>
        <w:t xml:space="preserve">, Побережне, Повітно, </w:t>
      </w:r>
      <w:proofErr w:type="spellStart"/>
      <w:r w:rsidRPr="004430FC">
        <w:rPr>
          <w:rFonts w:ascii="Century" w:eastAsia="Times New Roman" w:hAnsi="Century" w:cs="Times New Roman"/>
          <w:color w:val="000000" w:themeColor="text1"/>
          <w:sz w:val="28"/>
          <w:szCs w:val="28"/>
        </w:rPr>
        <w:t>Путятичі</w:t>
      </w:r>
      <w:proofErr w:type="spellEnd"/>
      <w:r w:rsidRPr="004430FC">
        <w:rPr>
          <w:rFonts w:ascii="Century" w:eastAsia="Times New Roman" w:hAnsi="Century" w:cs="Times New Roman"/>
          <w:color w:val="000000" w:themeColor="text1"/>
          <w:sz w:val="28"/>
          <w:szCs w:val="28"/>
        </w:rPr>
        <w:t xml:space="preserve">, </w:t>
      </w:r>
      <w:proofErr w:type="spellStart"/>
      <w:r w:rsidRPr="004430FC">
        <w:rPr>
          <w:rFonts w:ascii="Century" w:eastAsia="Times New Roman" w:hAnsi="Century" w:cs="Times New Roman"/>
          <w:color w:val="000000" w:themeColor="text1"/>
          <w:sz w:val="28"/>
          <w:szCs w:val="28"/>
        </w:rPr>
        <w:t>Речичани</w:t>
      </w:r>
      <w:proofErr w:type="spellEnd"/>
      <w:r w:rsidRPr="004430FC">
        <w:rPr>
          <w:rFonts w:ascii="Century" w:eastAsia="Times New Roman" w:hAnsi="Century" w:cs="Times New Roman"/>
          <w:color w:val="000000" w:themeColor="text1"/>
          <w:sz w:val="28"/>
          <w:szCs w:val="28"/>
        </w:rPr>
        <w:t xml:space="preserve">, </w:t>
      </w:r>
      <w:proofErr w:type="spellStart"/>
      <w:r w:rsidRPr="004430FC">
        <w:rPr>
          <w:rFonts w:ascii="Century" w:eastAsia="Times New Roman" w:hAnsi="Century" w:cs="Times New Roman"/>
          <w:color w:val="000000" w:themeColor="text1"/>
          <w:sz w:val="28"/>
          <w:szCs w:val="28"/>
        </w:rPr>
        <w:t>Родатичі</w:t>
      </w:r>
      <w:proofErr w:type="spellEnd"/>
      <w:r w:rsidRPr="004430FC">
        <w:rPr>
          <w:rFonts w:ascii="Century" w:eastAsia="Times New Roman" w:hAnsi="Century" w:cs="Times New Roman"/>
          <w:color w:val="000000" w:themeColor="text1"/>
          <w:sz w:val="28"/>
          <w:szCs w:val="28"/>
        </w:rPr>
        <w:t xml:space="preserve">, </w:t>
      </w:r>
      <w:proofErr w:type="spellStart"/>
      <w:r w:rsidRPr="004430FC">
        <w:rPr>
          <w:rFonts w:ascii="Century" w:eastAsia="Times New Roman" w:hAnsi="Century" w:cs="Times New Roman"/>
          <w:color w:val="000000" w:themeColor="text1"/>
          <w:sz w:val="28"/>
          <w:szCs w:val="28"/>
        </w:rPr>
        <w:t>Стоділки</w:t>
      </w:r>
      <w:proofErr w:type="spellEnd"/>
      <w:r w:rsidRPr="004430FC">
        <w:rPr>
          <w:rFonts w:ascii="Century" w:eastAsia="Times New Roman" w:hAnsi="Century" w:cs="Times New Roman"/>
          <w:color w:val="000000" w:themeColor="text1"/>
          <w:sz w:val="28"/>
          <w:szCs w:val="28"/>
        </w:rPr>
        <w:t xml:space="preserve">, Тучапи, Угри, </w:t>
      </w:r>
      <w:proofErr w:type="spellStart"/>
      <w:r w:rsidRPr="004430FC">
        <w:rPr>
          <w:rFonts w:ascii="Century" w:eastAsia="Times New Roman" w:hAnsi="Century" w:cs="Times New Roman"/>
          <w:color w:val="000000" w:themeColor="text1"/>
          <w:sz w:val="28"/>
          <w:szCs w:val="28"/>
        </w:rPr>
        <w:t>Черляни</w:t>
      </w:r>
      <w:proofErr w:type="spellEnd"/>
      <w:r w:rsidRPr="004430FC">
        <w:rPr>
          <w:rFonts w:ascii="Century" w:eastAsia="Times New Roman" w:hAnsi="Century" w:cs="Times New Roman"/>
          <w:color w:val="000000" w:themeColor="text1"/>
          <w:sz w:val="28"/>
          <w:szCs w:val="28"/>
        </w:rPr>
        <w:t xml:space="preserve">, </w:t>
      </w:r>
      <w:proofErr w:type="spellStart"/>
      <w:r w:rsidRPr="004430FC">
        <w:rPr>
          <w:rFonts w:ascii="Century" w:eastAsia="Times New Roman" w:hAnsi="Century" w:cs="Times New Roman"/>
          <w:color w:val="000000" w:themeColor="text1"/>
          <w:sz w:val="28"/>
          <w:szCs w:val="28"/>
        </w:rPr>
        <w:t>Черлянське</w:t>
      </w:r>
      <w:proofErr w:type="spellEnd"/>
      <w:r w:rsidRPr="004430FC">
        <w:rPr>
          <w:rFonts w:ascii="Century" w:eastAsia="Times New Roman" w:hAnsi="Century" w:cs="Times New Roman"/>
          <w:color w:val="000000" w:themeColor="text1"/>
          <w:sz w:val="28"/>
          <w:szCs w:val="28"/>
        </w:rPr>
        <w:t xml:space="preserve"> Передмістя, </w:t>
      </w:r>
      <w:proofErr w:type="spellStart"/>
      <w:r w:rsidRPr="004430FC">
        <w:rPr>
          <w:rFonts w:ascii="Century" w:eastAsia="Times New Roman" w:hAnsi="Century" w:cs="Times New Roman"/>
          <w:color w:val="000000" w:themeColor="text1"/>
          <w:sz w:val="28"/>
          <w:szCs w:val="28"/>
        </w:rPr>
        <w:t>Шоломиничі</w:t>
      </w:r>
      <w:proofErr w:type="spellEnd"/>
      <w:r w:rsidRPr="004430FC">
        <w:rPr>
          <w:rFonts w:ascii="Century" w:eastAsia="Times New Roman" w:hAnsi="Century" w:cs="Times New Roman"/>
          <w:color w:val="000000" w:themeColor="text1"/>
          <w:sz w:val="28"/>
          <w:szCs w:val="28"/>
        </w:rPr>
        <w:t xml:space="preserve"> (надалі – населені пункти), визначає правові, економічні, екологічні та організаційні засади благоустрою, спрямовані на створення умов, сприятливих для життєдіяльності людини, регулюють права та обов’язки учасників (суб’єктів) правовідносин у сфері благоустрою громади, визначають комплекс заходів, необхідних для раціонального використання, утримання в належному стані території громади, покращення інженерно-технічного стану та естетичного вигляду її території.</w:t>
      </w:r>
    </w:p>
    <w:p w14:paraId="469D4B43"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 xml:space="preserve">1.2. У цих Правилах наведені нижче терміни вживаються у такому значенні: </w:t>
      </w:r>
    </w:p>
    <w:p w14:paraId="1B5D3517" w14:textId="77777777" w:rsidR="00313D71" w:rsidRPr="004430FC" w:rsidRDefault="00313D71" w:rsidP="00313D71">
      <w:pPr>
        <w:spacing w:after="0" w:line="240" w:lineRule="auto"/>
        <w:ind w:firstLine="708"/>
        <w:jc w:val="both"/>
        <w:rPr>
          <w:rFonts w:ascii="Century" w:hAnsi="Century" w:cs="Times New Roman"/>
          <w:b/>
          <w:color w:val="000000" w:themeColor="text1"/>
          <w:sz w:val="28"/>
          <w:szCs w:val="28"/>
        </w:rPr>
      </w:pPr>
      <w:r w:rsidRPr="004430FC">
        <w:rPr>
          <w:rFonts w:ascii="Century" w:hAnsi="Century" w:cs="Times New Roman"/>
          <w:b/>
          <w:color w:val="000000" w:themeColor="text1"/>
          <w:sz w:val="28"/>
          <w:szCs w:val="28"/>
          <w:shd w:val="clear" w:color="auto" w:fill="FFFFFF"/>
        </w:rPr>
        <w:t>аварійне дерево</w:t>
      </w:r>
      <w:r w:rsidRPr="004430FC">
        <w:rPr>
          <w:rFonts w:ascii="Century" w:hAnsi="Century" w:cs="Times New Roman"/>
          <w:color w:val="000000" w:themeColor="text1"/>
          <w:sz w:val="28"/>
          <w:szCs w:val="28"/>
          <w:shd w:val="clear" w:color="auto" w:fill="FFFFFF"/>
        </w:rPr>
        <w:t xml:space="preserve"> </w:t>
      </w:r>
      <w:r w:rsidRPr="004430FC">
        <w:rPr>
          <w:rFonts w:ascii="Century" w:hAnsi="Century" w:cs="Times New Roman"/>
          <w:color w:val="000000" w:themeColor="text1"/>
          <w:sz w:val="28"/>
          <w:szCs w:val="28"/>
        </w:rPr>
        <w:t>–</w:t>
      </w:r>
      <w:r w:rsidRPr="004430FC">
        <w:rPr>
          <w:rFonts w:ascii="Century" w:hAnsi="Century" w:cs="Times New Roman"/>
          <w:color w:val="000000" w:themeColor="text1"/>
          <w:sz w:val="28"/>
          <w:szCs w:val="28"/>
          <w:shd w:val="clear" w:color="auto" w:fill="FFFFFF"/>
        </w:rPr>
        <w:t xml:space="preserve"> це дерево, яке може становити загрозу для життя і здоров'я пішоходів, транспортних засобів, пошкодити лінії </w:t>
      </w:r>
      <w:proofErr w:type="spellStart"/>
      <w:r w:rsidRPr="004430FC">
        <w:rPr>
          <w:rFonts w:ascii="Century" w:hAnsi="Century" w:cs="Times New Roman"/>
          <w:color w:val="000000" w:themeColor="text1"/>
          <w:sz w:val="28"/>
          <w:szCs w:val="28"/>
          <w:shd w:val="clear" w:color="auto" w:fill="FFFFFF"/>
        </w:rPr>
        <w:t>електропередач</w:t>
      </w:r>
      <w:proofErr w:type="spellEnd"/>
      <w:r w:rsidRPr="004430FC">
        <w:rPr>
          <w:rFonts w:ascii="Century" w:hAnsi="Century" w:cs="Times New Roman"/>
          <w:color w:val="000000" w:themeColor="text1"/>
          <w:sz w:val="28"/>
          <w:szCs w:val="28"/>
          <w:shd w:val="clear" w:color="auto" w:fill="FFFFFF"/>
        </w:rPr>
        <w:t xml:space="preserve">, будівлі і споруди або перебуває у пошкодженому стані внаслідок снігопадів, вітролому, урагану та інших стихійних природних явищ чи за наявності гнилої серцевини стовбура, значної </w:t>
      </w:r>
      <w:proofErr w:type="spellStart"/>
      <w:r w:rsidRPr="004430FC">
        <w:rPr>
          <w:rFonts w:ascii="Century" w:hAnsi="Century" w:cs="Times New Roman"/>
          <w:color w:val="000000" w:themeColor="text1"/>
          <w:sz w:val="28"/>
          <w:szCs w:val="28"/>
          <w:shd w:val="clear" w:color="auto" w:fill="FFFFFF"/>
        </w:rPr>
        <w:t>суховершинності</w:t>
      </w:r>
      <w:proofErr w:type="spellEnd"/>
      <w:r w:rsidRPr="004430FC">
        <w:rPr>
          <w:rFonts w:ascii="Century" w:hAnsi="Century" w:cs="Times New Roman"/>
          <w:color w:val="000000" w:themeColor="text1"/>
          <w:sz w:val="28"/>
          <w:szCs w:val="28"/>
          <w:shd w:val="clear" w:color="auto" w:fill="FFFFFF"/>
        </w:rPr>
        <w:t>, досягнення вікової межі;</w:t>
      </w:r>
    </w:p>
    <w:p w14:paraId="61CA6E79"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благоустрій населених пунктів</w:t>
      </w:r>
      <w:r w:rsidRPr="004430FC">
        <w:rPr>
          <w:rFonts w:ascii="Century" w:hAnsi="Century" w:cs="Times New Roman"/>
          <w:color w:val="000000" w:themeColor="text1"/>
          <w:sz w:val="28"/>
          <w:szCs w:val="28"/>
        </w:rPr>
        <w:t xml:space="preserve">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w:t>
      </w:r>
      <w:r w:rsidRPr="004430FC">
        <w:rPr>
          <w:rFonts w:ascii="Century" w:eastAsia="Times New Roman" w:hAnsi="Century" w:cs="Times New Roman"/>
          <w:color w:val="000000" w:themeColor="text1"/>
          <w:sz w:val="28"/>
          <w:szCs w:val="28"/>
        </w:rPr>
        <w:t>покращання</w:t>
      </w:r>
      <w:r w:rsidRPr="004430FC">
        <w:rPr>
          <w:rFonts w:ascii="Century" w:hAnsi="Century" w:cs="Times New Roman"/>
          <w:color w:val="000000" w:themeColor="text1"/>
          <w:sz w:val="28"/>
          <w:szCs w:val="28"/>
        </w:rPr>
        <w:t xml:space="preserve"> мікроклімату, санітарного очищення, зниження рівня шуму та інше, що здійснюється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14:paraId="2DFCFDDC" w14:textId="77777777" w:rsidR="00313D71" w:rsidRPr="004430FC" w:rsidRDefault="00313D71" w:rsidP="0031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entury" w:eastAsia="Times New Roman" w:hAnsi="Century" w:cs="Times New Roman"/>
          <w:color w:val="000000" w:themeColor="text1"/>
          <w:sz w:val="28"/>
          <w:szCs w:val="28"/>
        </w:rPr>
      </w:pPr>
      <w:r w:rsidRPr="004430FC">
        <w:rPr>
          <w:rFonts w:ascii="Century" w:eastAsia="Times New Roman" w:hAnsi="Century" w:cs="Times New Roman"/>
          <w:b/>
          <w:color w:val="000000" w:themeColor="text1"/>
          <w:sz w:val="28"/>
          <w:szCs w:val="28"/>
        </w:rPr>
        <w:t xml:space="preserve">балансоутримувач зелених насаджень – </w:t>
      </w:r>
      <w:r w:rsidRPr="004430FC">
        <w:rPr>
          <w:rFonts w:ascii="Century" w:eastAsia="Times New Roman" w:hAnsi="Century" w:cs="Times New Roman"/>
          <w:color w:val="000000" w:themeColor="text1"/>
          <w:sz w:val="28"/>
          <w:szCs w:val="28"/>
        </w:rPr>
        <w:t>організація, яка відповідає за утримання та збереження зелених насаджень на підпорядкованих територіях зеленого господарства;</w:t>
      </w:r>
    </w:p>
    <w:p w14:paraId="5DA3BBF5" w14:textId="77777777" w:rsidR="00313D71" w:rsidRPr="004430FC" w:rsidRDefault="00313D71" w:rsidP="00313D71">
      <w:pPr>
        <w:spacing w:after="0" w:line="240" w:lineRule="auto"/>
        <w:ind w:firstLine="708"/>
        <w:jc w:val="both"/>
        <w:rPr>
          <w:rFonts w:ascii="Century" w:eastAsia="Times New Roman" w:hAnsi="Century" w:cs="Times New Roman"/>
          <w:color w:val="000000" w:themeColor="text1"/>
          <w:sz w:val="28"/>
          <w:szCs w:val="28"/>
          <w:lang w:val="ru-RU"/>
        </w:rPr>
      </w:pPr>
      <w:r w:rsidRPr="004430FC">
        <w:rPr>
          <w:rFonts w:ascii="Century" w:eastAsia="Times New Roman" w:hAnsi="Century" w:cs="Times New Roman"/>
          <w:b/>
          <w:color w:val="000000" w:themeColor="text1"/>
          <w:sz w:val="28"/>
          <w:szCs w:val="28"/>
        </w:rPr>
        <w:t>безхазяйні відходи</w:t>
      </w:r>
      <w:r w:rsidRPr="004430FC">
        <w:rPr>
          <w:rFonts w:ascii="Century" w:eastAsia="Times New Roman" w:hAnsi="Century" w:cs="Times New Roman"/>
          <w:color w:val="000000" w:themeColor="text1"/>
          <w:sz w:val="28"/>
          <w:szCs w:val="28"/>
        </w:rPr>
        <w:t xml:space="preserve"> – відходи, що не мають власника або власник яких невідомий;</w:t>
      </w:r>
    </w:p>
    <w:p w14:paraId="4727C53B" w14:textId="77777777" w:rsidR="00313D71" w:rsidRPr="004430FC" w:rsidRDefault="00313D71" w:rsidP="00313D71">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Pr="004430FC">
        <w:rPr>
          <w:rFonts w:ascii="Century" w:hAnsi="Century" w:cs="Times New Roman"/>
          <w:b/>
          <w:color w:val="000000" w:themeColor="text1"/>
          <w:sz w:val="28"/>
          <w:szCs w:val="28"/>
          <w:shd w:val="clear" w:color="auto" w:fill="FFFFFF"/>
        </w:rPr>
        <w:t xml:space="preserve">вулиця </w:t>
      </w:r>
      <w:r w:rsidRPr="004430FC">
        <w:rPr>
          <w:rFonts w:ascii="Century" w:hAnsi="Century" w:cs="Times New Roman"/>
          <w:color w:val="000000" w:themeColor="text1"/>
          <w:sz w:val="28"/>
          <w:szCs w:val="28"/>
        </w:rPr>
        <w:t>–</w:t>
      </w:r>
      <w:r w:rsidRPr="004430FC">
        <w:rPr>
          <w:rFonts w:ascii="Century" w:hAnsi="Century" w:cs="Times New Roman"/>
          <w:color w:val="000000" w:themeColor="text1"/>
          <w:sz w:val="28"/>
          <w:szCs w:val="28"/>
          <w:shd w:val="clear" w:color="auto" w:fill="FFFFFF"/>
        </w:rPr>
        <w:t xml:space="preserve"> автомобільна дорога, призначена для руху транспорту і пішоходів, прокладання наземних і підземних інженерних мереж у межах населених пунктів;</w:t>
      </w:r>
    </w:p>
    <w:p w14:paraId="5BC63CBA" w14:textId="7373104F" w:rsidR="00313D71" w:rsidRPr="004430FC" w:rsidRDefault="00313D71" w:rsidP="00313D71">
      <w:pPr>
        <w:shd w:val="clear" w:color="auto" w:fill="FFFFFF"/>
        <w:spacing w:after="0" w:line="240" w:lineRule="auto"/>
        <w:ind w:firstLine="708"/>
        <w:jc w:val="both"/>
        <w:rPr>
          <w:rFonts w:ascii="Century" w:eastAsia="Times New Roman" w:hAnsi="Century" w:cs="Times New Roman"/>
          <w:color w:val="000000" w:themeColor="text1"/>
          <w:sz w:val="28"/>
          <w:szCs w:val="28"/>
        </w:rPr>
      </w:pPr>
      <w:proofErr w:type="spellStart"/>
      <w:r w:rsidRPr="004430FC">
        <w:rPr>
          <w:rFonts w:ascii="Century" w:hAnsi="Century" w:cs="Times New Roman"/>
          <w:b/>
          <w:color w:val="000000" w:themeColor="text1"/>
          <w:sz w:val="28"/>
          <w:szCs w:val="28"/>
        </w:rPr>
        <w:lastRenderedPageBreak/>
        <w:t>вулично</w:t>
      </w:r>
      <w:proofErr w:type="spellEnd"/>
      <w:r w:rsidRPr="004430FC">
        <w:rPr>
          <w:rFonts w:ascii="Century" w:hAnsi="Century" w:cs="Times New Roman"/>
          <w:b/>
          <w:color w:val="000000" w:themeColor="text1"/>
          <w:sz w:val="28"/>
          <w:szCs w:val="28"/>
        </w:rPr>
        <w:t>-дорожня мережа</w:t>
      </w:r>
      <w:r w:rsidRPr="004430FC">
        <w:rPr>
          <w:rFonts w:ascii="Century" w:hAnsi="Century" w:cs="Times New Roman"/>
          <w:color w:val="000000" w:themeColor="text1"/>
          <w:sz w:val="28"/>
          <w:szCs w:val="28"/>
        </w:rPr>
        <w:t xml:space="preserve"> – </w:t>
      </w:r>
      <w:r w:rsidRPr="004430FC">
        <w:rPr>
          <w:rFonts w:ascii="Century" w:eastAsia="Times New Roman" w:hAnsi="Century" w:cs="Times New Roman"/>
          <w:color w:val="000000" w:themeColor="text1"/>
          <w:sz w:val="28"/>
          <w:szCs w:val="28"/>
        </w:rPr>
        <w:t>призначена для руху транспортних засобів і пішоходів мережа вулиць, доріг, внутрішньоквартальні та інші проїзди, тротуари, пішохідні та велосипедні доріжки, майдани, площі, а також автомобільні стоянки та майданчики для паркування транспортних засобів з інженерними та допоміжними спорудами, технічними засобами організації дорожнього руху;</w:t>
      </w:r>
    </w:p>
    <w:p w14:paraId="5F1492AC" w14:textId="173446C5"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відкритий літній майданчик</w:t>
      </w:r>
      <w:r w:rsidRPr="004430FC">
        <w:rPr>
          <w:rFonts w:ascii="Century" w:hAnsi="Century" w:cs="Times New Roman"/>
          <w:color w:val="000000" w:themeColor="text1"/>
          <w:sz w:val="28"/>
          <w:szCs w:val="28"/>
        </w:rPr>
        <w:t xml:space="preserve"> – стаціонарний або тимчасовий (щоденного демонтажу) пункт ресторанного господарства, який розташовується виключно біля стаціонарного закладу (ресторану, кафе, бару, їдальні) у теплий період року з 1 квітня   по 1 листопада і не має закритого приміщення для тимчасового перебування людей;</w:t>
      </w:r>
    </w:p>
    <w:p w14:paraId="334BA7ED"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 xml:space="preserve">вигрібна яма (вигріб) </w:t>
      </w:r>
      <w:r w:rsidRPr="004430FC">
        <w:rPr>
          <w:rFonts w:ascii="Century" w:hAnsi="Century" w:cs="Times New Roman"/>
          <w:color w:val="000000" w:themeColor="text1"/>
          <w:sz w:val="28"/>
          <w:szCs w:val="28"/>
        </w:rPr>
        <w:t>– інженерна споруда у вигляді поглиблення в землі, виконана з водотривкого матеріалу, призначена для збирання та зберігання рідких відходів, наземна частина якої обладнана щільно прилягаючою кришкою та решіткою для відокремлення твердих відходів;</w:t>
      </w:r>
    </w:p>
    <w:p w14:paraId="787607F6" w14:textId="2045A75A"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shd w:val="clear" w:color="auto" w:fill="FFFFFF"/>
        </w:rPr>
        <w:t xml:space="preserve">відновна вартість зелених насаджень – </w:t>
      </w:r>
      <w:r w:rsidRPr="004430FC">
        <w:rPr>
          <w:rFonts w:ascii="Century" w:hAnsi="Century" w:cs="Times New Roman"/>
          <w:color w:val="000000" w:themeColor="text1"/>
          <w:sz w:val="28"/>
          <w:szCs w:val="28"/>
          <w:shd w:val="clear" w:color="auto" w:fill="FFFFFF"/>
        </w:rPr>
        <w:t>це вартість, яка визначає їхню цінність, включаючи витрати на відновлення;</w:t>
      </w:r>
    </w:p>
    <w:p w14:paraId="631C528A"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громадські інспектори</w:t>
      </w:r>
      <w:r w:rsidRPr="004430FC">
        <w:rPr>
          <w:rFonts w:ascii="Century" w:hAnsi="Century" w:cs="Times New Roman"/>
          <w:color w:val="000000" w:themeColor="text1"/>
          <w:sz w:val="28"/>
          <w:szCs w:val="28"/>
        </w:rPr>
        <w:t xml:space="preserve"> </w:t>
      </w:r>
      <w:r w:rsidRPr="004430FC">
        <w:rPr>
          <w:rFonts w:ascii="Century" w:hAnsi="Century" w:cs="Times New Roman"/>
          <w:b/>
          <w:color w:val="000000" w:themeColor="text1"/>
          <w:sz w:val="28"/>
          <w:szCs w:val="28"/>
          <w:shd w:val="clear" w:color="auto" w:fill="FFFFFF"/>
        </w:rPr>
        <w:t>благоустрою населених пунктів</w:t>
      </w:r>
      <w:r w:rsidRPr="004430FC">
        <w:rPr>
          <w:rFonts w:ascii="Century" w:hAnsi="Century"/>
          <w:color w:val="000000" w:themeColor="text1"/>
          <w:sz w:val="28"/>
          <w:szCs w:val="28"/>
          <w:shd w:val="clear" w:color="auto" w:fill="FFFFFF"/>
        </w:rPr>
        <w:t xml:space="preserve"> </w:t>
      </w:r>
      <w:r w:rsidRPr="004430FC">
        <w:rPr>
          <w:rFonts w:ascii="Century" w:hAnsi="Century" w:cs="Times New Roman"/>
          <w:color w:val="000000" w:themeColor="text1"/>
          <w:sz w:val="28"/>
          <w:szCs w:val="28"/>
        </w:rPr>
        <w:t>– особи</w:t>
      </w:r>
      <w:r w:rsidRPr="004430FC">
        <w:rPr>
          <w:rFonts w:ascii="Century" w:hAnsi="Century" w:cs="Times New Roman"/>
          <w:b/>
          <w:color w:val="000000" w:themeColor="text1"/>
          <w:sz w:val="28"/>
          <w:szCs w:val="28"/>
        </w:rPr>
        <w:t xml:space="preserve">, </w:t>
      </w:r>
      <w:r w:rsidRPr="004430FC">
        <w:rPr>
          <w:rFonts w:ascii="Century" w:hAnsi="Century" w:cs="Times New Roman"/>
          <w:color w:val="000000" w:themeColor="text1"/>
          <w:sz w:val="28"/>
          <w:szCs w:val="28"/>
        </w:rPr>
        <w:t>які здійснюють громадський контроль у сфері благоустрою населених пунктів згідно з положенням, яке затверджує спеціально уповноважений центральний орган виконавчої влади з питань житлово-комунального господарства;</w:t>
      </w:r>
      <w:r w:rsidRPr="004430FC">
        <w:rPr>
          <w:rFonts w:ascii="Century" w:hAnsi="Century" w:cs="Times New Roman"/>
          <w:color w:val="000000" w:themeColor="text1"/>
          <w:sz w:val="28"/>
          <w:szCs w:val="28"/>
        </w:rPr>
        <w:tab/>
      </w:r>
    </w:p>
    <w:p w14:paraId="509760CF" w14:textId="77777777" w:rsidR="00313D71" w:rsidRPr="004430FC" w:rsidRDefault="00313D71" w:rsidP="0031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entury" w:eastAsia="Times New Roman" w:hAnsi="Century" w:cs="Times New Roman"/>
          <w:color w:val="000000" w:themeColor="text1"/>
          <w:sz w:val="28"/>
          <w:szCs w:val="28"/>
        </w:rPr>
      </w:pPr>
      <w:r w:rsidRPr="004430FC">
        <w:rPr>
          <w:rFonts w:ascii="Century" w:eastAsia="Times New Roman" w:hAnsi="Century" w:cs="Times New Roman"/>
          <w:b/>
          <w:color w:val="000000" w:themeColor="text1"/>
          <w:sz w:val="28"/>
          <w:szCs w:val="28"/>
        </w:rPr>
        <w:t xml:space="preserve">газон </w:t>
      </w:r>
      <w:r w:rsidRPr="004430FC">
        <w:rPr>
          <w:rFonts w:ascii="Century" w:hAnsi="Century" w:cs="Times New Roman"/>
          <w:color w:val="000000" w:themeColor="text1"/>
          <w:sz w:val="28"/>
          <w:szCs w:val="28"/>
        </w:rPr>
        <w:t xml:space="preserve">– </w:t>
      </w:r>
      <w:r w:rsidRPr="004430FC">
        <w:rPr>
          <w:rFonts w:ascii="Century" w:eastAsia="Times New Roman" w:hAnsi="Century" w:cs="Times New Roman"/>
          <w:color w:val="000000" w:themeColor="text1"/>
          <w:sz w:val="28"/>
          <w:szCs w:val="28"/>
        </w:rPr>
        <w:t>певна ділянка однорідної території з штучним дерновим покривом, який створюється посівом і вирощуванням дерноутворювальних трав (переважно багаторічних злаків) або одернуванням;</w:t>
      </w:r>
    </w:p>
    <w:p w14:paraId="5A69B585"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експлуатаційне утримання</w:t>
      </w:r>
      <w:r w:rsidRPr="004430FC">
        <w:rPr>
          <w:rFonts w:ascii="Century" w:hAnsi="Century" w:cs="Times New Roman"/>
          <w:color w:val="000000" w:themeColor="text1"/>
          <w:sz w:val="28"/>
          <w:szCs w:val="28"/>
        </w:rPr>
        <w:t xml:space="preserve"> – комплекс заходів щодо технічного нагляду за утриманням міських вулиць, доріг та споруд на них.</w:t>
      </w:r>
    </w:p>
    <w:p w14:paraId="2465A4BB"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заходи з благоустрою населених пунктів</w:t>
      </w:r>
      <w:r w:rsidRPr="004430FC">
        <w:rPr>
          <w:rFonts w:ascii="Century" w:hAnsi="Century" w:cs="Times New Roman"/>
          <w:color w:val="000000" w:themeColor="text1"/>
          <w:sz w:val="28"/>
          <w:szCs w:val="28"/>
        </w:rPr>
        <w:t xml:space="preserve"> – роботи щодо відновлення, належного утримання та раціонального використання територій, охорони та організації впорядкування об’єктів благоустрою з врахуванням особливостей їх використання; </w:t>
      </w:r>
    </w:p>
    <w:p w14:paraId="6A6D659C" w14:textId="77777777" w:rsidR="00313D71" w:rsidRPr="004430FC" w:rsidRDefault="00313D71" w:rsidP="00313D71">
      <w:pPr>
        <w:shd w:val="clear" w:color="auto" w:fill="FFFFFF"/>
        <w:spacing w:after="0" w:line="240" w:lineRule="auto"/>
        <w:ind w:firstLine="708"/>
        <w:jc w:val="both"/>
        <w:rPr>
          <w:rFonts w:ascii="Century" w:eastAsia="Times New Roman" w:hAnsi="Century" w:cs="Times New Roman"/>
          <w:color w:val="000000" w:themeColor="text1"/>
          <w:sz w:val="28"/>
          <w:szCs w:val="28"/>
        </w:rPr>
      </w:pPr>
      <w:bookmarkStart w:id="2" w:name="n19"/>
      <w:bookmarkEnd w:id="2"/>
      <w:r w:rsidRPr="004430FC">
        <w:rPr>
          <w:rFonts w:ascii="Century" w:eastAsia="Times New Roman" w:hAnsi="Century" w:cs="Times New Roman"/>
          <w:b/>
          <w:color w:val="000000" w:themeColor="text1"/>
          <w:sz w:val="28"/>
          <w:szCs w:val="28"/>
        </w:rPr>
        <w:t xml:space="preserve">зелені насадження </w:t>
      </w:r>
      <w:r w:rsidRPr="004430FC">
        <w:rPr>
          <w:rFonts w:ascii="Century" w:hAnsi="Century" w:cs="Times New Roman"/>
          <w:color w:val="000000" w:themeColor="text1"/>
          <w:sz w:val="28"/>
          <w:szCs w:val="28"/>
        </w:rPr>
        <w:t>–</w:t>
      </w:r>
      <w:r w:rsidRPr="004430FC">
        <w:rPr>
          <w:rFonts w:ascii="Century" w:eastAsia="Times New Roman" w:hAnsi="Century" w:cs="Times New Roman"/>
          <w:color w:val="000000" w:themeColor="text1"/>
          <w:sz w:val="28"/>
          <w:szCs w:val="28"/>
        </w:rPr>
        <w:t xml:space="preserve"> деревна, чагарникова, квіткова та трав’яна рослинність природного і штучного походження на визначеній території населеного пункту.</w:t>
      </w:r>
    </w:p>
    <w:p w14:paraId="08FB7401" w14:textId="77777777" w:rsidR="00313D71" w:rsidRPr="004430FC" w:rsidRDefault="00313D71" w:rsidP="00313D71">
      <w:pPr>
        <w:shd w:val="clear" w:color="auto" w:fill="FFFFFF"/>
        <w:spacing w:after="0" w:line="240" w:lineRule="auto"/>
        <w:ind w:firstLine="708"/>
        <w:jc w:val="both"/>
        <w:rPr>
          <w:rFonts w:ascii="Century" w:eastAsia="Times New Roman" w:hAnsi="Century" w:cs="Times New Roman"/>
          <w:color w:val="000000" w:themeColor="text1"/>
          <w:sz w:val="28"/>
          <w:szCs w:val="28"/>
        </w:rPr>
      </w:pPr>
      <w:r w:rsidRPr="004430FC">
        <w:rPr>
          <w:rFonts w:ascii="Century" w:hAnsi="Century" w:cs="Times New Roman"/>
          <w:b/>
          <w:color w:val="000000" w:themeColor="text1"/>
          <w:sz w:val="28"/>
          <w:szCs w:val="28"/>
          <w:shd w:val="clear" w:color="auto" w:fill="FFFFFF"/>
        </w:rPr>
        <w:t xml:space="preserve">інженерні споруди </w:t>
      </w:r>
      <w:r w:rsidRPr="004430FC">
        <w:rPr>
          <w:rFonts w:ascii="Century" w:hAnsi="Century" w:cs="Times New Roman"/>
          <w:color w:val="000000" w:themeColor="text1"/>
          <w:sz w:val="28"/>
          <w:szCs w:val="28"/>
        </w:rPr>
        <w:t>–</w:t>
      </w:r>
      <w:r w:rsidRPr="004430FC">
        <w:rPr>
          <w:rFonts w:ascii="Century" w:hAnsi="Century" w:cs="Times New Roman"/>
          <w:color w:val="000000" w:themeColor="text1"/>
          <w:sz w:val="28"/>
          <w:szCs w:val="28"/>
          <w:shd w:val="clear" w:color="auto" w:fill="FFFFFF"/>
        </w:rPr>
        <w:t xml:space="preserve"> об’ємні, площинні або лінійні наземні, надземні або підземні будівельні системи, що складаються з несучих та в окремих випадках огороджувальних конструкцій і призначені для виконання виробничих процесів різних видів, розміщення устаткування, матеріалів та виробів, для тимчасового перебування і пересування людей, транспортних засобів, вантажів;</w:t>
      </w:r>
    </w:p>
    <w:p w14:paraId="319DF826" w14:textId="77777777" w:rsidR="00313D71" w:rsidRPr="004430FC" w:rsidRDefault="00313D71" w:rsidP="0031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entury" w:eastAsia="Times New Roman" w:hAnsi="Century" w:cs="Times New Roman"/>
          <w:color w:val="000000" w:themeColor="text1"/>
          <w:sz w:val="28"/>
          <w:szCs w:val="28"/>
        </w:rPr>
      </w:pPr>
      <w:r w:rsidRPr="004430FC">
        <w:rPr>
          <w:rFonts w:ascii="Century" w:eastAsia="Times New Roman" w:hAnsi="Century" w:cs="Times New Roman"/>
          <w:b/>
          <w:color w:val="000000" w:themeColor="text1"/>
          <w:sz w:val="28"/>
          <w:szCs w:val="28"/>
        </w:rPr>
        <w:lastRenderedPageBreak/>
        <w:t xml:space="preserve">користувачі земельних ділянок – </w:t>
      </w:r>
      <w:r w:rsidRPr="004430FC">
        <w:rPr>
          <w:rFonts w:ascii="Century" w:eastAsia="Times New Roman" w:hAnsi="Century" w:cs="Times New Roman"/>
          <w:color w:val="000000" w:themeColor="text1"/>
          <w:sz w:val="28"/>
          <w:szCs w:val="28"/>
        </w:rPr>
        <w:t>фізичні чи юридичні особи, які взяли земельну ділянку в довгострокову оренду або користування.</w:t>
      </w:r>
    </w:p>
    <w:p w14:paraId="1445939A"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капітальний ремонт</w:t>
      </w:r>
      <w:r w:rsidRPr="004430FC">
        <w:rPr>
          <w:rFonts w:ascii="Century" w:hAnsi="Century" w:cs="Times New Roman"/>
          <w:color w:val="000000" w:themeColor="text1"/>
          <w:sz w:val="28"/>
          <w:szCs w:val="28"/>
        </w:rPr>
        <w:t xml:space="preserve"> – роботи, спрямовані на підвищення експлуатаційних характеристик, зокрема на підвищення технічних нормативів, збільшення міцності та несучої здатності конструктивних елементів, а також збільшення габаритів об’єктів і окремих їх частин у межах норм, які відповідають технічній категорії, встановленій для такого об’єкта благоустрою;</w:t>
      </w:r>
    </w:p>
    <w:p w14:paraId="4C3C4250"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 xml:space="preserve">контейнерний майданчик – </w:t>
      </w:r>
      <w:r w:rsidRPr="004430FC">
        <w:rPr>
          <w:rFonts w:ascii="Century" w:hAnsi="Century" w:cs="Times New Roman"/>
          <w:color w:val="000000" w:themeColor="text1"/>
          <w:sz w:val="28"/>
          <w:szCs w:val="28"/>
        </w:rPr>
        <w:t>це територія з твердим покриттям, з ухилом у бік проїжджої частини, має огорожу з трьох сторін висотою 1,2 – 1,5 м. а також зручний під’їзд для спецавтотранспорту. Розміри майданчиків повинні бути розраховані на встановлення необхідної кількості контейнерів, виходячи з норм накопичення твердих побутових відходів;</w:t>
      </w:r>
    </w:p>
    <w:p w14:paraId="3EC8E492" w14:textId="4EFE0313" w:rsidR="00313D71" w:rsidRPr="004430FC" w:rsidRDefault="00313D71" w:rsidP="00313D71">
      <w:pPr>
        <w:shd w:val="clear" w:color="auto" w:fill="FFFFFF"/>
        <w:spacing w:after="0" w:line="240" w:lineRule="auto"/>
        <w:ind w:firstLine="709"/>
        <w:jc w:val="both"/>
        <w:rPr>
          <w:rFonts w:ascii="Century" w:eastAsia="Times New Roman" w:hAnsi="Century" w:cs="Times New Roman"/>
          <w:color w:val="000000" w:themeColor="text1"/>
          <w:sz w:val="28"/>
          <w:szCs w:val="28"/>
        </w:rPr>
      </w:pPr>
      <w:r w:rsidRPr="004430FC">
        <w:rPr>
          <w:rFonts w:ascii="Century" w:hAnsi="Century" w:cs="Times New Roman"/>
          <w:b/>
          <w:color w:val="000000" w:themeColor="text1"/>
          <w:sz w:val="28"/>
          <w:szCs w:val="28"/>
        </w:rPr>
        <w:t xml:space="preserve">мала архітектурна форма </w:t>
      </w:r>
      <w:r w:rsidRPr="004430FC">
        <w:rPr>
          <w:rFonts w:ascii="Century" w:hAnsi="Century" w:cs="Times New Roman"/>
          <w:color w:val="000000" w:themeColor="text1"/>
          <w:sz w:val="28"/>
          <w:szCs w:val="28"/>
        </w:rPr>
        <w:t>– елемент декоративного чи іншого оснащення об’єкта благоустрою (</w:t>
      </w:r>
      <w:r w:rsidRPr="004430FC">
        <w:rPr>
          <w:rFonts w:ascii="Century" w:eastAsia="Times New Roman" w:hAnsi="Century" w:cs="Times New Roman"/>
          <w:color w:val="000000" w:themeColor="text1"/>
          <w:sz w:val="28"/>
          <w:szCs w:val="28"/>
        </w:rPr>
        <w:t xml:space="preserve">альтанки, павільйони, бесідки, навіси, палатки, паркові арки (аркади) і колони (колонади), паркові містки, вуличні вази, вазони і амфори, </w:t>
      </w:r>
      <w:r w:rsidRPr="004430FC">
        <w:rPr>
          <w:rFonts w:ascii="Century" w:hAnsi="Century" w:cs="Times New Roman"/>
          <w:color w:val="000000" w:themeColor="text1"/>
          <w:sz w:val="28"/>
          <w:szCs w:val="28"/>
        </w:rPr>
        <w:t xml:space="preserve">урни, </w:t>
      </w:r>
      <w:r w:rsidRPr="004430FC">
        <w:rPr>
          <w:rFonts w:ascii="Century" w:eastAsia="Times New Roman" w:hAnsi="Century" w:cs="Times New Roman"/>
          <w:color w:val="000000" w:themeColor="text1"/>
          <w:sz w:val="28"/>
          <w:szCs w:val="28"/>
        </w:rPr>
        <w:t>декоративна та ігрова скульптура, фонтани, пам</w:t>
      </w:r>
      <w:r w:rsidRPr="004430FC">
        <w:rPr>
          <w:rFonts w:ascii="Century" w:hAnsi="Century" w:cs="Times New Roman"/>
          <w:color w:val="000000" w:themeColor="text1"/>
          <w:sz w:val="28"/>
          <w:szCs w:val="28"/>
        </w:rPr>
        <w:t>’</w:t>
      </w:r>
      <w:r w:rsidRPr="004430FC">
        <w:rPr>
          <w:rFonts w:ascii="Century" w:eastAsia="Times New Roman" w:hAnsi="Century" w:cs="Times New Roman"/>
          <w:color w:val="000000" w:themeColor="text1"/>
          <w:sz w:val="28"/>
          <w:szCs w:val="28"/>
        </w:rPr>
        <w:t xml:space="preserve">ятники, вуличні меблі (лавки, лави, столи), сходи, балюстради, садово-паркове освітлення, ліхтарі, огорожі, ворота, паркани, кіоски, ґрати, інформаційні стенди, інформаційні колони, світлове табло, дошки, обладнання дитячих та спортивних майданчиків, </w:t>
      </w:r>
      <w:r w:rsidRPr="004430FC">
        <w:rPr>
          <w:rFonts w:ascii="Century" w:hAnsi="Century" w:cs="Times New Roman"/>
          <w:color w:val="000000" w:themeColor="text1"/>
          <w:sz w:val="28"/>
          <w:szCs w:val="28"/>
        </w:rPr>
        <w:t xml:space="preserve">покажчики найменування вулиць, вуличні годинники, </w:t>
      </w:r>
      <w:r w:rsidRPr="004430FC">
        <w:rPr>
          <w:rFonts w:ascii="Century" w:eastAsia="Times New Roman" w:hAnsi="Century" w:cs="Times New Roman"/>
          <w:color w:val="000000" w:themeColor="text1"/>
          <w:sz w:val="28"/>
          <w:szCs w:val="28"/>
        </w:rPr>
        <w:t>павільйони зупинок громадського транспорту, меморіальні споруди (надгробки, стели, обеліски тощо)</w:t>
      </w:r>
      <w:bookmarkStart w:id="3" w:name="n223"/>
      <w:bookmarkStart w:id="4" w:name="n224"/>
      <w:bookmarkStart w:id="5" w:name="n225"/>
      <w:bookmarkStart w:id="6" w:name="n226"/>
      <w:bookmarkStart w:id="7" w:name="n227"/>
      <w:bookmarkStart w:id="8" w:name="n228"/>
      <w:bookmarkStart w:id="9" w:name="n229"/>
      <w:bookmarkStart w:id="10" w:name="n230"/>
      <w:bookmarkStart w:id="11" w:name="n231"/>
      <w:bookmarkEnd w:id="3"/>
      <w:bookmarkEnd w:id="4"/>
      <w:bookmarkEnd w:id="5"/>
      <w:bookmarkEnd w:id="6"/>
      <w:bookmarkEnd w:id="7"/>
      <w:bookmarkEnd w:id="8"/>
      <w:bookmarkEnd w:id="9"/>
      <w:bookmarkEnd w:id="10"/>
      <w:bookmarkEnd w:id="11"/>
      <w:r w:rsidRPr="004430FC">
        <w:rPr>
          <w:rFonts w:ascii="Century" w:eastAsia="Times New Roman" w:hAnsi="Century" w:cs="Times New Roman"/>
          <w:color w:val="000000" w:themeColor="text1"/>
          <w:sz w:val="28"/>
          <w:szCs w:val="28"/>
        </w:rPr>
        <w:t xml:space="preserve"> інші елементи благоустрою, визначені законодавством.</w:t>
      </w:r>
    </w:p>
    <w:p w14:paraId="3BF58D9B"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об’єкт культурної спадщини</w:t>
      </w:r>
      <w:r w:rsidRPr="004430FC">
        <w:rPr>
          <w:rFonts w:ascii="Century" w:hAnsi="Century" w:cs="Times New Roman"/>
          <w:color w:val="000000" w:themeColor="text1"/>
          <w:sz w:val="28"/>
          <w:szCs w:val="28"/>
        </w:rPr>
        <w:t xml:space="preserve"> – визначне місце, споруда (витвір), комплекс (ансамбль), їх частини, пов’язані з ними рухомі предмети, а також території чи водні об’єкти, інші природні, природно-антропогенні або створені людиною об’єкти, незалежно від стану збереженості, що донесли до нашого часу цінність з археологічного, естетичного, етнологічного, історичного, архітектурного, мистецького, наукового чи художнього погляду і зберегли свою автентичність;</w:t>
      </w:r>
    </w:p>
    <w:p w14:paraId="70FA7A8C" w14:textId="4937D5EE"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об’єкти дорожнього сервісу</w:t>
      </w:r>
      <w:r w:rsidRPr="004430FC">
        <w:rPr>
          <w:rFonts w:ascii="Century" w:hAnsi="Century" w:cs="Times New Roman"/>
          <w:color w:val="000000" w:themeColor="text1"/>
          <w:sz w:val="28"/>
          <w:szCs w:val="28"/>
        </w:rPr>
        <w:t xml:space="preserve"> – спеціально облаштовані місця для зупинки маршрутних транспортних засобів, майданчики для стоянки транспортних засобів, майданчики відпочинку, видові майданчики, автозаправні станції, пункти технічного обслуговування, мотелі, готелі, кемпінги, торговельні пункти (у тому числі малі архітектурні форми), автозаправні комплекси, складські комплекси, пункти медичної та технічно-евакуаційної допомоги, пункти миття транспортних засобів, пункти приймання їжі та питної води, автопавільйони, а також інші об’єкти, на яких здійснюється обслуговування учасників дорожнього руху та які розміщуються на землях дорожнього господарства або </w:t>
      </w:r>
      <w:r w:rsidRPr="004430FC">
        <w:rPr>
          <w:rFonts w:ascii="Century" w:hAnsi="Century" w:cs="Times New Roman"/>
          <w:color w:val="000000" w:themeColor="text1"/>
          <w:sz w:val="28"/>
          <w:szCs w:val="28"/>
        </w:rPr>
        <w:lastRenderedPageBreak/>
        <w:t>потребують їх використання для заїзду та виїзду на автомобільну дорогу;</w:t>
      </w:r>
      <w:r w:rsidRPr="004430FC">
        <w:rPr>
          <w:rFonts w:ascii="Century" w:hAnsi="Century" w:cs="Times New Roman"/>
          <w:color w:val="000000" w:themeColor="text1"/>
          <w:sz w:val="28"/>
          <w:szCs w:val="28"/>
        </w:rPr>
        <w:tab/>
      </w:r>
      <w:r w:rsidRPr="004430FC">
        <w:rPr>
          <w:rFonts w:ascii="Century" w:hAnsi="Century" w:cs="Times New Roman"/>
          <w:b/>
          <w:color w:val="000000" w:themeColor="text1"/>
          <w:sz w:val="28"/>
          <w:szCs w:val="28"/>
          <w:shd w:val="clear" w:color="auto" w:fill="FFFFFF"/>
        </w:rPr>
        <w:t xml:space="preserve">прибудинкова територія </w:t>
      </w:r>
      <w:r w:rsidRPr="004430FC">
        <w:rPr>
          <w:rFonts w:ascii="Century" w:hAnsi="Century" w:cs="Times New Roman"/>
          <w:color w:val="000000" w:themeColor="text1"/>
          <w:sz w:val="28"/>
          <w:szCs w:val="28"/>
        </w:rPr>
        <w:t>–</w:t>
      </w:r>
      <w:r w:rsidRPr="004430FC">
        <w:rPr>
          <w:rFonts w:ascii="Century" w:hAnsi="Century" w:cs="Times New Roman"/>
          <w:color w:val="000000" w:themeColor="text1"/>
          <w:sz w:val="28"/>
          <w:szCs w:val="28"/>
          <w:shd w:val="clear" w:color="auto" w:fill="FFFFFF"/>
        </w:rPr>
        <w:t xml:space="preserve"> територія навколо багатоквартирного будинку, визначена схемою прибуди</w:t>
      </w:r>
      <w:r w:rsidR="0038466A" w:rsidRPr="004430FC">
        <w:rPr>
          <w:rFonts w:ascii="Century" w:hAnsi="Century" w:cs="Times New Roman"/>
          <w:color w:val="000000" w:themeColor="text1"/>
          <w:sz w:val="28"/>
          <w:szCs w:val="28"/>
          <w:shd w:val="clear" w:color="auto" w:fill="FFFFFF"/>
        </w:rPr>
        <w:t>н</w:t>
      </w:r>
      <w:r w:rsidRPr="004430FC">
        <w:rPr>
          <w:rFonts w:ascii="Century" w:hAnsi="Century" w:cs="Times New Roman"/>
          <w:color w:val="000000" w:themeColor="text1"/>
          <w:sz w:val="28"/>
          <w:szCs w:val="28"/>
          <w:shd w:val="clear" w:color="auto" w:fill="FFFFFF"/>
        </w:rPr>
        <w:t xml:space="preserve">кових територій, затвердженою виконавчим органом </w:t>
      </w:r>
      <w:r w:rsidR="00D42CD0" w:rsidRPr="004430FC">
        <w:rPr>
          <w:rFonts w:ascii="Century" w:hAnsi="Century" w:cs="Times New Roman"/>
          <w:color w:val="000000" w:themeColor="text1"/>
          <w:sz w:val="28"/>
          <w:szCs w:val="28"/>
          <w:shd w:val="clear" w:color="auto" w:fill="FFFFFF"/>
        </w:rPr>
        <w:t>Городоцької</w:t>
      </w:r>
      <w:r w:rsidRPr="004430FC">
        <w:rPr>
          <w:rFonts w:ascii="Century" w:hAnsi="Century" w:cs="Times New Roman"/>
          <w:color w:val="000000" w:themeColor="text1"/>
          <w:sz w:val="28"/>
          <w:szCs w:val="28"/>
          <w:shd w:val="clear" w:color="auto" w:fill="FFFFFF"/>
        </w:rPr>
        <w:t xml:space="preserve"> міської ради у межах земельної ділянки, на якій розташовані багатоквартирний будинок і належні до нього будівлі та споруди, що необхідна для обслуговування багатоквартирного будинку та задоволення житлових, соціальних і побутових потреб власників (співвласників та наймачів (орендарів) квартир, а також нежитлових приміщень, розташованих у багатоквартирному будинку;</w:t>
      </w:r>
    </w:p>
    <w:p w14:paraId="543C2E1E"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присадибна земельна ділянка</w:t>
      </w:r>
      <w:r w:rsidRPr="004430FC">
        <w:rPr>
          <w:rFonts w:ascii="Century" w:hAnsi="Century" w:cs="Times New Roman"/>
          <w:color w:val="000000" w:themeColor="text1"/>
          <w:sz w:val="28"/>
          <w:szCs w:val="28"/>
        </w:rPr>
        <w:t xml:space="preserve"> – земельна ділянка (обмежована, забезпечена виїздом на вулицю, провулок тощо), на якій розміщені житловий будинок, господарські будівлі та споруди, сад, город тощо. За правовим статусом відноситься до земельної ділянки для будівництва та обслуговування житлового будинку;</w:t>
      </w:r>
      <w:r w:rsidRPr="004430FC">
        <w:rPr>
          <w:rFonts w:ascii="Century" w:hAnsi="Century" w:cs="Times New Roman"/>
          <w:color w:val="000000" w:themeColor="text1"/>
          <w:sz w:val="28"/>
          <w:szCs w:val="28"/>
        </w:rPr>
        <w:tab/>
      </w:r>
      <w:r w:rsidRPr="004430FC">
        <w:rPr>
          <w:rFonts w:ascii="Century" w:hAnsi="Century" w:cs="Times New Roman"/>
          <w:color w:val="000000" w:themeColor="text1"/>
          <w:sz w:val="28"/>
          <w:szCs w:val="28"/>
        </w:rPr>
        <w:tab/>
      </w:r>
    </w:p>
    <w:p w14:paraId="23C2060C"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поточний ремонт</w:t>
      </w:r>
      <w:r w:rsidRPr="004430FC">
        <w:rPr>
          <w:rFonts w:ascii="Century" w:hAnsi="Century" w:cs="Times New Roman"/>
          <w:color w:val="000000" w:themeColor="text1"/>
          <w:sz w:val="28"/>
          <w:szCs w:val="28"/>
        </w:rPr>
        <w:t xml:space="preserve"> – роботи, пов’язані із запобіганням дрібним деформаціям та пошкодженням об’єктів благоустрою та з негайною їх ліквідацією;</w:t>
      </w:r>
      <w:r w:rsidRPr="004430FC">
        <w:rPr>
          <w:rFonts w:ascii="Century" w:hAnsi="Century" w:cs="Times New Roman"/>
          <w:color w:val="000000" w:themeColor="text1"/>
          <w:sz w:val="28"/>
          <w:szCs w:val="28"/>
        </w:rPr>
        <w:tab/>
      </w:r>
    </w:p>
    <w:p w14:paraId="656EC955" w14:textId="5B97AE59"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право земельного сервітуту</w:t>
      </w:r>
      <w:r w:rsidRPr="004430FC">
        <w:rPr>
          <w:rFonts w:ascii="Century" w:hAnsi="Century" w:cs="Times New Roman"/>
          <w:color w:val="000000" w:themeColor="text1"/>
          <w:sz w:val="28"/>
          <w:szCs w:val="28"/>
        </w:rPr>
        <w:t xml:space="preserve"> – це право власника або землекористувача земельної ділянки на обмежене платне або безоплатне користування чужою земельною ділянкою (ділянками); </w:t>
      </w:r>
      <w:r w:rsidRPr="004430FC">
        <w:rPr>
          <w:rFonts w:ascii="Century" w:hAnsi="Century" w:cs="Times New Roman"/>
          <w:color w:val="000000" w:themeColor="text1"/>
          <w:sz w:val="28"/>
          <w:szCs w:val="28"/>
        </w:rPr>
        <w:tab/>
      </w:r>
    </w:p>
    <w:p w14:paraId="662EACF3"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 xml:space="preserve">пам’ятка культурної спадщини (далі – пам’ятка) </w:t>
      </w:r>
      <w:r w:rsidRPr="004430FC">
        <w:rPr>
          <w:rFonts w:ascii="Century" w:hAnsi="Century" w:cs="Times New Roman"/>
          <w:color w:val="000000" w:themeColor="text1"/>
          <w:sz w:val="28"/>
          <w:szCs w:val="28"/>
        </w:rPr>
        <w:t xml:space="preserve">– об’єкт культурної спадщини, який занесено до Державного реєстру нерухомих пам’яток України, або об’єкт культурної спадщини, який взято на державний облік відповідно до законодавства, що діяло до набрання чинності </w:t>
      </w:r>
      <w:bookmarkStart w:id="12" w:name="n3"/>
      <w:bookmarkEnd w:id="12"/>
      <w:r w:rsidRPr="004430FC">
        <w:rPr>
          <w:rFonts w:ascii="Century" w:hAnsi="Century" w:cs="Times New Roman"/>
          <w:color w:val="000000" w:themeColor="text1"/>
          <w:sz w:val="28"/>
          <w:szCs w:val="28"/>
        </w:rPr>
        <w:t xml:space="preserve"> Законом України «</w:t>
      </w:r>
      <w:r w:rsidRPr="004430FC">
        <w:rPr>
          <w:rFonts w:ascii="Century" w:eastAsia="Times New Roman" w:hAnsi="Century" w:cs="Times New Roman"/>
          <w:bCs/>
          <w:color w:val="000000" w:themeColor="text1"/>
          <w:sz w:val="28"/>
          <w:szCs w:val="28"/>
        </w:rPr>
        <w:t xml:space="preserve">Про охорону культурної спадщини», </w:t>
      </w:r>
      <w:r w:rsidRPr="004430FC">
        <w:rPr>
          <w:rFonts w:ascii="Century" w:hAnsi="Century" w:cs="Times New Roman"/>
          <w:color w:val="000000" w:themeColor="text1"/>
          <w:sz w:val="28"/>
          <w:szCs w:val="28"/>
        </w:rPr>
        <w:t>до вирішення питання про включення (невключення) об’єкта культурної спадщини до Державного реєстру нерухомих пам’яток України;</w:t>
      </w:r>
      <w:r w:rsidRPr="004430FC">
        <w:rPr>
          <w:rFonts w:ascii="Century" w:hAnsi="Century" w:cs="Times New Roman"/>
          <w:color w:val="000000" w:themeColor="text1"/>
          <w:sz w:val="28"/>
          <w:szCs w:val="28"/>
        </w:rPr>
        <w:tab/>
      </w:r>
    </w:p>
    <w:p w14:paraId="27ADD5C6" w14:textId="77777777" w:rsidR="00313D71" w:rsidRPr="004430FC" w:rsidRDefault="00313D71" w:rsidP="0031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entury" w:eastAsia="Times New Roman" w:hAnsi="Century" w:cs="Times New Roman"/>
          <w:color w:val="000000" w:themeColor="text1"/>
          <w:sz w:val="28"/>
          <w:szCs w:val="28"/>
        </w:rPr>
      </w:pPr>
      <w:r w:rsidRPr="004430FC">
        <w:rPr>
          <w:rFonts w:ascii="Century" w:eastAsia="Times New Roman" w:hAnsi="Century" w:cs="Times New Roman"/>
          <w:b/>
          <w:color w:val="000000" w:themeColor="text1"/>
          <w:sz w:val="28"/>
          <w:szCs w:val="28"/>
        </w:rPr>
        <w:t xml:space="preserve">пошкодження зелених насаджень </w:t>
      </w:r>
      <w:r w:rsidRPr="004430FC">
        <w:rPr>
          <w:rFonts w:ascii="Century" w:hAnsi="Century" w:cs="Times New Roman"/>
          <w:color w:val="000000" w:themeColor="text1"/>
          <w:sz w:val="28"/>
          <w:szCs w:val="28"/>
        </w:rPr>
        <w:t>–</w:t>
      </w:r>
      <w:r w:rsidRPr="004430FC">
        <w:rPr>
          <w:rFonts w:ascii="Century" w:eastAsia="Times New Roman" w:hAnsi="Century" w:cs="Times New Roman"/>
          <w:color w:val="000000" w:themeColor="text1"/>
          <w:sz w:val="28"/>
          <w:szCs w:val="28"/>
        </w:rPr>
        <w:t xml:space="preserve"> надання шкоди кореневій системі, стовбуру, кроні, гілкам деревно-чагарникових порід, а також газонам, квітникам, але яка не припинила їх росту;</w:t>
      </w:r>
    </w:p>
    <w:p w14:paraId="52EECB32" w14:textId="77777777" w:rsidR="00313D71" w:rsidRPr="004430FC" w:rsidRDefault="00313D71" w:rsidP="0031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entury" w:eastAsia="Times New Roman" w:hAnsi="Century" w:cs="Times New Roman"/>
          <w:color w:val="000000" w:themeColor="text1"/>
          <w:sz w:val="28"/>
          <w:szCs w:val="28"/>
        </w:rPr>
      </w:pPr>
      <w:r w:rsidRPr="004430FC">
        <w:rPr>
          <w:rFonts w:ascii="Century" w:hAnsi="Century" w:cs="Times New Roman"/>
          <w:b/>
          <w:color w:val="000000" w:themeColor="text1"/>
          <w:sz w:val="28"/>
          <w:szCs w:val="28"/>
          <w:shd w:val="clear" w:color="auto" w:fill="FFFFFF"/>
        </w:rPr>
        <w:t>парк</w:t>
      </w:r>
      <w:r w:rsidRPr="004430FC">
        <w:rPr>
          <w:rFonts w:ascii="Century" w:hAnsi="Century" w:cs="Times New Roman"/>
          <w:color w:val="000000" w:themeColor="text1"/>
          <w:sz w:val="28"/>
          <w:szCs w:val="28"/>
          <w:shd w:val="clear" w:color="auto" w:fill="FFFFFF"/>
        </w:rPr>
        <w:t xml:space="preserve"> – самостійний архітектурно-організаційний комплекс площею понад 2 га, який виконує санітарно-гігієнічні функції та призначений для короткочасного відпочинку населення. </w:t>
      </w:r>
    </w:p>
    <w:p w14:paraId="2DF614D5"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роботи з утримання об’єктів благоустрою</w:t>
      </w:r>
      <w:r w:rsidRPr="004430FC">
        <w:rPr>
          <w:rFonts w:ascii="Century" w:hAnsi="Century" w:cs="Times New Roman"/>
          <w:color w:val="000000" w:themeColor="text1"/>
          <w:sz w:val="28"/>
          <w:szCs w:val="28"/>
        </w:rPr>
        <w:t xml:space="preserve"> – регулярне проведення заходів щодо запобігання передчасному зносу об’єктів, забезпечення нормальних умов функціонування та утримання їх у чистоті і порядку;</w:t>
      </w:r>
    </w:p>
    <w:p w14:paraId="61E617D0" w14:textId="77777777"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bookmarkStart w:id="13" w:name="n32"/>
      <w:bookmarkEnd w:id="13"/>
      <w:r w:rsidRPr="004430FC">
        <w:rPr>
          <w:rFonts w:ascii="Century" w:hAnsi="Century"/>
          <w:b/>
          <w:color w:val="000000" w:themeColor="text1"/>
          <w:sz w:val="28"/>
          <w:szCs w:val="28"/>
          <w:shd w:val="clear" w:color="auto" w:fill="FFFFFF"/>
        </w:rPr>
        <w:t>сквер</w:t>
      </w:r>
      <w:r w:rsidRPr="004430FC">
        <w:rPr>
          <w:rFonts w:ascii="Century" w:hAnsi="Century"/>
          <w:color w:val="000000" w:themeColor="text1"/>
          <w:sz w:val="28"/>
          <w:szCs w:val="28"/>
          <w:shd w:val="clear" w:color="auto" w:fill="FFFFFF"/>
        </w:rPr>
        <w:t xml:space="preserve"> – упорядкована й озеленена ділянка площею від 0,02 га до 2,0 га, яка є елементом архітектурно-художнього оформлення населених місць, призначена для короткочасного  відпочинку населення.</w:t>
      </w:r>
    </w:p>
    <w:p w14:paraId="532C68A5" w14:textId="79C942F6"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самочинне встановлення (малої архітектурної форми, відкритого літнього майданчика)</w:t>
      </w:r>
      <w:r w:rsidRPr="004430FC">
        <w:rPr>
          <w:rFonts w:ascii="Century" w:hAnsi="Century" w:cs="Times New Roman"/>
          <w:color w:val="000000" w:themeColor="text1"/>
          <w:sz w:val="28"/>
          <w:szCs w:val="28"/>
        </w:rPr>
        <w:t xml:space="preserve"> – це встановлення малої архітектурної форми, відкритого літнього майданчика, дозвіл на встановлення як</w:t>
      </w:r>
      <w:r w:rsidR="00FD190A">
        <w:rPr>
          <w:rFonts w:ascii="Century" w:hAnsi="Century" w:cs="Times New Roman"/>
          <w:color w:val="000000" w:themeColor="text1"/>
          <w:sz w:val="28"/>
          <w:szCs w:val="28"/>
        </w:rPr>
        <w:t>их</w:t>
      </w:r>
      <w:r w:rsidRPr="004430FC">
        <w:rPr>
          <w:rFonts w:ascii="Century" w:hAnsi="Century" w:cs="Times New Roman"/>
          <w:color w:val="000000" w:themeColor="text1"/>
          <w:sz w:val="28"/>
          <w:szCs w:val="28"/>
        </w:rPr>
        <w:t xml:space="preserve"> не </w:t>
      </w:r>
      <w:r w:rsidRPr="004430FC">
        <w:rPr>
          <w:rFonts w:ascii="Century" w:hAnsi="Century" w:cs="Times New Roman"/>
          <w:color w:val="000000" w:themeColor="text1"/>
          <w:sz w:val="28"/>
          <w:szCs w:val="28"/>
        </w:rPr>
        <w:lastRenderedPageBreak/>
        <w:t>видавався або закінчився і не був продовжений у передбачені терміни, або був скасований у встановленому порядку;</w:t>
      </w:r>
    </w:p>
    <w:p w14:paraId="69B752DD"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спільне майно багатоквартирного будинку</w:t>
      </w:r>
      <w:r w:rsidRPr="004430FC">
        <w:rPr>
          <w:rFonts w:ascii="Century" w:hAnsi="Century" w:cs="Times New Roman"/>
          <w:color w:val="000000" w:themeColor="text1"/>
          <w:sz w:val="28"/>
          <w:szCs w:val="28"/>
        </w:rPr>
        <w:t xml:space="preserve"> – приміщення загального користування (у тому числі допоміжні), несучі, огороджувальні конструкції будинку, механічне, електричне, сантехнічне та інше обладнання всередині або за межами будинку, яке обслуговує більше одного житлового або нежитлового приміщення, а також будівлі і споруди, які призначені для задоволення потреб співвласників багатоквартирного будинку та розташовані на прибудинковій території, а також права на земельну ділянку, на якій розташовані багатоквартирний будинок і належні до нього будівлі та споруди, і його прибудинкова територія;</w:t>
      </w:r>
    </w:p>
    <w:p w14:paraId="38F2C8B8"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shd w:val="clear" w:color="auto" w:fill="FFFFFF"/>
        </w:rPr>
      </w:pPr>
      <w:r w:rsidRPr="004430FC">
        <w:rPr>
          <w:rFonts w:ascii="Century" w:hAnsi="Century" w:cs="Times New Roman"/>
          <w:b/>
          <w:color w:val="000000" w:themeColor="text1"/>
          <w:sz w:val="28"/>
          <w:szCs w:val="28"/>
          <w:shd w:val="clear" w:color="auto" w:fill="FFFFFF"/>
        </w:rPr>
        <w:t xml:space="preserve">споруди інженерного захисту територій </w:t>
      </w:r>
      <w:r w:rsidRPr="004430FC">
        <w:rPr>
          <w:rFonts w:ascii="Century" w:hAnsi="Century" w:cs="Times New Roman"/>
          <w:color w:val="000000" w:themeColor="text1"/>
          <w:sz w:val="28"/>
          <w:szCs w:val="28"/>
        </w:rPr>
        <w:t>–</w:t>
      </w:r>
      <w:r w:rsidRPr="004430FC">
        <w:rPr>
          <w:rFonts w:ascii="Century" w:hAnsi="Century" w:cs="Times New Roman"/>
          <w:color w:val="000000" w:themeColor="text1"/>
          <w:sz w:val="28"/>
          <w:szCs w:val="28"/>
          <w:shd w:val="clear" w:color="auto" w:fill="FFFFFF"/>
        </w:rPr>
        <w:t xml:space="preserve"> комплекс інженерних споруд, призначений для відвернення негативної дії небезпечного підняття рівня ґрунтових вод і пов’язаних із ним процесів на господарську діяльність та умови проживання населення на певній території, а також захисту від наслідків цих процесів;</w:t>
      </w:r>
    </w:p>
    <w:p w14:paraId="550B0BEA"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shd w:val="clear" w:color="auto" w:fill="FFFFFF"/>
        </w:rPr>
      </w:pPr>
      <w:r w:rsidRPr="004430FC">
        <w:rPr>
          <w:rFonts w:ascii="Century" w:hAnsi="Century" w:cs="Times New Roman"/>
          <w:b/>
          <w:color w:val="000000" w:themeColor="text1"/>
          <w:sz w:val="28"/>
          <w:szCs w:val="28"/>
          <w:shd w:val="clear" w:color="auto" w:fill="FFFFFF"/>
        </w:rPr>
        <w:t>санітарне очищення територій населених місць (санітарне очищення)</w:t>
      </w:r>
      <w:r w:rsidRPr="004430FC">
        <w:rPr>
          <w:rFonts w:ascii="Century" w:hAnsi="Century" w:cs="Times New Roman"/>
          <w:color w:val="000000" w:themeColor="text1"/>
          <w:sz w:val="28"/>
          <w:szCs w:val="28"/>
          <w:shd w:val="clear" w:color="auto" w:fill="FFFFFF"/>
        </w:rPr>
        <w:t xml:space="preserve"> – комплекс планувальних, організаційних, санітарно-технічних та господарських заходів щодо збирання, зберігання, перевезення, оброблення (перероблення), утилізації, видалення, знешкодження і захоронення побутових відходів, включаючи небезпечні відходи у їх складі, що утворилися в населених місцях, а також прибирання об'єктів благоустрою з метою запобігання шкідливому впливу факторів середовища на життя і здоров'я людини;</w:t>
      </w:r>
    </w:p>
    <w:p w14:paraId="23D4FE61"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схема санітарного очищення</w:t>
      </w:r>
      <w:r w:rsidRPr="004430FC">
        <w:rPr>
          <w:rFonts w:ascii="Century" w:hAnsi="Century" w:cs="Times New Roman"/>
          <w:color w:val="000000" w:themeColor="text1"/>
          <w:sz w:val="28"/>
          <w:szCs w:val="28"/>
        </w:rPr>
        <w:t xml:space="preserve"> – документ, у якому містяться графічні та текстові матеріали щодо черговості здійснення заходів та обсягів робіт з санітарного очищення, систем і методів збирання, зберігання, перевезення, оброблення (перероблення), утилізації, видалення, знешкодження і захоронення побутових відходів, включаючи небезпечні відходи у їх складі, необхідної кількості сміттєвозів, механізмів, устаткування та інвентарю, доцільності проектування, будівництва, реконструкції чи розширення об’єктів поводження з відходами, їх основні параметри і розміщення, орієнтовані капіталовкладення на будівництво і придбання технічних засобів;</w:t>
      </w:r>
    </w:p>
    <w:p w14:paraId="3D2F9812"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 xml:space="preserve">територія </w:t>
      </w:r>
      <w:r w:rsidRPr="004430FC">
        <w:rPr>
          <w:rFonts w:ascii="Century" w:hAnsi="Century" w:cs="Times New Roman"/>
          <w:color w:val="000000" w:themeColor="text1"/>
          <w:sz w:val="28"/>
          <w:szCs w:val="28"/>
        </w:rPr>
        <w:t>– сукупність земельних ділянок, які використовуються для розміщення об’єктів загального користування: парків, скверів, бульварів, вулиць, провулків, узвозів, проїздів, шляхів, площ, майданів, набережних, прибудинкових територій, пляжів, кладовищ, рекреаційних, оздоровчих, навчальних, спортивних, історико-культурних об’єктів, об’єктів промисловості, комунально-складських та інших об’єктів у межах населеного пункту;</w:t>
      </w:r>
    </w:p>
    <w:p w14:paraId="65E9B34B"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lastRenderedPageBreak/>
        <w:t xml:space="preserve">технічні засоби </w:t>
      </w:r>
      <w:r w:rsidRPr="004430FC">
        <w:rPr>
          <w:rFonts w:ascii="Century" w:hAnsi="Century" w:cs="Times New Roman"/>
          <w:color w:val="000000" w:themeColor="text1"/>
          <w:sz w:val="28"/>
          <w:szCs w:val="28"/>
        </w:rPr>
        <w:t>– спеціальні технічні засоби, призначені для організації та регулювання дорожнього руху (дорожні знаки, інформаційні табло, дорожня розмітка, сигнальні стовпчики, транспортні та пішохідні огородження різних типів, світлофорне обладнання тощо);</w:t>
      </w:r>
    </w:p>
    <w:p w14:paraId="51902C65" w14:textId="77777777" w:rsidR="00313D71" w:rsidRPr="004430FC" w:rsidRDefault="00313D71" w:rsidP="00313D71">
      <w:pPr>
        <w:pStyle w:val="HTML"/>
        <w:shd w:val="clear" w:color="auto" w:fill="FFFFFF"/>
        <w:tabs>
          <w:tab w:val="clear" w:pos="916"/>
          <w:tab w:val="left" w:pos="851"/>
        </w:tabs>
        <w:ind w:firstLine="709"/>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тимчасова споруда</w:t>
      </w:r>
      <w:r w:rsidRPr="004430FC">
        <w:rPr>
          <w:rFonts w:ascii="Century" w:hAnsi="Century" w:cs="Times New Roman"/>
          <w:color w:val="000000" w:themeColor="text1"/>
          <w:sz w:val="28"/>
          <w:szCs w:val="28"/>
        </w:rPr>
        <w:t xml:space="preserve"> – торговельного, побутового, соціально-культурного чи іншого призначення для здійснення підприємницької діяльності (далі – ТС)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 </w:t>
      </w:r>
    </w:p>
    <w:p w14:paraId="23040AF7" w14:textId="77777777"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r w:rsidRPr="004430FC">
        <w:rPr>
          <w:rFonts w:ascii="Century" w:hAnsi="Century"/>
          <w:b/>
          <w:color w:val="000000" w:themeColor="text1"/>
          <w:sz w:val="28"/>
          <w:szCs w:val="28"/>
        </w:rPr>
        <w:t>тимчасова споруда (пересувна)</w:t>
      </w:r>
      <w:r w:rsidRPr="004430FC">
        <w:rPr>
          <w:rFonts w:ascii="Century" w:hAnsi="Century"/>
          <w:color w:val="000000" w:themeColor="text1"/>
          <w:sz w:val="28"/>
          <w:szCs w:val="28"/>
        </w:rPr>
        <w:t xml:space="preserve"> – споруда, яка не має закритого приміщення для тимчасового перебування людей, у якій може бути розміщене торговельне обладнання, низькотемпературний прилавок, лоток, ємність, торговельний автомат, інші пристрої для сезонної роздрібної торгівлі та іншої підприємницької діяльності;</w:t>
      </w:r>
    </w:p>
    <w:p w14:paraId="6D256B43" w14:textId="77777777"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r w:rsidRPr="004430FC">
        <w:rPr>
          <w:rFonts w:ascii="Century" w:hAnsi="Century"/>
          <w:b/>
          <w:color w:val="000000" w:themeColor="text1"/>
          <w:sz w:val="28"/>
          <w:szCs w:val="28"/>
        </w:rPr>
        <w:t xml:space="preserve">тимчасова споруда (стаціонарна) – </w:t>
      </w:r>
      <w:r w:rsidRPr="004430FC">
        <w:rPr>
          <w:rFonts w:ascii="Century" w:hAnsi="Century"/>
          <w:color w:val="000000" w:themeColor="text1"/>
          <w:sz w:val="28"/>
          <w:szCs w:val="28"/>
        </w:rPr>
        <w:t>споруда, яка має закрите приміщення для тимчасового перебування людей і по зовнішньому контуру площу до 30 кв.м.</w:t>
      </w:r>
    </w:p>
    <w:p w14:paraId="4F90D8C2"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bookmarkStart w:id="14" w:name="n24"/>
      <w:bookmarkStart w:id="15" w:name="n31"/>
      <w:bookmarkStart w:id="16" w:name="n34"/>
      <w:bookmarkStart w:id="17" w:name="n35"/>
      <w:bookmarkStart w:id="18" w:name="n92"/>
      <w:bookmarkEnd w:id="14"/>
      <w:bookmarkEnd w:id="15"/>
      <w:bookmarkEnd w:id="16"/>
      <w:bookmarkEnd w:id="17"/>
      <w:bookmarkEnd w:id="18"/>
      <w:r w:rsidRPr="004430FC">
        <w:rPr>
          <w:rFonts w:ascii="Century" w:hAnsi="Century" w:cs="Times New Roman"/>
          <w:b/>
          <w:color w:val="000000" w:themeColor="text1"/>
          <w:sz w:val="28"/>
          <w:szCs w:val="28"/>
        </w:rPr>
        <w:t>утримання у належному стані території</w:t>
      </w:r>
      <w:r w:rsidRPr="004430FC">
        <w:rPr>
          <w:rFonts w:ascii="Century" w:hAnsi="Century" w:cs="Times New Roman"/>
          <w:color w:val="000000" w:themeColor="text1"/>
          <w:sz w:val="28"/>
          <w:szCs w:val="28"/>
        </w:rPr>
        <w:t xml:space="preserve"> – використання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 </w:t>
      </w:r>
    </w:p>
    <w:p w14:paraId="02D86837" w14:textId="5D680510"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 xml:space="preserve">управитель багатоквартирного будинку (далі – управитель) </w:t>
      </w:r>
      <w:r w:rsidRPr="004430FC">
        <w:rPr>
          <w:rFonts w:ascii="Century" w:hAnsi="Century" w:cs="Times New Roman"/>
          <w:color w:val="000000" w:themeColor="text1"/>
          <w:sz w:val="28"/>
          <w:szCs w:val="28"/>
        </w:rPr>
        <w:t>– фізична особа - підприємець або юридична особа – суб’єкт підприємницької діяльності, яка за договором із співвласниками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w:t>
      </w:r>
    </w:p>
    <w:p w14:paraId="4322C25F"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b/>
          <w:color w:val="000000" w:themeColor="text1"/>
          <w:sz w:val="28"/>
          <w:szCs w:val="28"/>
        </w:rPr>
        <w:t>червоні лінії</w:t>
      </w:r>
      <w:r w:rsidRPr="004430FC">
        <w:rPr>
          <w:rFonts w:ascii="Century" w:hAnsi="Century" w:cs="Times New Roman"/>
          <w:color w:val="000000" w:themeColor="text1"/>
          <w:sz w:val="28"/>
          <w:szCs w:val="28"/>
        </w:rPr>
        <w:t xml:space="preserve"> – межі існуючих та запроектованих вулиць, доріг, майданів, які відмежовують території мікрорайонів, кварталів та території іншого призначення;</w:t>
      </w:r>
    </w:p>
    <w:p w14:paraId="27879FCA"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bookmarkStart w:id="19" w:name="n15"/>
      <w:bookmarkStart w:id="20" w:name="n16"/>
      <w:bookmarkStart w:id="21" w:name="n18"/>
      <w:bookmarkEnd w:id="19"/>
      <w:bookmarkEnd w:id="20"/>
      <w:bookmarkEnd w:id="21"/>
      <w:r w:rsidRPr="004430FC">
        <w:rPr>
          <w:rFonts w:ascii="Century" w:hAnsi="Century" w:cs="Times New Roman"/>
          <w:b/>
          <w:color w:val="000000" w:themeColor="text1"/>
          <w:sz w:val="28"/>
          <w:szCs w:val="28"/>
        </w:rPr>
        <w:t xml:space="preserve">штучні споруди </w:t>
      </w:r>
      <w:r w:rsidRPr="004430FC">
        <w:rPr>
          <w:rFonts w:ascii="Century" w:hAnsi="Century" w:cs="Times New Roman"/>
          <w:color w:val="000000" w:themeColor="text1"/>
          <w:sz w:val="28"/>
          <w:szCs w:val="28"/>
        </w:rPr>
        <w:t>– інженерні споруди, призначені для руху транспортних засобів і пішоходів через природні та інші перешкоди, а також сталого функціонування автомобільної дороги (мости, шляхопроводи, естакади, віадуки, тунелі, наземні та підземні пішохідні переходи, наплавні мости та поромні переправи, розв'язки доріг, підпірні стінки, галереї, уловлювальні з'їзди, снігозахисні споруди, протилавинні і протисельові споруди тощо).</w:t>
      </w:r>
    </w:p>
    <w:p w14:paraId="1909DABB" w14:textId="304098EA"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 xml:space="preserve">Інші терміни у цих Правилах вживаються у значеннях, визначених Законами України «Про благоустрій населених пунктів», «Про місцеве </w:t>
      </w:r>
      <w:r w:rsidRPr="004430FC">
        <w:rPr>
          <w:rFonts w:ascii="Century" w:hAnsi="Century" w:cs="Times New Roman"/>
          <w:color w:val="000000" w:themeColor="text1"/>
          <w:sz w:val="28"/>
          <w:szCs w:val="28"/>
        </w:rPr>
        <w:lastRenderedPageBreak/>
        <w:t>самоврядування в Україні», «Про рекламу», «Про охорону навколишнього природного середовища», «Про</w:t>
      </w:r>
      <w:r w:rsidR="004F7C9D" w:rsidRPr="004430FC">
        <w:rPr>
          <w:rFonts w:ascii="Century" w:hAnsi="Century" w:cs="Times New Roman"/>
          <w:color w:val="000000" w:themeColor="text1"/>
          <w:sz w:val="28"/>
          <w:szCs w:val="28"/>
        </w:rPr>
        <w:t xml:space="preserve"> управління відходами</w:t>
      </w:r>
      <w:r w:rsidRPr="004430FC">
        <w:rPr>
          <w:rFonts w:ascii="Century" w:hAnsi="Century" w:cs="Times New Roman"/>
          <w:color w:val="000000" w:themeColor="text1"/>
          <w:sz w:val="28"/>
          <w:szCs w:val="28"/>
        </w:rPr>
        <w:t>», «Про охорону атмосферного повітря», «Про охорону культурної спадщини», «Про засади державної регуляторної політики у сфері господарської діяльності», «Про планування і забудову територій», «Про об’єднання співвласників багатоквартирного будинку», «Про дорожній рух», «Про забезпечення санітарного та епідеміологічного благополуччя населення», іншими нормативно-правовими актами та нормативними документами.</w:t>
      </w:r>
    </w:p>
    <w:p w14:paraId="2A190350" w14:textId="77777777" w:rsidR="0043222C" w:rsidRPr="004430FC" w:rsidRDefault="0043222C" w:rsidP="002157C9">
      <w:pPr>
        <w:pStyle w:val="a6"/>
        <w:numPr>
          <w:ilvl w:val="1"/>
          <w:numId w:val="34"/>
        </w:numPr>
        <w:spacing w:after="0" w:line="240" w:lineRule="auto"/>
        <w:ind w:left="0" w:firstLine="567"/>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Правила розроблені відповідно до статті 26 Закону України «Про місцеве самоврядування в Україні», статті 10 Закону України «Про благоустрій населених пунктів», Типових правил благоустрою території населеного пункту, затверджених наказом Міністерства регіонального розвитку, будівництва та житлово-комунального господарства</w:t>
      </w:r>
      <w:r w:rsidR="00C2042C" w:rsidRPr="004430FC">
        <w:rPr>
          <w:rFonts w:ascii="Century" w:eastAsia="Times New Roman" w:hAnsi="Century" w:cs="Times New Roman"/>
          <w:color w:val="000000" w:themeColor="text1"/>
          <w:sz w:val="28"/>
          <w:szCs w:val="28"/>
        </w:rPr>
        <w:t xml:space="preserve"> України від 27.11.2017 р. №310 та згідно з чинними нормативно-правовими актами, що регулюють відносини у сфері благоустрою.</w:t>
      </w:r>
    </w:p>
    <w:p w14:paraId="0DBB709B" w14:textId="77777777" w:rsidR="00864557" w:rsidRPr="004430FC" w:rsidRDefault="0043222C" w:rsidP="002157C9">
      <w:pPr>
        <w:pStyle w:val="a6"/>
        <w:numPr>
          <w:ilvl w:val="1"/>
          <w:numId w:val="34"/>
        </w:numPr>
        <w:spacing w:after="0" w:line="240" w:lineRule="auto"/>
        <w:ind w:left="0" w:firstLine="567"/>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 xml:space="preserve">Правила є обов’язковими для виконання </w:t>
      </w:r>
      <w:r w:rsidR="00C2042C" w:rsidRPr="004430FC">
        <w:rPr>
          <w:rFonts w:ascii="Century" w:eastAsia="Times New Roman" w:hAnsi="Century" w:cs="Times New Roman"/>
          <w:color w:val="000000" w:themeColor="text1"/>
          <w:sz w:val="28"/>
          <w:szCs w:val="28"/>
        </w:rPr>
        <w:t xml:space="preserve">на території населених пунктів громади </w:t>
      </w:r>
      <w:r w:rsidRPr="004430FC">
        <w:rPr>
          <w:rFonts w:ascii="Century" w:eastAsia="Times New Roman" w:hAnsi="Century" w:cs="Times New Roman"/>
          <w:color w:val="000000" w:themeColor="text1"/>
          <w:sz w:val="28"/>
          <w:szCs w:val="28"/>
        </w:rPr>
        <w:t>всіма органами державної влади та місцевого самоврядування, їх посадовими особами, підприємствами, установами, організаціями незалежно від форм власності та підпорядкування, їх посадовими та службовими особами, органами самоорганізації населення, а також громадянами України, іноземцями та особами без громадянства, які перебувають на території Городоцької територіальної громади Львівської області.</w:t>
      </w:r>
      <w:r w:rsidR="00D33B54" w:rsidRPr="004430FC">
        <w:rPr>
          <w:rFonts w:ascii="Century" w:eastAsia="Times New Roman" w:hAnsi="Century" w:cs="Times New Roman"/>
          <w:color w:val="000000" w:themeColor="text1"/>
          <w:sz w:val="28"/>
          <w:szCs w:val="28"/>
        </w:rPr>
        <w:t xml:space="preserve"> </w:t>
      </w:r>
    </w:p>
    <w:p w14:paraId="1CA0E390" w14:textId="5FFDFC24" w:rsidR="00D33B54" w:rsidRPr="004430FC" w:rsidRDefault="00D33B54" w:rsidP="002157C9">
      <w:pPr>
        <w:pStyle w:val="a6"/>
        <w:numPr>
          <w:ilvl w:val="1"/>
          <w:numId w:val="34"/>
        </w:numPr>
        <w:spacing w:after="0" w:line="240" w:lineRule="auto"/>
        <w:ind w:left="0" w:firstLine="567"/>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Правила містять загальнообов’язкові на території населених пунктів територіальної громади норми, за порушення яких громадяни та юридичні особи несуть відповідальність, передбачену Кодексом України про адміністративні правопорушення та іншими законами України.</w:t>
      </w:r>
    </w:p>
    <w:p w14:paraId="6346DA6F" w14:textId="77777777" w:rsidR="002157C9" w:rsidRPr="004430FC" w:rsidRDefault="002157C9" w:rsidP="002157C9">
      <w:pPr>
        <w:pStyle w:val="a6"/>
        <w:numPr>
          <w:ilvl w:val="1"/>
          <w:numId w:val="34"/>
        </w:numPr>
        <w:spacing w:after="0" w:line="240" w:lineRule="auto"/>
        <w:ind w:left="0" w:firstLine="567"/>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Правила мають на меті створення комфортного, безпечного та естетично привабливого середовища для проживання, роботи та відпочинку мешканців. Вони спрямовані на підтримку чистоти та порядку, озеленення та покращення екологічної ситуації, раціональне використання інфраструктури населених пунктів, забезпечення безпеки мешканців громади, підвищення естетики міста і сіл та формування відповідального ставлення до довкілля.</w:t>
      </w:r>
    </w:p>
    <w:p w14:paraId="3036CD56" w14:textId="77777777" w:rsidR="00D33B54" w:rsidRPr="004430FC" w:rsidRDefault="00313D71" w:rsidP="002157C9">
      <w:pPr>
        <w:pStyle w:val="a6"/>
        <w:numPr>
          <w:ilvl w:val="1"/>
          <w:numId w:val="34"/>
        </w:numPr>
        <w:spacing w:after="0" w:line="240" w:lineRule="auto"/>
        <w:ind w:left="0" w:firstLine="567"/>
        <w:jc w:val="both"/>
        <w:rPr>
          <w:rFonts w:ascii="Century" w:eastAsia="Times New Roman" w:hAnsi="Century" w:cs="Times New Roman"/>
          <w:color w:val="000000" w:themeColor="text1"/>
          <w:sz w:val="28"/>
          <w:szCs w:val="28"/>
        </w:rPr>
      </w:pPr>
      <w:r w:rsidRPr="004430FC">
        <w:rPr>
          <w:rFonts w:ascii="Century" w:hAnsi="Century" w:cs="Times New Roman"/>
          <w:color w:val="000000" w:themeColor="text1"/>
          <w:sz w:val="28"/>
          <w:szCs w:val="28"/>
        </w:rPr>
        <w:t xml:space="preserve">Об’єкти благоустрою населених пунктів громади 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врахуванням вимог цих Правил, місцевих правил забудови, інших вимог, передбачених законодавством України. </w:t>
      </w:r>
    </w:p>
    <w:p w14:paraId="41701D21" w14:textId="42628A94" w:rsidR="00313D71" w:rsidRPr="004430FC" w:rsidRDefault="00313D71" w:rsidP="002157C9">
      <w:pPr>
        <w:pStyle w:val="a6"/>
        <w:numPr>
          <w:ilvl w:val="1"/>
          <w:numId w:val="34"/>
        </w:numPr>
        <w:spacing w:after="0" w:line="240" w:lineRule="auto"/>
        <w:ind w:left="0" w:firstLine="567"/>
        <w:jc w:val="both"/>
        <w:rPr>
          <w:rFonts w:ascii="Century" w:eastAsia="Times New Roman" w:hAnsi="Century" w:cs="Times New Roman"/>
          <w:color w:val="000000" w:themeColor="text1"/>
          <w:sz w:val="28"/>
          <w:szCs w:val="28"/>
        </w:rPr>
      </w:pPr>
      <w:r w:rsidRPr="004430FC">
        <w:rPr>
          <w:rFonts w:ascii="Century" w:hAnsi="Century" w:cs="Times New Roman"/>
          <w:color w:val="000000" w:themeColor="text1"/>
          <w:sz w:val="28"/>
          <w:szCs w:val="28"/>
        </w:rPr>
        <w:t>Організацію благоустрою територій насел</w:t>
      </w:r>
      <w:r w:rsidR="00D33B54" w:rsidRPr="004430FC">
        <w:rPr>
          <w:rFonts w:ascii="Century" w:hAnsi="Century" w:cs="Times New Roman"/>
          <w:color w:val="000000" w:themeColor="text1"/>
          <w:sz w:val="28"/>
          <w:szCs w:val="28"/>
        </w:rPr>
        <w:t xml:space="preserve">ених пунктів громади забезпечує </w:t>
      </w:r>
      <w:r w:rsidR="00C2042C" w:rsidRPr="004430FC">
        <w:rPr>
          <w:rFonts w:ascii="Century" w:hAnsi="Century" w:cs="Times New Roman"/>
          <w:color w:val="000000" w:themeColor="text1"/>
          <w:sz w:val="28"/>
          <w:szCs w:val="28"/>
        </w:rPr>
        <w:t>Городоцька</w:t>
      </w:r>
      <w:r w:rsidRPr="004430FC">
        <w:rPr>
          <w:rFonts w:ascii="Century" w:hAnsi="Century" w:cs="Times New Roman"/>
          <w:color w:val="000000" w:themeColor="text1"/>
          <w:sz w:val="28"/>
          <w:szCs w:val="28"/>
        </w:rPr>
        <w:t xml:space="preserve"> міська рада відповідно до повноважень, </w:t>
      </w:r>
      <w:r w:rsidRPr="004430FC">
        <w:rPr>
          <w:rFonts w:ascii="Century" w:hAnsi="Century" w:cs="Times New Roman"/>
          <w:color w:val="000000" w:themeColor="text1"/>
          <w:sz w:val="28"/>
          <w:szCs w:val="28"/>
        </w:rPr>
        <w:lastRenderedPageBreak/>
        <w:t xml:space="preserve">встановлених законодавством України. Благоустрій здійснюється в обов’язковому порядку </w:t>
      </w:r>
      <w:r w:rsidR="00B21744" w:rsidRPr="004430FC">
        <w:rPr>
          <w:rFonts w:ascii="Century" w:hAnsi="Century" w:cs="Times New Roman"/>
          <w:color w:val="000000" w:themeColor="text1"/>
          <w:sz w:val="28"/>
          <w:szCs w:val="28"/>
        </w:rPr>
        <w:t>об</w:t>
      </w:r>
      <w:r w:rsidR="00B21744" w:rsidRPr="004430FC">
        <w:rPr>
          <w:rFonts w:ascii="Century" w:hAnsi="Century" w:cs="Times New Roman"/>
          <w:color w:val="000000" w:themeColor="text1"/>
          <w:sz w:val="28"/>
          <w:szCs w:val="28"/>
          <w:lang w:val="ru-RU"/>
        </w:rPr>
        <w:t>’</w:t>
      </w:r>
      <w:r w:rsidR="00B21744" w:rsidRPr="004430FC">
        <w:rPr>
          <w:rFonts w:ascii="Century" w:hAnsi="Century" w:cs="Times New Roman"/>
          <w:color w:val="000000" w:themeColor="text1"/>
          <w:sz w:val="28"/>
          <w:szCs w:val="28"/>
        </w:rPr>
        <w:t xml:space="preserve">єднаннями співвласників багатоквартирних будинків </w:t>
      </w:r>
      <w:r w:rsidRPr="004430FC">
        <w:rPr>
          <w:rFonts w:ascii="Century" w:hAnsi="Century" w:cs="Times New Roman"/>
          <w:color w:val="000000" w:themeColor="text1"/>
          <w:sz w:val="28"/>
          <w:szCs w:val="28"/>
        </w:rPr>
        <w:t>та власниками (користувачами) територій.</w:t>
      </w:r>
      <w:r w:rsidR="00C2042C" w:rsidRPr="004430FC">
        <w:rPr>
          <w:rFonts w:ascii="Century" w:hAnsi="Century" w:cs="Times New Roman"/>
          <w:color w:val="000000" w:themeColor="text1"/>
          <w:sz w:val="28"/>
          <w:szCs w:val="28"/>
        </w:rPr>
        <w:t xml:space="preserve"> Повноваження Городоцької міської ради, її виконавчих органів та органів самоорганізації населення у сфері благоустрою визначені Законами України «Про місцеве самоврядування в Україні», «Про благоустрій населених пунктів», «Про органи самоорганізації населення», іншими нормативно-правовими актами.</w:t>
      </w:r>
    </w:p>
    <w:p w14:paraId="5FEFC6C5" w14:textId="77777777" w:rsidR="0043222C" w:rsidRPr="004430FC" w:rsidRDefault="0043222C" w:rsidP="002157C9">
      <w:pPr>
        <w:pStyle w:val="a6"/>
        <w:numPr>
          <w:ilvl w:val="1"/>
          <w:numId w:val="34"/>
        </w:numPr>
        <w:spacing w:after="0" w:line="240" w:lineRule="auto"/>
        <w:ind w:left="0" w:firstLine="567"/>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У разі, якщо у Правилах не передбачено врегулювання конкретних норм стосовно певної ситуації або окремих питань, їх регулювання здійснюється відповідно до Типових правил благоустрою територій населених пунктів, затверджених Кабінетом Міністрів України або чинних законодавчих та підзаконних нормативно-правових актів України, зокрема Закону України «Про благоустрій населених пунктів», Закону України «Про місцеве самоврядування в Україні», Кодексу України про адміністративні правопорушення (статті, що регулюють відповідальність за порушення благоустрою) та інших актів, що регулюють санітарні норми, екологічні вимоги, правила поводження з відходами тощо.</w:t>
      </w:r>
    </w:p>
    <w:p w14:paraId="0CA95E7E" w14:textId="77777777" w:rsidR="0043222C" w:rsidRPr="004430FC" w:rsidRDefault="0043222C" w:rsidP="002157C9">
      <w:pPr>
        <w:pStyle w:val="a6"/>
        <w:numPr>
          <w:ilvl w:val="1"/>
          <w:numId w:val="34"/>
        </w:numPr>
        <w:spacing w:after="0" w:line="240" w:lineRule="auto"/>
        <w:ind w:left="0" w:firstLine="567"/>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Внесення змін до Правил здійснюється в такому ж порядку, як і прийняття цих Правил.</w:t>
      </w:r>
    </w:p>
    <w:p w14:paraId="589AC2F7" w14:textId="77C3C16A" w:rsidR="0043222C" w:rsidRPr="004430FC" w:rsidRDefault="0043222C" w:rsidP="002157C9">
      <w:pPr>
        <w:pStyle w:val="a6"/>
        <w:numPr>
          <w:ilvl w:val="1"/>
          <w:numId w:val="34"/>
        </w:numPr>
        <w:spacing w:after="0" w:line="240" w:lineRule="auto"/>
        <w:ind w:left="0" w:firstLine="567"/>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Фінансування заходів із благоустрою у населених пунктах громади здійснюється відповідно до статті 36 Закону України «Про благоустрій населених пунктів». Участь громадян у фінансуванні заходів із благоустрою населеного пункту здійснюється відповідно до статті 37 Закону України «Про благоустрій населених пунктів».</w:t>
      </w:r>
      <w:r w:rsidR="0038466A" w:rsidRPr="004430FC">
        <w:rPr>
          <w:rFonts w:ascii="Century" w:hAnsi="Century" w:cs="Times New Roman"/>
          <w:sz w:val="28"/>
          <w:szCs w:val="28"/>
        </w:rPr>
        <w:t xml:space="preserve"> Громадяни можуть на добровільних засадах здійснювати фінансування заходів з благоустрою території населеного пункту, мікрорайону, кварталу, вулиці або прибудинкової території за місцем проживання.</w:t>
      </w:r>
    </w:p>
    <w:p w14:paraId="44366A9A" w14:textId="77777777" w:rsidR="00313D71" w:rsidRPr="004430FC" w:rsidRDefault="00313D71" w:rsidP="00313D71">
      <w:pPr>
        <w:spacing w:after="0" w:line="240" w:lineRule="auto"/>
        <w:jc w:val="center"/>
        <w:rPr>
          <w:rFonts w:ascii="Century" w:hAnsi="Century" w:cs="Times New Roman"/>
          <w:b/>
          <w:color w:val="000000" w:themeColor="text1"/>
          <w:sz w:val="28"/>
          <w:szCs w:val="28"/>
        </w:rPr>
      </w:pPr>
      <w:bookmarkStart w:id="22" w:name="n236"/>
      <w:bookmarkStart w:id="23" w:name="n237"/>
      <w:bookmarkStart w:id="24" w:name="n238"/>
      <w:bookmarkEnd w:id="22"/>
      <w:bookmarkEnd w:id="23"/>
      <w:bookmarkEnd w:id="24"/>
    </w:p>
    <w:p w14:paraId="76A46CDC" w14:textId="77777777" w:rsidR="00313D71" w:rsidRPr="004430FC" w:rsidRDefault="00313D71" w:rsidP="00313D71">
      <w:pPr>
        <w:spacing w:after="0" w:line="240" w:lineRule="auto"/>
        <w:jc w:val="center"/>
        <w:rPr>
          <w:rFonts w:ascii="Century" w:hAnsi="Century" w:cs="Times New Roman"/>
          <w:color w:val="000000" w:themeColor="text1"/>
          <w:sz w:val="28"/>
          <w:szCs w:val="28"/>
        </w:rPr>
      </w:pPr>
      <w:r w:rsidRPr="004430FC">
        <w:rPr>
          <w:rFonts w:ascii="Century" w:hAnsi="Century" w:cs="Times New Roman"/>
          <w:b/>
          <w:color w:val="000000" w:themeColor="text1"/>
          <w:sz w:val="28"/>
          <w:szCs w:val="28"/>
        </w:rPr>
        <w:t>2. Порядок здійснення благоустрою та утримання територій</w:t>
      </w:r>
    </w:p>
    <w:p w14:paraId="1CF128BD" w14:textId="77777777" w:rsidR="00313D71" w:rsidRPr="004430FC" w:rsidRDefault="00313D71" w:rsidP="00313D71">
      <w:pPr>
        <w:tabs>
          <w:tab w:val="left" w:pos="3165"/>
          <w:tab w:val="center" w:pos="4677"/>
        </w:tabs>
        <w:spacing w:after="0" w:line="240" w:lineRule="auto"/>
        <w:rPr>
          <w:rFonts w:ascii="Century" w:hAnsi="Century" w:cs="Times New Roman"/>
          <w:b/>
          <w:color w:val="000000" w:themeColor="text1"/>
          <w:sz w:val="28"/>
          <w:szCs w:val="28"/>
        </w:rPr>
      </w:pPr>
      <w:r w:rsidRPr="004430FC">
        <w:rPr>
          <w:rFonts w:ascii="Century" w:hAnsi="Century" w:cs="Times New Roman"/>
          <w:b/>
          <w:color w:val="000000" w:themeColor="text1"/>
          <w:sz w:val="28"/>
          <w:szCs w:val="28"/>
        </w:rPr>
        <w:tab/>
      </w:r>
      <w:r w:rsidRPr="004430FC">
        <w:rPr>
          <w:rFonts w:ascii="Century" w:hAnsi="Century" w:cs="Times New Roman"/>
          <w:b/>
          <w:color w:val="000000" w:themeColor="text1"/>
          <w:sz w:val="28"/>
          <w:szCs w:val="28"/>
        </w:rPr>
        <w:tab/>
        <w:t>об’єктів благоустрою</w:t>
      </w:r>
    </w:p>
    <w:p w14:paraId="2CC61A7D" w14:textId="77777777" w:rsidR="00313D71" w:rsidRPr="004430FC" w:rsidRDefault="00313D71" w:rsidP="002C396D">
      <w:pPr>
        <w:shd w:val="clear" w:color="auto" w:fill="FFFFFF"/>
        <w:spacing w:after="0" w:line="240" w:lineRule="auto"/>
        <w:ind w:firstLine="567"/>
        <w:jc w:val="both"/>
        <w:rPr>
          <w:rFonts w:ascii="Century" w:eastAsia="Times New Roman" w:hAnsi="Century" w:cs="Times New Roman"/>
          <w:color w:val="000000" w:themeColor="text1"/>
          <w:sz w:val="28"/>
          <w:szCs w:val="28"/>
        </w:rPr>
      </w:pPr>
      <w:bookmarkStart w:id="25" w:name="n25"/>
      <w:bookmarkEnd w:id="25"/>
      <w:r w:rsidRPr="004430FC">
        <w:rPr>
          <w:rFonts w:ascii="Century" w:eastAsia="Times New Roman" w:hAnsi="Century" w:cs="Times New Roman"/>
          <w:color w:val="000000" w:themeColor="text1"/>
          <w:sz w:val="28"/>
          <w:szCs w:val="28"/>
        </w:rPr>
        <w:t>2.1. Благоустрій територій здійснюється з урахуванням особливостей таких територій відповідно до вимог законодавства та нормативно-технічних документів.</w:t>
      </w:r>
    </w:p>
    <w:p w14:paraId="46F30B4C" w14:textId="77777777" w:rsidR="00313D71" w:rsidRPr="004430FC" w:rsidRDefault="00313D71" w:rsidP="002C396D">
      <w:pPr>
        <w:tabs>
          <w:tab w:val="left" w:pos="709"/>
        </w:tabs>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2.2. Комплексним благоустроєм вважається</w:t>
      </w:r>
      <w:r w:rsidRPr="004430FC">
        <w:rPr>
          <w:rFonts w:ascii="Century" w:hAnsi="Century"/>
          <w:color w:val="000000" w:themeColor="text1"/>
          <w:sz w:val="28"/>
          <w:szCs w:val="28"/>
        </w:rPr>
        <w:t xml:space="preserve"> </w:t>
      </w:r>
      <w:r w:rsidRPr="004430FC">
        <w:rPr>
          <w:rFonts w:ascii="Century" w:hAnsi="Century" w:cs="Times New Roman"/>
          <w:color w:val="000000" w:themeColor="text1"/>
          <w:sz w:val="28"/>
          <w:szCs w:val="28"/>
        </w:rPr>
        <w:t xml:space="preserve">проведення на визначеній території (мікрорайон, квартал, парк, вулиця, провулок тощо) робіт з влаштування (відновлення) твердого покриття доріг і тротуарів, обладнання пристроями безпеки руху, озеленення, забезпечення зовнішнього освітлення та зовнішньої реклами, розміщення малих архітектурних форм, садово-паркових меблів, здійснення інших заходів, спрямованих на поліпшення технічного і санітарного стану території, покращення її естетичного вигляду. </w:t>
      </w:r>
    </w:p>
    <w:p w14:paraId="75052CEF" w14:textId="596B31FF" w:rsidR="00313D71" w:rsidRPr="004430FC" w:rsidRDefault="00313D71" w:rsidP="002C396D">
      <w:pPr>
        <w:pStyle w:val="rvps2"/>
        <w:shd w:val="clear" w:color="auto" w:fill="FFFFFF"/>
        <w:spacing w:before="0" w:beforeAutospacing="0" w:after="0" w:afterAutospacing="0"/>
        <w:ind w:firstLine="567"/>
        <w:jc w:val="both"/>
        <w:rPr>
          <w:rFonts w:ascii="Century" w:hAnsi="Century"/>
          <w:color w:val="000000" w:themeColor="text1"/>
          <w:sz w:val="28"/>
          <w:szCs w:val="28"/>
        </w:rPr>
      </w:pPr>
      <w:r w:rsidRPr="004430FC">
        <w:rPr>
          <w:rFonts w:ascii="Century" w:hAnsi="Century"/>
          <w:color w:val="000000" w:themeColor="text1"/>
          <w:sz w:val="28"/>
          <w:szCs w:val="28"/>
        </w:rPr>
        <w:lastRenderedPageBreak/>
        <w:t>2.3. Проектування, будівництво та реконструкція об’єктів комплексного благоустрою здійснюються на основі генерального плану населеного пункту, схем організації дорожнього руху, детальних планів територій, планів червоних ліній з урахуванням природно-кліматичних умов і містобудівних особливостей населеного пункту, експлуатаційних, протипожежних, екологічних та санітарних норм і правил, умов безпеки руху транспорту та пішоходів, етапності будівництва, реконструкції і капітального ремонту.</w:t>
      </w:r>
    </w:p>
    <w:p w14:paraId="6299D438" w14:textId="0069E280" w:rsidR="00313D71" w:rsidRPr="004430FC" w:rsidRDefault="00313D71" w:rsidP="002C396D">
      <w:pPr>
        <w:tabs>
          <w:tab w:val="left" w:pos="851"/>
          <w:tab w:val="left" w:pos="993"/>
        </w:tabs>
        <w:spacing w:after="0" w:line="240" w:lineRule="auto"/>
        <w:ind w:firstLine="567"/>
        <w:jc w:val="both"/>
        <w:rPr>
          <w:rFonts w:ascii="Century" w:hAnsi="Century" w:cs="Times New Roman"/>
          <w:color w:val="000000" w:themeColor="text1"/>
          <w:sz w:val="28"/>
          <w:szCs w:val="28"/>
        </w:rPr>
      </w:pPr>
      <w:bookmarkStart w:id="26" w:name="n239"/>
      <w:bookmarkStart w:id="27" w:name="n240"/>
      <w:bookmarkStart w:id="28" w:name="n241"/>
      <w:bookmarkEnd w:id="26"/>
      <w:bookmarkEnd w:id="27"/>
      <w:bookmarkEnd w:id="28"/>
      <w:r w:rsidRPr="004430FC">
        <w:rPr>
          <w:rFonts w:ascii="Century" w:hAnsi="Century" w:cs="Times New Roman"/>
          <w:color w:val="000000" w:themeColor="text1"/>
          <w:sz w:val="28"/>
          <w:szCs w:val="28"/>
        </w:rPr>
        <w:t xml:space="preserve">2.4. Роботи з комплексного благоустрою території проводяться з дотриманням умов та нормативів щодо безпечної експлуатації інженерних мереж та технічних засобів телекомунікацій. При капітальному ремонті чи заміні інженерних мереж та технічних засобів необхідно використовувати екологічні, енергоекономні, захищені від механічних та атмосферних впливів сучасні конструкції та матеріали. </w:t>
      </w:r>
    </w:p>
    <w:p w14:paraId="426F4AE0" w14:textId="7D607671" w:rsidR="00313D71" w:rsidRPr="004430FC" w:rsidRDefault="00313D71" w:rsidP="002C396D">
      <w:pPr>
        <w:spacing w:after="0" w:line="240" w:lineRule="auto"/>
        <w:ind w:firstLine="567"/>
        <w:jc w:val="both"/>
        <w:rPr>
          <w:rFonts w:ascii="Century" w:hAnsi="Century" w:cs="Times New Roman"/>
          <w:color w:val="000000" w:themeColor="text1"/>
          <w:sz w:val="28"/>
          <w:szCs w:val="28"/>
        </w:rPr>
      </w:pPr>
      <w:r w:rsidRPr="00265383">
        <w:rPr>
          <w:rFonts w:ascii="Century" w:hAnsi="Century" w:cs="Times New Roman"/>
          <w:color w:val="000000" w:themeColor="text1"/>
          <w:sz w:val="28"/>
          <w:szCs w:val="28"/>
        </w:rPr>
        <w:t>2.</w:t>
      </w:r>
      <w:r w:rsidR="00265383" w:rsidRPr="00265383">
        <w:rPr>
          <w:rFonts w:ascii="Century" w:hAnsi="Century" w:cs="Times New Roman"/>
          <w:color w:val="000000" w:themeColor="text1"/>
          <w:sz w:val="28"/>
          <w:szCs w:val="28"/>
        </w:rPr>
        <w:t>5</w:t>
      </w:r>
      <w:r w:rsidRPr="00265383">
        <w:rPr>
          <w:rFonts w:ascii="Century" w:hAnsi="Century" w:cs="Times New Roman"/>
          <w:color w:val="000000" w:themeColor="text1"/>
          <w:sz w:val="28"/>
          <w:szCs w:val="28"/>
        </w:rPr>
        <w:t>. Забороняється</w:t>
      </w:r>
      <w:r w:rsidRPr="004430FC">
        <w:rPr>
          <w:rFonts w:ascii="Century" w:hAnsi="Century" w:cs="Times New Roman"/>
          <w:color w:val="000000" w:themeColor="text1"/>
          <w:sz w:val="28"/>
          <w:szCs w:val="28"/>
        </w:rPr>
        <w:t xml:space="preserve"> прийняття в експлуатацію об’єктів нового будівництва, реконструкції та капітального ремонту будівель чи споруд без проведення благоустрою відповідної території. </w:t>
      </w:r>
    </w:p>
    <w:p w14:paraId="429847BF" w14:textId="16C9D9B1" w:rsidR="00313D71" w:rsidRPr="004430FC" w:rsidRDefault="00313D71" w:rsidP="002C396D">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6</w:t>
      </w:r>
      <w:r w:rsidRPr="004430FC">
        <w:rPr>
          <w:rFonts w:ascii="Century" w:hAnsi="Century" w:cs="Times New Roman"/>
          <w:color w:val="000000" w:themeColor="text1"/>
          <w:sz w:val="28"/>
          <w:szCs w:val="28"/>
        </w:rPr>
        <w:t xml:space="preserve">. При виникненні пошкоджень елементу благоустрою внаслідок діяльності або бездіяльності власника інженерних мереж та споруд такий власник несе відповідальність за ймовірні наслідки (аварійні ситуації). </w:t>
      </w:r>
    </w:p>
    <w:p w14:paraId="4D5F960A" w14:textId="1ED25476" w:rsidR="00313D71" w:rsidRPr="004430FC" w:rsidRDefault="00313D71" w:rsidP="002C396D">
      <w:pPr>
        <w:spacing w:after="0" w:line="240" w:lineRule="auto"/>
        <w:ind w:firstLine="567"/>
        <w:jc w:val="both"/>
        <w:rPr>
          <w:rFonts w:ascii="Century" w:hAnsi="Century" w:cs="Times New Roman"/>
          <w:b/>
          <w:color w:val="000000" w:themeColor="text1"/>
          <w:sz w:val="28"/>
          <w:szCs w:val="28"/>
        </w:rPr>
      </w:pPr>
      <w:r w:rsidRPr="004430FC">
        <w:rPr>
          <w:rFonts w:ascii="Century" w:hAnsi="Century" w:cs="Times New Roman"/>
          <w:b/>
          <w:color w:val="000000" w:themeColor="text1"/>
          <w:sz w:val="28"/>
          <w:szCs w:val="28"/>
        </w:rPr>
        <w:t>2.</w:t>
      </w:r>
      <w:r w:rsidR="00265383">
        <w:rPr>
          <w:rFonts w:ascii="Century" w:hAnsi="Century" w:cs="Times New Roman"/>
          <w:b/>
          <w:color w:val="000000" w:themeColor="text1"/>
          <w:sz w:val="28"/>
          <w:szCs w:val="28"/>
        </w:rPr>
        <w:t>7</w:t>
      </w:r>
      <w:r w:rsidRPr="004430FC">
        <w:rPr>
          <w:rFonts w:ascii="Century" w:hAnsi="Century" w:cs="Times New Roman"/>
          <w:b/>
          <w:color w:val="000000" w:themeColor="text1"/>
          <w:sz w:val="28"/>
          <w:szCs w:val="28"/>
        </w:rPr>
        <w:t xml:space="preserve">. До об’єктів благоустрою належать: </w:t>
      </w:r>
    </w:p>
    <w:p w14:paraId="670BD6DF" w14:textId="23A5D84B" w:rsidR="00313D71" w:rsidRPr="004430FC" w:rsidRDefault="00313D71"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7</w:t>
      </w:r>
      <w:r w:rsidRPr="004430FC">
        <w:rPr>
          <w:rFonts w:ascii="Century" w:hAnsi="Century" w:cs="Times New Roman"/>
          <w:color w:val="000000" w:themeColor="text1"/>
          <w:sz w:val="28"/>
          <w:szCs w:val="28"/>
        </w:rPr>
        <w:t xml:space="preserve">.1. Території загального користування: </w:t>
      </w:r>
    </w:p>
    <w:p w14:paraId="4C3F0FAA" w14:textId="163A921B" w:rsidR="00313D71" w:rsidRPr="004430FC" w:rsidRDefault="002157C9"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7</w:t>
      </w:r>
      <w:r w:rsidRPr="004430FC">
        <w:rPr>
          <w:rFonts w:ascii="Century" w:hAnsi="Century" w:cs="Times New Roman"/>
          <w:color w:val="000000" w:themeColor="text1"/>
          <w:sz w:val="28"/>
          <w:szCs w:val="28"/>
        </w:rPr>
        <w:t>.1.</w:t>
      </w:r>
      <w:r w:rsidR="00AE4A7D" w:rsidRPr="004430FC">
        <w:rPr>
          <w:rFonts w:ascii="Century" w:hAnsi="Century" w:cs="Times New Roman"/>
          <w:color w:val="000000" w:themeColor="text1"/>
          <w:sz w:val="28"/>
          <w:szCs w:val="28"/>
        </w:rPr>
        <w:t>1.</w:t>
      </w:r>
      <w:r w:rsidR="00313D71" w:rsidRPr="004430FC">
        <w:rPr>
          <w:rFonts w:ascii="Century" w:hAnsi="Century" w:cs="Times New Roman"/>
          <w:color w:val="000000" w:themeColor="text1"/>
          <w:sz w:val="28"/>
          <w:szCs w:val="28"/>
        </w:rPr>
        <w:t xml:space="preserve">Парки (гідропарки, лугопарки, лісопарки, парки культури та відпочинку, парки-пам’ятки садово-паркового мистецтва, </w:t>
      </w:r>
      <w:r w:rsidR="00313D71" w:rsidRPr="004430FC">
        <w:rPr>
          <w:rFonts w:ascii="Century" w:eastAsia="Times New Roman" w:hAnsi="Century" w:cs="Times New Roman"/>
          <w:color w:val="000000" w:themeColor="text1"/>
          <w:sz w:val="28"/>
          <w:szCs w:val="28"/>
        </w:rPr>
        <w:t xml:space="preserve">спортивні, дитячі, </w:t>
      </w:r>
      <w:r w:rsidR="00313D71" w:rsidRPr="004430FC">
        <w:rPr>
          <w:rFonts w:ascii="Century" w:hAnsi="Century" w:cs="Times New Roman"/>
          <w:color w:val="000000" w:themeColor="text1"/>
          <w:sz w:val="28"/>
          <w:szCs w:val="28"/>
        </w:rPr>
        <w:t>історичні національні, меморіальні парки, спортивні майданчики, дитячі майданчики), рекреаційні зони, сади, сквери та майданчики.</w:t>
      </w:r>
    </w:p>
    <w:p w14:paraId="2A48C0C1" w14:textId="0E47B06F" w:rsidR="00313D71" w:rsidRPr="004430FC" w:rsidRDefault="002157C9"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7</w:t>
      </w:r>
      <w:r w:rsidRPr="004430FC">
        <w:rPr>
          <w:rFonts w:ascii="Century" w:hAnsi="Century" w:cs="Times New Roman"/>
          <w:color w:val="000000" w:themeColor="text1"/>
          <w:sz w:val="28"/>
          <w:szCs w:val="28"/>
        </w:rPr>
        <w:t>.1.2.</w:t>
      </w:r>
      <w:r w:rsidR="00313D71" w:rsidRPr="004430FC">
        <w:rPr>
          <w:rFonts w:ascii="Century" w:hAnsi="Century" w:cs="Times New Roman"/>
          <w:color w:val="000000" w:themeColor="text1"/>
          <w:sz w:val="28"/>
          <w:szCs w:val="28"/>
        </w:rPr>
        <w:t xml:space="preserve">Пам’ятки культурної та історичної спадщини. </w:t>
      </w:r>
    </w:p>
    <w:p w14:paraId="44177757" w14:textId="432355B7" w:rsidR="00313D71" w:rsidRPr="004430FC" w:rsidRDefault="002157C9"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7</w:t>
      </w:r>
      <w:r w:rsidRPr="004430FC">
        <w:rPr>
          <w:rFonts w:ascii="Century" w:hAnsi="Century" w:cs="Times New Roman"/>
          <w:color w:val="000000" w:themeColor="text1"/>
          <w:sz w:val="28"/>
          <w:szCs w:val="28"/>
        </w:rPr>
        <w:t>.1.3.</w:t>
      </w:r>
      <w:r w:rsidR="00313D71" w:rsidRPr="004430FC">
        <w:rPr>
          <w:rFonts w:ascii="Century" w:hAnsi="Century" w:cs="Times New Roman"/>
          <w:color w:val="000000" w:themeColor="text1"/>
          <w:sz w:val="28"/>
          <w:szCs w:val="28"/>
        </w:rPr>
        <w:t>Майдани, площі, бульвари, алеї.</w:t>
      </w:r>
    </w:p>
    <w:p w14:paraId="534A2C88" w14:textId="279AE91F" w:rsidR="00313D71" w:rsidRPr="004430FC" w:rsidRDefault="002157C9"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7</w:t>
      </w:r>
      <w:r w:rsidRPr="004430FC">
        <w:rPr>
          <w:rFonts w:ascii="Century" w:hAnsi="Century" w:cs="Times New Roman"/>
          <w:color w:val="000000" w:themeColor="text1"/>
          <w:sz w:val="28"/>
          <w:szCs w:val="28"/>
        </w:rPr>
        <w:t>.1.4.</w:t>
      </w:r>
      <w:r w:rsidR="00313D71" w:rsidRPr="004430FC">
        <w:rPr>
          <w:rFonts w:ascii="Century" w:hAnsi="Century" w:cs="Times New Roman"/>
          <w:color w:val="000000" w:themeColor="text1"/>
          <w:sz w:val="28"/>
          <w:szCs w:val="28"/>
        </w:rPr>
        <w:t>Вулиці, дороги, провулки, проїзди, тротуари, пішохідні та велосипедні доріжки, майданчики для паркування транспортних засобів.</w:t>
      </w:r>
    </w:p>
    <w:p w14:paraId="5F9B34C5" w14:textId="55A419DC" w:rsidR="00313D71" w:rsidRPr="004430FC" w:rsidRDefault="002157C9"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7</w:t>
      </w:r>
      <w:r w:rsidRPr="004430FC">
        <w:rPr>
          <w:rFonts w:ascii="Century" w:hAnsi="Century" w:cs="Times New Roman"/>
          <w:color w:val="000000" w:themeColor="text1"/>
          <w:sz w:val="28"/>
          <w:szCs w:val="28"/>
        </w:rPr>
        <w:t>.1.5.</w:t>
      </w:r>
      <w:r w:rsidR="00313D71" w:rsidRPr="004430FC">
        <w:rPr>
          <w:rFonts w:ascii="Century" w:hAnsi="Century" w:cs="Times New Roman"/>
          <w:color w:val="000000" w:themeColor="text1"/>
          <w:sz w:val="28"/>
          <w:szCs w:val="28"/>
        </w:rPr>
        <w:t>Пляжі, зони відпочинку біля води.</w:t>
      </w:r>
    </w:p>
    <w:p w14:paraId="604461D3" w14:textId="547A88FE" w:rsidR="00313D71" w:rsidRPr="004430FC" w:rsidRDefault="002157C9"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7</w:t>
      </w:r>
      <w:r w:rsidRPr="004430FC">
        <w:rPr>
          <w:rFonts w:ascii="Century" w:hAnsi="Century" w:cs="Times New Roman"/>
          <w:color w:val="000000" w:themeColor="text1"/>
          <w:sz w:val="28"/>
          <w:szCs w:val="28"/>
        </w:rPr>
        <w:t>.1.6.</w:t>
      </w:r>
      <w:r w:rsidR="00313D71" w:rsidRPr="004430FC">
        <w:rPr>
          <w:rFonts w:ascii="Century" w:hAnsi="Century" w:cs="Times New Roman"/>
          <w:color w:val="000000" w:themeColor="text1"/>
          <w:sz w:val="28"/>
          <w:szCs w:val="28"/>
        </w:rPr>
        <w:t>Кладовища.</w:t>
      </w:r>
    </w:p>
    <w:p w14:paraId="3A69C9F3" w14:textId="4E78ADBD" w:rsidR="00313D71" w:rsidRPr="004430FC" w:rsidRDefault="002157C9"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7</w:t>
      </w:r>
      <w:r w:rsidRPr="004430FC">
        <w:rPr>
          <w:rFonts w:ascii="Century" w:hAnsi="Century" w:cs="Times New Roman"/>
          <w:color w:val="000000" w:themeColor="text1"/>
          <w:sz w:val="28"/>
          <w:szCs w:val="28"/>
        </w:rPr>
        <w:t>.1.7.</w:t>
      </w:r>
      <w:r w:rsidR="00313D71" w:rsidRPr="004430FC">
        <w:rPr>
          <w:rFonts w:ascii="Century" w:hAnsi="Century" w:cs="Times New Roman"/>
          <w:color w:val="000000" w:themeColor="text1"/>
          <w:sz w:val="28"/>
          <w:szCs w:val="28"/>
        </w:rPr>
        <w:t xml:space="preserve">Інші території загального користування. </w:t>
      </w:r>
      <w:r w:rsidR="00313D71" w:rsidRPr="004430FC">
        <w:rPr>
          <w:rFonts w:ascii="Century" w:hAnsi="Century" w:cs="Times New Roman"/>
          <w:color w:val="000000" w:themeColor="text1"/>
          <w:sz w:val="28"/>
          <w:szCs w:val="28"/>
        </w:rPr>
        <w:tab/>
      </w:r>
    </w:p>
    <w:p w14:paraId="07753125" w14:textId="60A2284E" w:rsidR="00313D71" w:rsidRPr="004430FC" w:rsidRDefault="00313D71"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7</w:t>
      </w:r>
      <w:r w:rsidRPr="004430FC">
        <w:rPr>
          <w:rFonts w:ascii="Century" w:hAnsi="Century" w:cs="Times New Roman"/>
          <w:color w:val="000000" w:themeColor="text1"/>
          <w:sz w:val="28"/>
          <w:szCs w:val="28"/>
        </w:rPr>
        <w:t xml:space="preserve">.2. Прибудинкові території. </w:t>
      </w:r>
    </w:p>
    <w:p w14:paraId="35EAFEF5" w14:textId="0692572E" w:rsidR="00313D71" w:rsidRPr="004430FC" w:rsidRDefault="002157C9"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7</w:t>
      </w:r>
      <w:r w:rsidRPr="004430FC">
        <w:rPr>
          <w:rFonts w:ascii="Century" w:hAnsi="Century" w:cs="Times New Roman"/>
          <w:color w:val="000000" w:themeColor="text1"/>
          <w:sz w:val="28"/>
          <w:szCs w:val="28"/>
        </w:rPr>
        <w:t>.3.</w:t>
      </w:r>
      <w:r w:rsidR="00313D71" w:rsidRPr="004430FC">
        <w:rPr>
          <w:rFonts w:ascii="Century" w:hAnsi="Century" w:cs="Times New Roman"/>
          <w:color w:val="000000" w:themeColor="text1"/>
          <w:sz w:val="28"/>
          <w:szCs w:val="28"/>
        </w:rPr>
        <w:t>Прилеглі території до будівель та споруд.</w:t>
      </w:r>
    </w:p>
    <w:p w14:paraId="1343BE6B" w14:textId="73BBA2F0" w:rsidR="00313D71" w:rsidRPr="004430FC" w:rsidRDefault="002157C9" w:rsidP="00992A61">
      <w:pPr>
        <w:shd w:val="clear" w:color="auto" w:fill="FFFFFF"/>
        <w:spacing w:after="0" w:line="240" w:lineRule="auto"/>
        <w:ind w:firstLine="567"/>
        <w:jc w:val="both"/>
        <w:rPr>
          <w:rFonts w:ascii="Century" w:eastAsia="Times New Roman"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7</w:t>
      </w:r>
      <w:r w:rsidRPr="004430FC">
        <w:rPr>
          <w:rFonts w:ascii="Century" w:hAnsi="Century" w:cs="Times New Roman"/>
          <w:color w:val="000000" w:themeColor="text1"/>
          <w:sz w:val="28"/>
          <w:szCs w:val="28"/>
        </w:rPr>
        <w:t>.4.</w:t>
      </w:r>
      <w:r w:rsidR="00313D71" w:rsidRPr="004430FC">
        <w:rPr>
          <w:rFonts w:ascii="Century" w:hAnsi="Century" w:cs="Times New Roman"/>
          <w:color w:val="000000" w:themeColor="text1"/>
          <w:sz w:val="28"/>
          <w:szCs w:val="28"/>
        </w:rPr>
        <w:t>Т</w:t>
      </w:r>
      <w:r w:rsidR="00313D71" w:rsidRPr="004430FC">
        <w:rPr>
          <w:rFonts w:ascii="Century" w:eastAsia="Times New Roman" w:hAnsi="Century" w:cs="Times New Roman"/>
          <w:color w:val="000000" w:themeColor="text1"/>
          <w:sz w:val="28"/>
          <w:szCs w:val="28"/>
        </w:rPr>
        <w:t>ериторії будівель та споруд інженерного захисту територій.</w:t>
      </w:r>
    </w:p>
    <w:p w14:paraId="28ECD84D" w14:textId="014294B0" w:rsidR="00313D71" w:rsidRPr="004430FC" w:rsidRDefault="002157C9"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7</w:t>
      </w:r>
      <w:r w:rsidRPr="004430FC">
        <w:rPr>
          <w:rFonts w:ascii="Century" w:hAnsi="Century" w:cs="Times New Roman"/>
          <w:color w:val="000000" w:themeColor="text1"/>
          <w:sz w:val="28"/>
          <w:szCs w:val="28"/>
        </w:rPr>
        <w:t>.5.</w:t>
      </w:r>
      <w:r w:rsidR="00313D71" w:rsidRPr="004430FC">
        <w:rPr>
          <w:rFonts w:ascii="Century" w:hAnsi="Century" w:cs="Times New Roman"/>
          <w:color w:val="000000" w:themeColor="text1"/>
          <w:sz w:val="28"/>
          <w:szCs w:val="28"/>
        </w:rPr>
        <w:t xml:space="preserve">Охоронні зони інженерних мереж, технічні засоби телекомунікацій. </w:t>
      </w:r>
    </w:p>
    <w:p w14:paraId="2132DC1D" w14:textId="5271E2AB" w:rsidR="00313D71" w:rsidRPr="004430FC" w:rsidRDefault="002157C9"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7</w:t>
      </w:r>
      <w:r w:rsidRPr="004430FC">
        <w:rPr>
          <w:rFonts w:ascii="Century" w:hAnsi="Century" w:cs="Times New Roman"/>
          <w:color w:val="000000" w:themeColor="text1"/>
          <w:sz w:val="28"/>
          <w:szCs w:val="28"/>
        </w:rPr>
        <w:t>.6.</w:t>
      </w:r>
      <w:r w:rsidR="00313D71" w:rsidRPr="004430FC">
        <w:rPr>
          <w:rFonts w:ascii="Century" w:hAnsi="Century" w:cs="Times New Roman"/>
          <w:color w:val="000000" w:themeColor="text1"/>
          <w:sz w:val="28"/>
          <w:szCs w:val="28"/>
        </w:rPr>
        <w:t xml:space="preserve">Території підприємств, установ, організацій та закріплені за ними території на умовах договору. </w:t>
      </w:r>
    </w:p>
    <w:p w14:paraId="37330BB8" w14:textId="1DB07BA9" w:rsidR="00313D71" w:rsidRPr="004430FC" w:rsidRDefault="00313D71" w:rsidP="00992A61">
      <w:pPr>
        <w:shd w:val="clear" w:color="auto" w:fill="FFFFFF"/>
        <w:spacing w:after="0" w:line="240" w:lineRule="auto"/>
        <w:ind w:firstLine="567"/>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lastRenderedPageBreak/>
        <w:t>2.</w:t>
      </w:r>
      <w:r w:rsidR="00265383">
        <w:rPr>
          <w:rFonts w:ascii="Century" w:eastAsia="Times New Roman" w:hAnsi="Century" w:cs="Times New Roman"/>
          <w:color w:val="000000" w:themeColor="text1"/>
          <w:sz w:val="28"/>
          <w:szCs w:val="28"/>
        </w:rPr>
        <w:t>7</w:t>
      </w:r>
      <w:r w:rsidRPr="004430FC">
        <w:rPr>
          <w:rFonts w:ascii="Century" w:eastAsia="Times New Roman" w:hAnsi="Century" w:cs="Times New Roman"/>
          <w:color w:val="000000" w:themeColor="text1"/>
          <w:sz w:val="28"/>
          <w:szCs w:val="28"/>
        </w:rPr>
        <w:t xml:space="preserve">.7. До об’єктів благоустрою можуть належати також інші території в межах населеного пункту. </w:t>
      </w:r>
    </w:p>
    <w:p w14:paraId="3187477A" w14:textId="7CB4F882" w:rsidR="00313D71" w:rsidRPr="004430FC" w:rsidRDefault="00313D71" w:rsidP="00992A61">
      <w:pPr>
        <w:spacing w:after="0" w:line="240" w:lineRule="auto"/>
        <w:ind w:firstLine="567"/>
        <w:jc w:val="both"/>
        <w:rPr>
          <w:rFonts w:ascii="Century" w:hAnsi="Century" w:cs="Times New Roman"/>
          <w:b/>
          <w:color w:val="000000" w:themeColor="text1"/>
          <w:sz w:val="28"/>
          <w:szCs w:val="28"/>
        </w:rPr>
      </w:pPr>
      <w:r w:rsidRPr="004430FC">
        <w:rPr>
          <w:rFonts w:ascii="Century" w:hAnsi="Century" w:cs="Times New Roman"/>
          <w:b/>
          <w:color w:val="000000" w:themeColor="text1"/>
          <w:sz w:val="28"/>
          <w:szCs w:val="28"/>
        </w:rPr>
        <w:t>2.</w:t>
      </w:r>
      <w:r w:rsidR="00265383">
        <w:rPr>
          <w:rFonts w:ascii="Century" w:hAnsi="Century" w:cs="Times New Roman"/>
          <w:b/>
          <w:color w:val="000000" w:themeColor="text1"/>
          <w:sz w:val="28"/>
          <w:szCs w:val="28"/>
        </w:rPr>
        <w:t>8</w:t>
      </w:r>
      <w:r w:rsidRPr="004430FC">
        <w:rPr>
          <w:rFonts w:ascii="Century" w:hAnsi="Century" w:cs="Times New Roman"/>
          <w:b/>
          <w:color w:val="000000" w:themeColor="text1"/>
          <w:sz w:val="28"/>
          <w:szCs w:val="28"/>
        </w:rPr>
        <w:t xml:space="preserve">. Елементами (частинами) об’єктів благоустрою є: </w:t>
      </w:r>
    </w:p>
    <w:p w14:paraId="2DCDD0FD" w14:textId="53948924" w:rsidR="00313D71" w:rsidRPr="004430FC" w:rsidRDefault="002157C9" w:rsidP="00992A61">
      <w:pPr>
        <w:shd w:val="clear" w:color="auto" w:fill="FFFFFF"/>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.1.</w:t>
      </w:r>
      <w:r w:rsidR="00313D71" w:rsidRPr="004430FC">
        <w:rPr>
          <w:rFonts w:ascii="Century" w:hAnsi="Century" w:cs="Times New Roman"/>
          <w:color w:val="000000" w:themeColor="text1"/>
          <w:sz w:val="28"/>
          <w:szCs w:val="28"/>
        </w:rPr>
        <w:t xml:space="preserve">Покриття площ, вулиць, доріг, проїздів, алей, бульварів, тротуарів, пішохідних зон і доріжок відповідно до чинних норм і стандартів. </w:t>
      </w:r>
    </w:p>
    <w:p w14:paraId="4BD74031" w14:textId="269AF69B" w:rsidR="00313D71" w:rsidRPr="004430FC" w:rsidRDefault="002157C9" w:rsidP="00992A61">
      <w:pPr>
        <w:shd w:val="clear" w:color="auto" w:fill="FFFFFF"/>
        <w:spacing w:after="0" w:line="240" w:lineRule="auto"/>
        <w:ind w:firstLine="567"/>
        <w:jc w:val="both"/>
        <w:rPr>
          <w:rFonts w:ascii="Century" w:eastAsia="Times New Roman"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.2.</w:t>
      </w:r>
      <w:r w:rsidR="00313D71" w:rsidRPr="004430FC">
        <w:rPr>
          <w:rFonts w:ascii="Century" w:hAnsi="Century" w:cs="Times New Roman"/>
          <w:color w:val="000000" w:themeColor="text1"/>
          <w:sz w:val="28"/>
          <w:szCs w:val="28"/>
        </w:rPr>
        <w:t>Зелені насадження (у тому числі сніго-, шумозахисні та протиерозійні) вздовж вулиць і доріг, у парках, скверах, на алеях, бульварах, у садах, інших об’єктах благоустрою загального користування, санітарно-захисних зонах, на прибудинкових територіях.</w:t>
      </w:r>
    </w:p>
    <w:p w14:paraId="1BC6802E" w14:textId="0E86C5FF" w:rsidR="00313D71" w:rsidRPr="004430FC" w:rsidRDefault="002157C9"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.3.</w:t>
      </w:r>
      <w:r w:rsidR="00313D71" w:rsidRPr="004430FC">
        <w:rPr>
          <w:rFonts w:ascii="Century" w:hAnsi="Century" w:cs="Times New Roman"/>
          <w:color w:val="000000" w:themeColor="text1"/>
          <w:sz w:val="28"/>
          <w:szCs w:val="28"/>
        </w:rPr>
        <w:t xml:space="preserve">Будівлі та споруди збирання, накопичення та вивезення відходів. </w:t>
      </w:r>
    </w:p>
    <w:p w14:paraId="2930192A" w14:textId="6D293DBB" w:rsidR="00313D71" w:rsidRPr="004430FC" w:rsidRDefault="002157C9"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.4.</w:t>
      </w:r>
      <w:r w:rsidR="00313D71" w:rsidRPr="004430FC">
        <w:rPr>
          <w:rFonts w:ascii="Century" w:hAnsi="Century" w:cs="Times New Roman"/>
          <w:color w:val="000000" w:themeColor="text1"/>
          <w:sz w:val="28"/>
          <w:szCs w:val="28"/>
        </w:rPr>
        <w:t xml:space="preserve">Засоби та обладнання зовнішнього освітлення та зовнішньої реклами. </w:t>
      </w:r>
    </w:p>
    <w:p w14:paraId="3542196E" w14:textId="38D45438" w:rsidR="00313D71" w:rsidRPr="004430FC" w:rsidRDefault="00313D71"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8</w:t>
      </w:r>
      <w:r w:rsidR="002157C9" w:rsidRPr="004430FC">
        <w:rPr>
          <w:rFonts w:ascii="Century" w:hAnsi="Century" w:cs="Times New Roman"/>
          <w:color w:val="000000" w:themeColor="text1"/>
          <w:sz w:val="28"/>
          <w:szCs w:val="28"/>
        </w:rPr>
        <w:t>.5.</w:t>
      </w:r>
      <w:r w:rsidRPr="004430FC">
        <w:rPr>
          <w:rFonts w:ascii="Century" w:hAnsi="Century" w:cs="Times New Roman"/>
          <w:color w:val="000000" w:themeColor="text1"/>
          <w:sz w:val="28"/>
          <w:szCs w:val="28"/>
        </w:rPr>
        <w:t xml:space="preserve">Технічні засоби </w:t>
      </w:r>
      <w:r w:rsidR="003B0491" w:rsidRPr="004430FC">
        <w:rPr>
          <w:rFonts w:ascii="Century" w:hAnsi="Century" w:cs="Times New Roman"/>
          <w:color w:val="000000" w:themeColor="text1"/>
          <w:sz w:val="28"/>
          <w:szCs w:val="28"/>
        </w:rPr>
        <w:t xml:space="preserve">організації та </w:t>
      </w:r>
      <w:r w:rsidRPr="004430FC">
        <w:rPr>
          <w:rFonts w:ascii="Century" w:hAnsi="Century" w:cs="Times New Roman"/>
          <w:color w:val="000000" w:themeColor="text1"/>
          <w:sz w:val="28"/>
          <w:szCs w:val="28"/>
        </w:rPr>
        <w:t xml:space="preserve">регулювання </w:t>
      </w:r>
      <w:r w:rsidR="003B0491" w:rsidRPr="004430FC">
        <w:rPr>
          <w:rFonts w:ascii="Century" w:hAnsi="Century" w:cs="Times New Roman"/>
          <w:color w:val="000000" w:themeColor="text1"/>
          <w:sz w:val="28"/>
          <w:szCs w:val="28"/>
        </w:rPr>
        <w:t>д</w:t>
      </w:r>
      <w:r w:rsidRPr="004430FC">
        <w:rPr>
          <w:rFonts w:ascii="Century" w:hAnsi="Century" w:cs="Times New Roman"/>
          <w:color w:val="000000" w:themeColor="text1"/>
          <w:sz w:val="28"/>
          <w:szCs w:val="28"/>
        </w:rPr>
        <w:t xml:space="preserve">орожнього руху. </w:t>
      </w:r>
    </w:p>
    <w:p w14:paraId="43D65B24" w14:textId="26ECE8E9" w:rsidR="00313D71" w:rsidRPr="004430FC" w:rsidRDefault="002157C9"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.6.</w:t>
      </w:r>
      <w:r w:rsidR="00313D71" w:rsidRPr="004430FC">
        <w:rPr>
          <w:rFonts w:ascii="Century" w:hAnsi="Century" w:cs="Times New Roman"/>
          <w:color w:val="000000" w:themeColor="text1"/>
          <w:sz w:val="28"/>
          <w:szCs w:val="28"/>
        </w:rPr>
        <w:t xml:space="preserve">Будівлі і споруди системи інженерного захисту територій. </w:t>
      </w:r>
    </w:p>
    <w:p w14:paraId="1173472D" w14:textId="1EF34437" w:rsidR="00313D71" w:rsidRPr="004430FC" w:rsidRDefault="002157C9"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.7.</w:t>
      </w:r>
      <w:r w:rsidR="00313D71" w:rsidRPr="004430FC">
        <w:rPr>
          <w:rFonts w:ascii="Century" w:hAnsi="Century" w:cs="Times New Roman"/>
          <w:color w:val="000000" w:themeColor="text1"/>
          <w:sz w:val="28"/>
          <w:szCs w:val="28"/>
        </w:rPr>
        <w:t>Комплекси та об’єкти монументального мистецтва, декоративні фонтани і басейни, штучні паркові водоспади.</w:t>
      </w:r>
      <w:r w:rsidR="00313D71" w:rsidRPr="004430FC">
        <w:rPr>
          <w:rFonts w:ascii="Century" w:hAnsi="Century" w:cs="Times New Roman"/>
          <w:color w:val="000000" w:themeColor="text1"/>
          <w:sz w:val="28"/>
          <w:szCs w:val="28"/>
        </w:rPr>
        <w:tab/>
      </w:r>
      <w:r w:rsidR="00313D71" w:rsidRPr="004430FC">
        <w:rPr>
          <w:rFonts w:ascii="Century" w:hAnsi="Century" w:cs="Times New Roman"/>
          <w:color w:val="000000" w:themeColor="text1"/>
          <w:sz w:val="28"/>
          <w:szCs w:val="28"/>
        </w:rPr>
        <w:tab/>
      </w:r>
      <w:r w:rsidR="00313D71" w:rsidRPr="004430FC">
        <w:rPr>
          <w:rFonts w:ascii="Century" w:hAnsi="Century" w:cs="Times New Roman"/>
          <w:color w:val="000000" w:themeColor="text1"/>
          <w:sz w:val="28"/>
          <w:szCs w:val="28"/>
        </w:rPr>
        <w:tab/>
      </w:r>
    </w:p>
    <w:p w14:paraId="0E7E4DB0" w14:textId="345D3582" w:rsidR="00313D71" w:rsidRPr="004430FC" w:rsidRDefault="00313D71"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.8</w:t>
      </w:r>
      <w:r w:rsidR="002157C9" w:rsidRPr="004430FC">
        <w:rPr>
          <w:rFonts w:ascii="Century" w:hAnsi="Century" w:cs="Times New Roman"/>
          <w:color w:val="000000" w:themeColor="text1"/>
          <w:sz w:val="28"/>
          <w:szCs w:val="28"/>
        </w:rPr>
        <w:t>.</w:t>
      </w:r>
      <w:r w:rsidRPr="004430FC">
        <w:rPr>
          <w:rFonts w:ascii="Century" w:hAnsi="Century" w:cs="Times New Roman"/>
          <w:color w:val="000000" w:themeColor="text1"/>
          <w:sz w:val="28"/>
          <w:szCs w:val="28"/>
        </w:rPr>
        <w:t>Обладнання (елементи) дитячих, спортивних, господарчих, торгівельних та інших майданчиків.</w:t>
      </w:r>
    </w:p>
    <w:p w14:paraId="1E76FF3A" w14:textId="3757C2E8" w:rsidR="00313D71" w:rsidRPr="004430FC" w:rsidRDefault="002157C9" w:rsidP="00992A61">
      <w:pPr>
        <w:spacing w:after="0" w:line="240" w:lineRule="auto"/>
        <w:ind w:firstLine="567"/>
        <w:jc w:val="both"/>
        <w:rPr>
          <w:rFonts w:ascii="Century" w:hAnsi="Century" w:cs="Times New Roman"/>
          <w:color w:val="000000" w:themeColor="text1"/>
          <w:sz w:val="28"/>
          <w:szCs w:val="28"/>
          <w:lang w:val="en-US"/>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.9.</w:t>
      </w:r>
      <w:r w:rsidR="00313D71" w:rsidRPr="004430FC">
        <w:rPr>
          <w:rFonts w:ascii="Century" w:hAnsi="Century" w:cs="Times New Roman"/>
          <w:color w:val="000000" w:themeColor="text1"/>
          <w:sz w:val="28"/>
          <w:szCs w:val="28"/>
        </w:rPr>
        <w:t xml:space="preserve">Громадські та пересувні вбиральні.   </w:t>
      </w:r>
    </w:p>
    <w:p w14:paraId="562A26F1" w14:textId="05ABD4B3" w:rsidR="00313D71" w:rsidRPr="004430FC" w:rsidRDefault="002157C9"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.10.</w:t>
      </w:r>
      <w:r w:rsidR="00313D71" w:rsidRPr="004430FC">
        <w:rPr>
          <w:rFonts w:ascii="Century" w:hAnsi="Century" w:cs="Times New Roman"/>
          <w:color w:val="000000" w:themeColor="text1"/>
          <w:sz w:val="28"/>
          <w:szCs w:val="28"/>
        </w:rPr>
        <w:t>Телекомунікаційні мережі, телемережі та телекомунікації (електрозв’язок), антени рухомого (мобільного) зв’язку та супутникового зв’язку.</w:t>
      </w:r>
    </w:p>
    <w:p w14:paraId="2A24C158" w14:textId="53D870FF" w:rsidR="00313D71" w:rsidRPr="004430FC" w:rsidRDefault="002157C9" w:rsidP="00992A61">
      <w:pPr>
        <w:shd w:val="clear" w:color="auto" w:fill="FFFFFF"/>
        <w:spacing w:after="0" w:line="240" w:lineRule="auto"/>
        <w:ind w:firstLine="567"/>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2.</w:t>
      </w:r>
      <w:r w:rsidR="00265383">
        <w:rPr>
          <w:rFonts w:ascii="Century" w:eastAsia="Times New Roman" w:hAnsi="Century" w:cs="Times New Roman"/>
          <w:color w:val="000000" w:themeColor="text1"/>
          <w:sz w:val="28"/>
          <w:szCs w:val="28"/>
        </w:rPr>
        <w:t>8</w:t>
      </w:r>
      <w:r w:rsidRPr="004430FC">
        <w:rPr>
          <w:rFonts w:ascii="Century" w:eastAsia="Times New Roman" w:hAnsi="Century" w:cs="Times New Roman"/>
          <w:color w:val="000000" w:themeColor="text1"/>
          <w:sz w:val="28"/>
          <w:szCs w:val="28"/>
        </w:rPr>
        <w:t>.11.</w:t>
      </w:r>
      <w:r w:rsidR="00313D71" w:rsidRPr="004430FC">
        <w:rPr>
          <w:rFonts w:ascii="Century" w:eastAsia="Times New Roman" w:hAnsi="Century" w:cs="Times New Roman"/>
          <w:color w:val="000000" w:themeColor="text1"/>
          <w:sz w:val="28"/>
          <w:szCs w:val="28"/>
        </w:rPr>
        <w:t xml:space="preserve">Споруди водопостачання на об’єктах благоустрою (насосні станції біля водойм для поливу, пожежні водойми, водойми, в тому числі штучні, гідранти, шахтні та механічні колодязі). </w:t>
      </w:r>
    </w:p>
    <w:p w14:paraId="0930064C" w14:textId="432FBD06" w:rsidR="00313D71" w:rsidRPr="004430FC" w:rsidRDefault="00313D71" w:rsidP="00992A61">
      <w:pPr>
        <w:spacing w:after="0" w:line="240" w:lineRule="auto"/>
        <w:ind w:firstLine="567"/>
        <w:jc w:val="both"/>
        <w:rPr>
          <w:rFonts w:ascii="Century" w:hAnsi="Century" w:cs="Times New Roman"/>
          <w:b/>
          <w:color w:val="000000" w:themeColor="text1"/>
          <w:sz w:val="28"/>
          <w:szCs w:val="28"/>
        </w:rPr>
      </w:pPr>
      <w:r w:rsidRPr="004430FC">
        <w:rPr>
          <w:rFonts w:ascii="Century" w:hAnsi="Century" w:cs="Times New Roman"/>
          <w:b/>
          <w:color w:val="000000" w:themeColor="text1"/>
          <w:sz w:val="28"/>
          <w:szCs w:val="28"/>
        </w:rPr>
        <w:t>2.</w:t>
      </w:r>
      <w:r w:rsidR="00265383">
        <w:rPr>
          <w:rFonts w:ascii="Century" w:hAnsi="Century" w:cs="Times New Roman"/>
          <w:b/>
          <w:color w:val="000000" w:themeColor="text1"/>
          <w:sz w:val="28"/>
          <w:szCs w:val="28"/>
        </w:rPr>
        <w:t>8</w:t>
      </w:r>
      <w:r w:rsidRPr="004430FC">
        <w:rPr>
          <w:rFonts w:ascii="Century" w:hAnsi="Century" w:cs="Times New Roman"/>
          <w:b/>
          <w:color w:val="000000" w:themeColor="text1"/>
          <w:sz w:val="28"/>
          <w:szCs w:val="28"/>
        </w:rPr>
        <w:t>.12. Малі архітектурні форми, до яких належать:</w:t>
      </w:r>
    </w:p>
    <w:p w14:paraId="126E4B9B" w14:textId="77777777" w:rsidR="00313D71" w:rsidRPr="004430FC" w:rsidRDefault="00313D71" w:rsidP="00992A61">
      <w:pPr>
        <w:pStyle w:val="a6"/>
        <w:shd w:val="clear" w:color="auto" w:fill="FFFFFF"/>
        <w:spacing w:after="0" w:line="240" w:lineRule="auto"/>
        <w:ind w:left="0" w:firstLine="567"/>
        <w:jc w:val="both"/>
        <w:rPr>
          <w:rFonts w:ascii="Century" w:eastAsia="Times New Roman" w:hAnsi="Century" w:cs="Times New Roman"/>
          <w:color w:val="000000" w:themeColor="text1"/>
          <w:sz w:val="28"/>
          <w:szCs w:val="28"/>
          <w:lang w:eastAsia="uk-UA"/>
        </w:rPr>
      </w:pPr>
      <w:bookmarkStart w:id="29" w:name="n222"/>
      <w:bookmarkEnd w:id="29"/>
      <w:r w:rsidRPr="004430FC">
        <w:rPr>
          <w:rFonts w:ascii="Century" w:eastAsia="Times New Roman" w:hAnsi="Century" w:cs="Times New Roman"/>
          <w:color w:val="000000" w:themeColor="text1"/>
          <w:sz w:val="28"/>
          <w:szCs w:val="28"/>
          <w:lang w:eastAsia="uk-UA"/>
        </w:rPr>
        <w:t>альтанки, павільйони, навіси;</w:t>
      </w:r>
    </w:p>
    <w:p w14:paraId="2C57436A" w14:textId="77777777" w:rsidR="00313D71" w:rsidRPr="004430FC" w:rsidRDefault="00313D71" w:rsidP="00992A61">
      <w:pPr>
        <w:pStyle w:val="a6"/>
        <w:shd w:val="clear" w:color="auto" w:fill="FFFFFF"/>
        <w:spacing w:after="0" w:line="240" w:lineRule="auto"/>
        <w:ind w:left="0" w:firstLine="567"/>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паркові арки (аркади) і колони (колонади);</w:t>
      </w:r>
    </w:p>
    <w:p w14:paraId="2AC205A3" w14:textId="77777777" w:rsidR="00313D71" w:rsidRPr="004430FC" w:rsidRDefault="00313D71" w:rsidP="00992A61">
      <w:pPr>
        <w:pStyle w:val="a6"/>
        <w:shd w:val="clear" w:color="auto" w:fill="FFFFFF"/>
        <w:spacing w:after="0" w:line="240" w:lineRule="auto"/>
        <w:ind w:left="0" w:firstLine="567"/>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вуличні вази, вазони і амфори;</w:t>
      </w:r>
    </w:p>
    <w:p w14:paraId="705F06AB" w14:textId="77777777" w:rsidR="00313D71" w:rsidRPr="004430FC" w:rsidRDefault="00313D71" w:rsidP="00992A61">
      <w:pPr>
        <w:pStyle w:val="a6"/>
        <w:shd w:val="clear" w:color="auto" w:fill="FFFFFF"/>
        <w:spacing w:after="0" w:line="240" w:lineRule="auto"/>
        <w:ind w:left="0" w:firstLine="567"/>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декоративна та ігрова скульптура;</w:t>
      </w:r>
    </w:p>
    <w:p w14:paraId="088FC0C4" w14:textId="77777777" w:rsidR="00313D71" w:rsidRPr="004430FC" w:rsidRDefault="00313D71" w:rsidP="00992A61">
      <w:pPr>
        <w:pStyle w:val="a6"/>
        <w:shd w:val="clear" w:color="auto" w:fill="FFFFFF"/>
        <w:spacing w:after="0" w:line="240" w:lineRule="auto"/>
        <w:ind w:left="0" w:firstLine="567"/>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вуличні меблі (лавки, лави, столи);</w:t>
      </w:r>
    </w:p>
    <w:p w14:paraId="0DE2CF63" w14:textId="77777777" w:rsidR="00313D71" w:rsidRPr="004430FC" w:rsidRDefault="00313D71" w:rsidP="00992A61">
      <w:pPr>
        <w:pStyle w:val="a6"/>
        <w:shd w:val="clear" w:color="auto" w:fill="FFFFFF"/>
        <w:spacing w:after="0" w:line="240" w:lineRule="auto"/>
        <w:ind w:left="0" w:firstLine="567"/>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сходи, балюстради;</w:t>
      </w:r>
    </w:p>
    <w:p w14:paraId="513AB493" w14:textId="77777777" w:rsidR="00313D71" w:rsidRPr="004430FC" w:rsidRDefault="00313D71" w:rsidP="00992A61">
      <w:pPr>
        <w:pStyle w:val="a6"/>
        <w:shd w:val="clear" w:color="auto" w:fill="FFFFFF"/>
        <w:spacing w:after="0" w:line="240" w:lineRule="auto"/>
        <w:ind w:left="0" w:firstLine="567"/>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паркові містки;</w:t>
      </w:r>
    </w:p>
    <w:p w14:paraId="542E3A4D" w14:textId="77777777" w:rsidR="00313D71" w:rsidRPr="004430FC" w:rsidRDefault="00313D71" w:rsidP="00992A61">
      <w:pPr>
        <w:pStyle w:val="a6"/>
        <w:shd w:val="clear" w:color="auto" w:fill="FFFFFF"/>
        <w:spacing w:after="0" w:line="240" w:lineRule="auto"/>
        <w:ind w:left="0" w:firstLine="567"/>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огорожі, ворота, ґрати;</w:t>
      </w:r>
    </w:p>
    <w:p w14:paraId="0C7F8015" w14:textId="4981B32C" w:rsidR="00313D71" w:rsidRPr="004430FC" w:rsidRDefault="00313D71" w:rsidP="00992A61">
      <w:pPr>
        <w:pStyle w:val="a6"/>
        <w:shd w:val="clear" w:color="auto" w:fill="FFFFFF"/>
        <w:spacing w:after="0" w:line="240" w:lineRule="auto"/>
        <w:ind w:left="0" w:firstLine="567"/>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інформаційні стенди, дошки</w:t>
      </w:r>
      <w:r w:rsidR="009D1DE4">
        <w:rPr>
          <w:rFonts w:ascii="Century" w:eastAsia="Times New Roman" w:hAnsi="Century" w:cs="Times New Roman"/>
          <w:color w:val="000000" w:themeColor="text1"/>
          <w:sz w:val="28"/>
          <w:szCs w:val="28"/>
          <w:lang w:eastAsia="uk-UA"/>
        </w:rPr>
        <w:t>.</w:t>
      </w:r>
    </w:p>
    <w:p w14:paraId="12614C85" w14:textId="7B237B66" w:rsidR="00313D71" w:rsidRPr="004430FC" w:rsidRDefault="00313D71" w:rsidP="00992A61">
      <w:pPr>
        <w:spacing w:after="0" w:line="240" w:lineRule="auto"/>
        <w:ind w:firstLine="567"/>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2.</w:t>
      </w:r>
      <w:r w:rsidR="00265383">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.13.</w:t>
      </w:r>
      <w:r w:rsidRPr="004430FC">
        <w:rPr>
          <w:rFonts w:ascii="Century" w:hAnsi="Century" w:cs="Times New Roman"/>
          <w:color w:val="000000" w:themeColor="text1"/>
          <w:sz w:val="28"/>
          <w:szCs w:val="28"/>
        </w:rPr>
        <w:tab/>
        <w:t>Інші елементи благоустрою, визначені законодавством.</w:t>
      </w:r>
    </w:p>
    <w:p w14:paraId="39C14835" w14:textId="7610F6A0" w:rsidR="00313D71" w:rsidRPr="004430FC" w:rsidRDefault="00313D71" w:rsidP="00992A61">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30" w:name="n210"/>
      <w:bookmarkStart w:id="31" w:name="n211"/>
      <w:bookmarkStart w:id="32" w:name="n212"/>
      <w:bookmarkStart w:id="33" w:name="n213"/>
      <w:bookmarkStart w:id="34" w:name="n214"/>
      <w:bookmarkStart w:id="35" w:name="n215"/>
      <w:bookmarkStart w:id="36" w:name="n217"/>
      <w:bookmarkStart w:id="37" w:name="n218"/>
      <w:bookmarkStart w:id="38" w:name="n219"/>
      <w:bookmarkStart w:id="39" w:name="n221"/>
      <w:bookmarkEnd w:id="30"/>
      <w:bookmarkEnd w:id="31"/>
      <w:bookmarkEnd w:id="32"/>
      <w:bookmarkEnd w:id="33"/>
      <w:bookmarkEnd w:id="34"/>
      <w:bookmarkEnd w:id="35"/>
      <w:bookmarkEnd w:id="36"/>
      <w:bookmarkEnd w:id="37"/>
      <w:bookmarkEnd w:id="38"/>
      <w:bookmarkEnd w:id="39"/>
      <w:r w:rsidRPr="004430FC">
        <w:rPr>
          <w:rFonts w:ascii="Century" w:hAnsi="Century"/>
          <w:color w:val="000000" w:themeColor="text1"/>
          <w:sz w:val="28"/>
          <w:szCs w:val="28"/>
        </w:rPr>
        <w:t>2.</w:t>
      </w:r>
      <w:r w:rsidR="00265383">
        <w:rPr>
          <w:rFonts w:ascii="Century" w:hAnsi="Century"/>
          <w:color w:val="000000" w:themeColor="text1"/>
          <w:sz w:val="28"/>
          <w:szCs w:val="28"/>
        </w:rPr>
        <w:t>9</w:t>
      </w:r>
      <w:r w:rsidRPr="004430FC">
        <w:rPr>
          <w:rFonts w:ascii="Century" w:hAnsi="Century"/>
          <w:color w:val="000000" w:themeColor="text1"/>
          <w:sz w:val="28"/>
          <w:szCs w:val="28"/>
        </w:rPr>
        <w:t>. Благоустрій території житлової та громадської забудови.</w:t>
      </w:r>
    </w:p>
    <w:p w14:paraId="46FBF471" w14:textId="06DB990D" w:rsidR="00313D71" w:rsidRPr="004430FC" w:rsidRDefault="00313D71" w:rsidP="00992A61">
      <w:pPr>
        <w:pStyle w:val="rvps2"/>
        <w:shd w:val="clear" w:color="auto" w:fill="FFFFFF"/>
        <w:spacing w:before="0" w:beforeAutospacing="0" w:after="0" w:afterAutospacing="0"/>
        <w:ind w:firstLine="567"/>
        <w:jc w:val="both"/>
        <w:rPr>
          <w:rFonts w:ascii="Century" w:hAnsi="Century"/>
          <w:color w:val="000000" w:themeColor="text1"/>
          <w:sz w:val="28"/>
          <w:szCs w:val="28"/>
        </w:rPr>
      </w:pPr>
      <w:r w:rsidRPr="004430FC">
        <w:rPr>
          <w:rFonts w:ascii="Century" w:hAnsi="Century"/>
          <w:color w:val="000000" w:themeColor="text1"/>
          <w:sz w:val="28"/>
          <w:szCs w:val="28"/>
        </w:rPr>
        <w:t>2.</w:t>
      </w:r>
      <w:r w:rsidR="00265383">
        <w:rPr>
          <w:rFonts w:ascii="Century" w:hAnsi="Century"/>
          <w:color w:val="000000" w:themeColor="text1"/>
          <w:sz w:val="28"/>
          <w:szCs w:val="28"/>
        </w:rPr>
        <w:t>10</w:t>
      </w:r>
      <w:r w:rsidRPr="004430FC">
        <w:rPr>
          <w:rFonts w:ascii="Century" w:hAnsi="Century"/>
          <w:color w:val="000000" w:themeColor="text1"/>
          <w:sz w:val="28"/>
          <w:szCs w:val="28"/>
        </w:rPr>
        <w:t xml:space="preserve">.1. До об'єктів благоустрою території житлової та громадської забудови належать земельні ділянки в межах населених пунктів, на яких розміщені об’єкти житлової забудови, громадські будівлі та споруди, інші об’єкти загального користування. </w:t>
      </w:r>
    </w:p>
    <w:p w14:paraId="4ADD6F10" w14:textId="77777777" w:rsidR="00313D71" w:rsidRPr="004430FC" w:rsidRDefault="00313D71" w:rsidP="002C396D">
      <w:pPr>
        <w:pStyle w:val="rvps2"/>
        <w:shd w:val="clear" w:color="auto" w:fill="FFFFFF"/>
        <w:spacing w:before="0" w:beforeAutospacing="0" w:after="0" w:afterAutospacing="0"/>
        <w:ind w:firstLine="709"/>
        <w:jc w:val="both"/>
        <w:rPr>
          <w:rFonts w:ascii="Century" w:hAnsi="Century"/>
          <w:color w:val="000000" w:themeColor="text1"/>
          <w:sz w:val="28"/>
          <w:szCs w:val="28"/>
        </w:rPr>
      </w:pPr>
      <w:r w:rsidRPr="004430FC">
        <w:rPr>
          <w:rFonts w:ascii="Century" w:hAnsi="Century"/>
          <w:color w:val="000000" w:themeColor="text1"/>
          <w:sz w:val="28"/>
          <w:szCs w:val="28"/>
        </w:rPr>
        <w:lastRenderedPageBreak/>
        <w:t xml:space="preserve">2.10.2. Благоустрій об’єктів на територіях житлової, виробничої, громадської та садибної забудови здійснюється з урахуванням вимог використання цієї території відповідно до затвердженої містобудівної документації, генерального плану населеного пункту, цих Правил, а також встановлених державних стандартів, будівельних норм і правил. </w:t>
      </w:r>
    </w:p>
    <w:p w14:paraId="2BFA94C0" w14:textId="78EB32D7" w:rsidR="00313D71" w:rsidRPr="004430FC" w:rsidRDefault="00313D71" w:rsidP="002C396D">
      <w:pPr>
        <w:shd w:val="clear" w:color="auto" w:fill="FFFFFF"/>
        <w:spacing w:after="0" w:line="240" w:lineRule="auto"/>
        <w:ind w:firstLine="708"/>
        <w:jc w:val="both"/>
        <w:rPr>
          <w:rFonts w:ascii="Century" w:eastAsia="Times New Roman" w:hAnsi="Century" w:cs="Times New Roman"/>
          <w:b/>
          <w:color w:val="000000" w:themeColor="text1"/>
          <w:sz w:val="28"/>
          <w:szCs w:val="28"/>
        </w:rPr>
      </w:pPr>
      <w:r w:rsidRPr="004430FC">
        <w:rPr>
          <w:rFonts w:ascii="Century" w:eastAsia="Times New Roman" w:hAnsi="Century" w:cs="Times New Roman"/>
          <w:b/>
          <w:color w:val="000000" w:themeColor="text1"/>
          <w:sz w:val="28"/>
          <w:szCs w:val="28"/>
        </w:rPr>
        <w:t>2.11. На об'єктах благоустрою забороняється:</w:t>
      </w:r>
    </w:p>
    <w:p w14:paraId="239BD3CB" w14:textId="2191F723" w:rsidR="00FE1999" w:rsidRPr="004430FC" w:rsidRDefault="00FE1999" w:rsidP="00FE1999">
      <w:pPr>
        <w:pStyle w:val="a6"/>
        <w:shd w:val="clear" w:color="auto" w:fill="FFFFFF"/>
        <w:spacing w:after="0" w:line="240" w:lineRule="auto"/>
        <w:ind w:left="0" w:firstLine="708"/>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rPr>
        <w:t>2.11.</w:t>
      </w:r>
      <w:r w:rsidR="00A9703E">
        <w:rPr>
          <w:rFonts w:ascii="Century" w:eastAsia="Times New Roman" w:hAnsi="Century" w:cs="Times New Roman"/>
          <w:color w:val="000000" w:themeColor="text1"/>
          <w:sz w:val="28"/>
          <w:szCs w:val="28"/>
        </w:rPr>
        <w:t>1.</w:t>
      </w:r>
      <w:r w:rsidRPr="004430FC">
        <w:rPr>
          <w:rFonts w:ascii="Century" w:eastAsia="Times New Roman" w:hAnsi="Century" w:cs="Times New Roman"/>
          <w:color w:val="000000" w:themeColor="text1"/>
          <w:sz w:val="28"/>
          <w:szCs w:val="28"/>
        </w:rPr>
        <w:t xml:space="preserve"> Р</w:t>
      </w:r>
      <w:r w:rsidRPr="004430FC">
        <w:rPr>
          <w:rFonts w:ascii="Century" w:eastAsia="Times New Roman" w:hAnsi="Century" w:cs="Times New Roman"/>
          <w:color w:val="000000" w:themeColor="text1"/>
          <w:sz w:val="28"/>
          <w:szCs w:val="28"/>
          <w:lang w:eastAsia="uk-UA"/>
        </w:rPr>
        <w:t>ух та паркування автомобілів, (крім спеціального технологічного транспорту).</w:t>
      </w:r>
    </w:p>
    <w:p w14:paraId="18373B87" w14:textId="77C2D0DA" w:rsidR="00FE1999" w:rsidRPr="004430FC" w:rsidRDefault="00FE1999" w:rsidP="00FE1999">
      <w:pPr>
        <w:pStyle w:val="a6"/>
        <w:shd w:val="clear" w:color="auto" w:fill="FFFFFF"/>
        <w:spacing w:after="0" w:line="240" w:lineRule="auto"/>
        <w:ind w:left="0" w:firstLine="708"/>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2.11.</w:t>
      </w:r>
      <w:r w:rsidR="00A9703E">
        <w:rPr>
          <w:rFonts w:ascii="Century" w:eastAsia="Times New Roman" w:hAnsi="Century" w:cs="Times New Roman"/>
          <w:color w:val="000000" w:themeColor="text1"/>
          <w:sz w:val="28"/>
          <w:szCs w:val="28"/>
          <w:lang w:eastAsia="uk-UA"/>
        </w:rPr>
        <w:t>2.</w:t>
      </w:r>
      <w:r w:rsidRPr="004430FC">
        <w:rPr>
          <w:rFonts w:ascii="Century" w:eastAsia="Times New Roman" w:hAnsi="Century" w:cs="Times New Roman"/>
          <w:color w:val="000000" w:themeColor="text1"/>
          <w:sz w:val="28"/>
          <w:szCs w:val="28"/>
          <w:lang w:eastAsia="uk-UA"/>
        </w:rPr>
        <w:t xml:space="preserve"> Складувати будь-які матеріали.</w:t>
      </w:r>
    </w:p>
    <w:p w14:paraId="6C13BB50" w14:textId="07D344EB" w:rsidR="00FE1999" w:rsidRPr="004430FC" w:rsidRDefault="00FE1999" w:rsidP="00FE1999">
      <w:pPr>
        <w:pStyle w:val="a6"/>
        <w:shd w:val="clear" w:color="auto" w:fill="FFFFFF"/>
        <w:spacing w:after="0" w:line="240" w:lineRule="auto"/>
        <w:ind w:left="0" w:firstLine="708"/>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2.11.</w:t>
      </w:r>
      <w:r w:rsidR="00A9703E">
        <w:rPr>
          <w:rFonts w:ascii="Century" w:eastAsia="Times New Roman" w:hAnsi="Century" w:cs="Times New Roman"/>
          <w:color w:val="000000" w:themeColor="text1"/>
          <w:sz w:val="28"/>
          <w:szCs w:val="28"/>
          <w:lang w:eastAsia="uk-UA"/>
        </w:rPr>
        <w:t>3.</w:t>
      </w:r>
      <w:r w:rsidRPr="004430FC">
        <w:rPr>
          <w:rFonts w:ascii="Century" w:eastAsia="Times New Roman" w:hAnsi="Century" w:cs="Times New Roman"/>
          <w:color w:val="000000" w:themeColor="text1"/>
          <w:sz w:val="28"/>
          <w:szCs w:val="28"/>
          <w:lang w:eastAsia="uk-UA"/>
        </w:rPr>
        <w:t xml:space="preserve"> Вивозити і звалювати в невідведених для цього місцях відходи, сміття, траву, гілки, деревину, листя та сніг.</w:t>
      </w:r>
    </w:p>
    <w:p w14:paraId="4C05ECA4" w14:textId="4F079974" w:rsidR="00FE1999" w:rsidRPr="004430FC" w:rsidRDefault="00FE1999" w:rsidP="00FE1999">
      <w:pPr>
        <w:shd w:val="clear" w:color="auto" w:fill="FFFFFF"/>
        <w:spacing w:after="0" w:line="240" w:lineRule="auto"/>
        <w:ind w:firstLine="708"/>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2.11.</w:t>
      </w:r>
      <w:r w:rsidR="00A9703E">
        <w:rPr>
          <w:rFonts w:ascii="Century" w:eastAsia="Times New Roman" w:hAnsi="Century" w:cs="Times New Roman"/>
          <w:color w:val="000000" w:themeColor="text1"/>
          <w:sz w:val="28"/>
          <w:szCs w:val="28"/>
        </w:rPr>
        <w:t>4.</w:t>
      </w:r>
      <w:r w:rsidRPr="004430FC">
        <w:rPr>
          <w:rFonts w:ascii="Century" w:eastAsia="Times New Roman" w:hAnsi="Century" w:cs="Times New Roman"/>
          <w:color w:val="000000" w:themeColor="text1"/>
          <w:sz w:val="28"/>
          <w:szCs w:val="28"/>
        </w:rPr>
        <w:t xml:space="preserve"> Випасати худобу, вигулювати та дресирувати тварин у не відведених для цього місцях.</w:t>
      </w:r>
    </w:p>
    <w:p w14:paraId="1A541DBB" w14:textId="7196C5D0" w:rsidR="00FE1999" w:rsidRPr="004430FC" w:rsidRDefault="00FE1999" w:rsidP="00992A61">
      <w:pPr>
        <w:pStyle w:val="a6"/>
        <w:shd w:val="clear" w:color="auto" w:fill="FFFFFF"/>
        <w:spacing w:after="0" w:line="240" w:lineRule="auto"/>
        <w:ind w:left="33" w:firstLine="676"/>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2.11.</w:t>
      </w:r>
      <w:r w:rsidR="00A9703E">
        <w:rPr>
          <w:rFonts w:ascii="Century" w:eastAsia="Times New Roman" w:hAnsi="Century" w:cs="Times New Roman"/>
          <w:color w:val="000000" w:themeColor="text1"/>
          <w:sz w:val="28"/>
          <w:szCs w:val="28"/>
          <w:lang w:eastAsia="uk-UA"/>
        </w:rPr>
        <w:t>5.</w:t>
      </w:r>
      <w:r w:rsidRPr="004430FC">
        <w:rPr>
          <w:rFonts w:ascii="Century" w:eastAsia="Times New Roman" w:hAnsi="Century" w:cs="Times New Roman"/>
          <w:color w:val="000000" w:themeColor="text1"/>
          <w:sz w:val="28"/>
          <w:szCs w:val="28"/>
          <w:lang w:eastAsia="uk-UA"/>
        </w:rPr>
        <w:t xml:space="preserve"> Спалювати суху рослинність, розпалювати багаття та порушувати інші правила протипожежної безпеки.</w:t>
      </w:r>
    </w:p>
    <w:p w14:paraId="280553B8" w14:textId="402FB220" w:rsidR="00FE1999" w:rsidRPr="004430FC" w:rsidRDefault="00FE1999" w:rsidP="00992A61">
      <w:pPr>
        <w:pStyle w:val="a6"/>
        <w:shd w:val="clear" w:color="auto" w:fill="FFFFFF"/>
        <w:spacing w:after="0" w:line="240" w:lineRule="auto"/>
        <w:ind w:left="44" w:firstLine="676"/>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2.11.</w:t>
      </w:r>
      <w:r w:rsidR="00A9703E">
        <w:rPr>
          <w:rFonts w:ascii="Century" w:eastAsia="Times New Roman" w:hAnsi="Century" w:cs="Times New Roman"/>
          <w:color w:val="000000" w:themeColor="text1"/>
          <w:sz w:val="28"/>
          <w:szCs w:val="28"/>
          <w:lang w:eastAsia="uk-UA"/>
        </w:rPr>
        <w:t>6.</w:t>
      </w:r>
      <w:r w:rsidRPr="004430FC">
        <w:rPr>
          <w:rFonts w:ascii="Century" w:eastAsia="Times New Roman" w:hAnsi="Century" w:cs="Times New Roman"/>
          <w:color w:val="000000" w:themeColor="text1"/>
          <w:sz w:val="28"/>
          <w:szCs w:val="28"/>
          <w:lang w:eastAsia="uk-UA"/>
        </w:rPr>
        <w:t xml:space="preserve"> Засипати листям стовбури дерев, змітати опале листя у лотки водовідведення.</w:t>
      </w:r>
    </w:p>
    <w:p w14:paraId="6F6989F1" w14:textId="00D14F51" w:rsidR="00FE1999" w:rsidRPr="004430FC" w:rsidRDefault="00FE1999" w:rsidP="00992A61">
      <w:pPr>
        <w:pStyle w:val="a6"/>
        <w:shd w:val="clear" w:color="auto" w:fill="FFFFFF"/>
        <w:spacing w:after="0" w:line="240" w:lineRule="auto"/>
        <w:ind w:left="44" w:firstLine="676"/>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2.11.</w:t>
      </w:r>
      <w:r w:rsidR="00A9703E">
        <w:rPr>
          <w:rFonts w:ascii="Century" w:eastAsia="Times New Roman" w:hAnsi="Century" w:cs="Times New Roman"/>
          <w:color w:val="000000" w:themeColor="text1"/>
          <w:sz w:val="28"/>
          <w:szCs w:val="28"/>
          <w:lang w:eastAsia="uk-UA"/>
        </w:rPr>
        <w:t>7.</w:t>
      </w:r>
      <w:r w:rsidRPr="004430FC">
        <w:rPr>
          <w:rFonts w:ascii="Century" w:eastAsia="Times New Roman" w:hAnsi="Century" w:cs="Times New Roman"/>
          <w:color w:val="000000" w:themeColor="text1"/>
          <w:sz w:val="28"/>
          <w:szCs w:val="28"/>
          <w:lang w:eastAsia="uk-UA"/>
        </w:rPr>
        <w:t xml:space="preserve"> Підвішувати на деревах гамаки, гойдалки, мотузки для сушіння білизни, забивати в стовбури цвяхи, прикріплювати засоби зовнішньої реклами, електропровідники, колючий дріт та інші огородження, що можуть пошкодити дерева.</w:t>
      </w:r>
    </w:p>
    <w:p w14:paraId="3EDDC30F" w14:textId="6F4768F2" w:rsidR="00FE1999" w:rsidRPr="004430FC" w:rsidRDefault="00FE1999" w:rsidP="00992A61">
      <w:pPr>
        <w:shd w:val="clear" w:color="auto" w:fill="FFFFFF"/>
        <w:spacing w:after="0" w:line="240" w:lineRule="auto"/>
        <w:ind w:firstLine="676"/>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2.11.</w:t>
      </w:r>
      <w:r w:rsidR="00A9703E">
        <w:rPr>
          <w:rFonts w:ascii="Century" w:eastAsia="Times New Roman" w:hAnsi="Century" w:cs="Times New Roman"/>
          <w:color w:val="000000" w:themeColor="text1"/>
          <w:sz w:val="28"/>
          <w:szCs w:val="28"/>
        </w:rPr>
        <w:t>8.</w:t>
      </w:r>
      <w:r w:rsidRPr="004430FC">
        <w:rPr>
          <w:rFonts w:ascii="Century" w:eastAsia="Times New Roman" w:hAnsi="Century" w:cs="Times New Roman"/>
          <w:color w:val="000000" w:themeColor="text1"/>
          <w:sz w:val="28"/>
          <w:szCs w:val="28"/>
        </w:rPr>
        <w:t xml:space="preserve"> Викопувати дерева та чагарники.</w:t>
      </w:r>
    </w:p>
    <w:p w14:paraId="3F1A1BA9" w14:textId="082E322C" w:rsidR="00FE1999" w:rsidRPr="004430FC" w:rsidRDefault="00FE1999" w:rsidP="00992A61">
      <w:pPr>
        <w:pStyle w:val="a6"/>
        <w:shd w:val="clear" w:color="auto" w:fill="FFFFFF"/>
        <w:spacing w:after="0" w:line="240" w:lineRule="auto"/>
        <w:ind w:left="44" w:firstLine="676"/>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2.11.</w:t>
      </w:r>
      <w:r w:rsidR="00A9703E">
        <w:rPr>
          <w:rFonts w:ascii="Century" w:eastAsia="Times New Roman" w:hAnsi="Century" w:cs="Times New Roman"/>
          <w:color w:val="000000" w:themeColor="text1"/>
          <w:sz w:val="28"/>
          <w:szCs w:val="28"/>
          <w:lang w:eastAsia="uk-UA"/>
        </w:rPr>
        <w:t>9.</w:t>
      </w:r>
      <w:r w:rsidRPr="004430FC">
        <w:rPr>
          <w:rFonts w:ascii="Century" w:eastAsia="Times New Roman" w:hAnsi="Century" w:cs="Times New Roman"/>
          <w:color w:val="000000" w:themeColor="text1"/>
          <w:sz w:val="28"/>
          <w:szCs w:val="28"/>
          <w:lang w:eastAsia="uk-UA"/>
        </w:rPr>
        <w:t xml:space="preserve"> Влаштовувати зупинки пасажирського транспорту, здійснювати паркування автотранспортних засобів на газонах, клумбах тощо.</w:t>
      </w:r>
    </w:p>
    <w:p w14:paraId="67A3EB99" w14:textId="207D7640" w:rsidR="00FE1999" w:rsidRPr="004430FC" w:rsidRDefault="00FE1999" w:rsidP="00992A61">
      <w:pPr>
        <w:pStyle w:val="a6"/>
        <w:shd w:val="clear" w:color="auto" w:fill="FFFFFF"/>
        <w:spacing w:after="0" w:line="240" w:lineRule="auto"/>
        <w:ind w:left="44" w:firstLine="676"/>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2.11.1</w:t>
      </w:r>
      <w:r w:rsidR="00A9703E">
        <w:rPr>
          <w:rFonts w:ascii="Century" w:eastAsia="Times New Roman" w:hAnsi="Century" w:cs="Times New Roman"/>
          <w:color w:val="000000" w:themeColor="text1"/>
          <w:sz w:val="28"/>
          <w:szCs w:val="28"/>
          <w:lang w:eastAsia="uk-UA"/>
        </w:rPr>
        <w:t>0.</w:t>
      </w:r>
      <w:r w:rsidRPr="004430FC">
        <w:rPr>
          <w:rFonts w:ascii="Century" w:eastAsia="Times New Roman" w:hAnsi="Century" w:cs="Times New Roman"/>
          <w:color w:val="000000" w:themeColor="text1"/>
          <w:sz w:val="28"/>
          <w:szCs w:val="28"/>
          <w:lang w:eastAsia="uk-UA"/>
        </w:rPr>
        <w:t xml:space="preserve"> Виконувати земляні, будівельні та інші роботи без дозволу, виданого в установленому порядку.</w:t>
      </w:r>
    </w:p>
    <w:p w14:paraId="1692382F" w14:textId="62B3A2E7" w:rsidR="00FE1999" w:rsidRPr="004430FC" w:rsidRDefault="00FE1999" w:rsidP="00992A61">
      <w:pPr>
        <w:pStyle w:val="a6"/>
        <w:shd w:val="clear" w:color="auto" w:fill="FFFFFF"/>
        <w:spacing w:after="0" w:line="240" w:lineRule="auto"/>
        <w:ind w:left="44" w:firstLine="676"/>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2.11.1</w:t>
      </w:r>
      <w:r w:rsidR="00A9703E">
        <w:rPr>
          <w:rFonts w:ascii="Century" w:eastAsia="Times New Roman" w:hAnsi="Century" w:cs="Times New Roman"/>
          <w:color w:val="000000" w:themeColor="text1"/>
          <w:sz w:val="28"/>
          <w:szCs w:val="28"/>
          <w:lang w:eastAsia="uk-UA"/>
        </w:rPr>
        <w:t>1.</w:t>
      </w:r>
      <w:r w:rsidRPr="004430FC">
        <w:rPr>
          <w:rFonts w:ascii="Century" w:eastAsia="Times New Roman" w:hAnsi="Century" w:cs="Times New Roman"/>
          <w:color w:val="000000" w:themeColor="text1"/>
          <w:sz w:val="28"/>
          <w:szCs w:val="28"/>
          <w:lang w:eastAsia="uk-UA"/>
        </w:rPr>
        <w:t xml:space="preserve"> Посипати хімічними препаратами, не дозволеними для використання, тротуарів, доріжок, прогулянкових доріг та інші покриття.</w:t>
      </w:r>
    </w:p>
    <w:p w14:paraId="02821043" w14:textId="52E628AF" w:rsidR="00FE1999" w:rsidRPr="004430FC" w:rsidRDefault="00FE1999" w:rsidP="00992A61">
      <w:pPr>
        <w:pStyle w:val="a6"/>
        <w:shd w:val="clear" w:color="auto" w:fill="FFFFFF"/>
        <w:spacing w:after="0" w:line="240" w:lineRule="auto"/>
        <w:ind w:left="44" w:firstLine="676"/>
        <w:jc w:val="both"/>
        <w:rPr>
          <w:rFonts w:ascii="Century" w:eastAsia="Times New Roman" w:hAnsi="Century" w:cs="Times New Roman"/>
          <w:color w:val="000000" w:themeColor="text1"/>
          <w:sz w:val="28"/>
          <w:szCs w:val="28"/>
          <w:lang w:eastAsia="uk-UA"/>
        </w:rPr>
      </w:pPr>
      <w:r w:rsidRPr="00A9703E">
        <w:rPr>
          <w:rFonts w:ascii="Century" w:eastAsia="Times New Roman" w:hAnsi="Century" w:cs="Times New Roman"/>
          <w:color w:val="000000" w:themeColor="text1"/>
          <w:sz w:val="28"/>
          <w:szCs w:val="28"/>
          <w:lang w:eastAsia="uk-UA"/>
        </w:rPr>
        <w:t>2.11.1</w:t>
      </w:r>
      <w:r w:rsidR="00A9703E" w:rsidRPr="00A9703E">
        <w:rPr>
          <w:rFonts w:ascii="Century" w:eastAsia="Times New Roman" w:hAnsi="Century" w:cs="Times New Roman"/>
          <w:color w:val="000000" w:themeColor="text1"/>
          <w:sz w:val="28"/>
          <w:szCs w:val="28"/>
          <w:lang w:eastAsia="uk-UA"/>
        </w:rPr>
        <w:t>2</w:t>
      </w:r>
      <w:r w:rsidR="00A9703E">
        <w:rPr>
          <w:rFonts w:ascii="Century" w:eastAsia="Times New Roman" w:hAnsi="Century" w:cs="Times New Roman"/>
          <w:color w:val="000000" w:themeColor="text1"/>
          <w:sz w:val="28"/>
          <w:szCs w:val="28"/>
          <w:lang w:eastAsia="uk-UA"/>
        </w:rPr>
        <w:t>.</w:t>
      </w:r>
      <w:r w:rsidRPr="004430FC">
        <w:rPr>
          <w:rFonts w:ascii="Century" w:eastAsia="Times New Roman" w:hAnsi="Century" w:cs="Times New Roman"/>
          <w:color w:val="000000" w:themeColor="text1"/>
          <w:sz w:val="28"/>
          <w:szCs w:val="28"/>
          <w:lang w:eastAsia="uk-UA"/>
        </w:rPr>
        <w:t xml:space="preserve"> Самовільно, без дозволу балансоутримувача, висаджувати дерева, кущі та влаштовувати газони.</w:t>
      </w:r>
    </w:p>
    <w:p w14:paraId="52B67BC2" w14:textId="61E5CBA1" w:rsidR="00FE1999" w:rsidRPr="004430FC" w:rsidRDefault="00FE1999" w:rsidP="00992A61">
      <w:pPr>
        <w:pStyle w:val="a6"/>
        <w:shd w:val="clear" w:color="auto" w:fill="FFFFFF"/>
        <w:spacing w:after="0" w:line="240" w:lineRule="auto"/>
        <w:ind w:left="44" w:firstLine="676"/>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2.11.1</w:t>
      </w:r>
      <w:r w:rsidR="00A9703E">
        <w:rPr>
          <w:rFonts w:ascii="Century" w:eastAsia="Times New Roman" w:hAnsi="Century" w:cs="Times New Roman"/>
          <w:color w:val="000000" w:themeColor="text1"/>
          <w:sz w:val="28"/>
          <w:szCs w:val="28"/>
          <w:lang w:eastAsia="uk-UA"/>
        </w:rPr>
        <w:t>3.</w:t>
      </w:r>
      <w:r w:rsidRPr="004430FC">
        <w:rPr>
          <w:rFonts w:ascii="Century" w:eastAsia="Times New Roman" w:hAnsi="Century" w:cs="Times New Roman"/>
          <w:color w:val="000000" w:themeColor="text1"/>
          <w:sz w:val="28"/>
          <w:szCs w:val="28"/>
          <w:lang w:eastAsia="uk-UA"/>
        </w:rPr>
        <w:t xml:space="preserve"> Самовільно розміщувати засоби зовнішньої реклами, торговельні лотки, павільйони, кіоски тощо.</w:t>
      </w:r>
    </w:p>
    <w:p w14:paraId="3DB69BC5" w14:textId="47C1D427" w:rsidR="00FE1999" w:rsidRPr="004430FC" w:rsidRDefault="00FE1999" w:rsidP="00992A61">
      <w:pPr>
        <w:pStyle w:val="a6"/>
        <w:shd w:val="clear" w:color="auto" w:fill="FFFFFF"/>
        <w:spacing w:after="0" w:line="240" w:lineRule="auto"/>
        <w:ind w:left="44" w:firstLine="676"/>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2.11.1</w:t>
      </w:r>
      <w:r w:rsidR="00A9703E">
        <w:rPr>
          <w:rFonts w:ascii="Century" w:eastAsia="Times New Roman" w:hAnsi="Century" w:cs="Times New Roman"/>
          <w:color w:val="000000" w:themeColor="text1"/>
          <w:sz w:val="28"/>
          <w:szCs w:val="28"/>
          <w:lang w:eastAsia="uk-UA"/>
        </w:rPr>
        <w:t>4.</w:t>
      </w:r>
      <w:r w:rsidRPr="004430FC">
        <w:rPr>
          <w:rFonts w:ascii="Century" w:eastAsia="Times New Roman" w:hAnsi="Century" w:cs="Times New Roman"/>
          <w:color w:val="000000" w:themeColor="text1"/>
          <w:sz w:val="28"/>
          <w:szCs w:val="28"/>
          <w:lang w:eastAsia="uk-UA"/>
        </w:rPr>
        <w:t xml:space="preserve"> Влаштовувати місця для відпочинку, встановлювати намети у не відведених спеціально місцях.</w:t>
      </w:r>
    </w:p>
    <w:p w14:paraId="21829A54" w14:textId="71F4AEE3" w:rsidR="00FE1999" w:rsidRPr="004430FC" w:rsidRDefault="00FE1999" w:rsidP="00992A61">
      <w:pPr>
        <w:pStyle w:val="a6"/>
        <w:shd w:val="clear" w:color="auto" w:fill="FFFFFF"/>
        <w:spacing w:after="0" w:line="240" w:lineRule="auto"/>
        <w:ind w:left="44" w:firstLine="676"/>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2.11.1</w:t>
      </w:r>
      <w:r w:rsidR="00A9703E">
        <w:rPr>
          <w:rFonts w:ascii="Century" w:eastAsia="Times New Roman" w:hAnsi="Century" w:cs="Times New Roman"/>
          <w:color w:val="000000" w:themeColor="text1"/>
          <w:sz w:val="28"/>
          <w:szCs w:val="28"/>
          <w:lang w:eastAsia="uk-UA"/>
        </w:rPr>
        <w:t>5.</w:t>
      </w:r>
      <w:r w:rsidRPr="004430FC">
        <w:rPr>
          <w:rFonts w:ascii="Century" w:eastAsia="Times New Roman" w:hAnsi="Century" w:cs="Times New Roman"/>
          <w:color w:val="000000" w:themeColor="text1"/>
          <w:sz w:val="28"/>
          <w:szCs w:val="28"/>
          <w:lang w:eastAsia="uk-UA"/>
        </w:rPr>
        <w:t xml:space="preserve"> </w:t>
      </w:r>
      <w:r w:rsidR="00F72F30" w:rsidRPr="004430FC">
        <w:rPr>
          <w:rFonts w:ascii="Century" w:eastAsia="Times New Roman" w:hAnsi="Century" w:cs="Times New Roman"/>
          <w:color w:val="000000" w:themeColor="text1"/>
          <w:sz w:val="28"/>
          <w:szCs w:val="28"/>
          <w:lang w:eastAsia="uk-UA"/>
        </w:rPr>
        <w:t>С</w:t>
      </w:r>
      <w:r w:rsidRPr="004430FC">
        <w:rPr>
          <w:rFonts w:ascii="Century" w:eastAsia="Times New Roman" w:hAnsi="Century" w:cs="Times New Roman"/>
          <w:color w:val="000000" w:themeColor="text1"/>
          <w:sz w:val="28"/>
          <w:szCs w:val="28"/>
          <w:lang w:eastAsia="uk-UA"/>
        </w:rPr>
        <w:t>амовільно влаштовувати городи, пошкоджувати та знищувати дерева, кущі, квітники, газони</w:t>
      </w:r>
      <w:r w:rsidR="00F72F30" w:rsidRPr="004430FC">
        <w:rPr>
          <w:rFonts w:ascii="Century" w:eastAsia="Times New Roman" w:hAnsi="Century" w:cs="Times New Roman"/>
          <w:color w:val="000000" w:themeColor="text1"/>
          <w:sz w:val="28"/>
          <w:szCs w:val="28"/>
          <w:lang w:eastAsia="uk-UA"/>
        </w:rPr>
        <w:t>.</w:t>
      </w:r>
    </w:p>
    <w:p w14:paraId="2A67401D" w14:textId="3C674C45" w:rsidR="00FE1999" w:rsidRPr="004430FC" w:rsidRDefault="00FE1999" w:rsidP="00992A61">
      <w:pPr>
        <w:shd w:val="clear" w:color="auto" w:fill="FFFFFF"/>
        <w:spacing w:after="0" w:line="240" w:lineRule="auto"/>
        <w:ind w:firstLine="676"/>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2.11.1</w:t>
      </w:r>
      <w:r w:rsidR="00A9703E">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 xml:space="preserve"> </w:t>
      </w:r>
      <w:r w:rsidR="00F72F30" w:rsidRPr="004430FC">
        <w:rPr>
          <w:rFonts w:ascii="Century" w:eastAsia="Times New Roman" w:hAnsi="Century" w:cs="Times New Roman"/>
          <w:color w:val="000000" w:themeColor="text1"/>
          <w:sz w:val="28"/>
          <w:szCs w:val="28"/>
        </w:rPr>
        <w:t>В</w:t>
      </w:r>
      <w:r w:rsidRPr="004430FC">
        <w:rPr>
          <w:rFonts w:ascii="Century" w:eastAsia="Times New Roman" w:hAnsi="Century" w:cs="Times New Roman"/>
          <w:color w:val="000000" w:themeColor="text1"/>
          <w:sz w:val="28"/>
          <w:szCs w:val="28"/>
        </w:rPr>
        <w:t>лаштовувати ігри на газонах</w:t>
      </w:r>
      <w:r w:rsidR="00F72F30" w:rsidRPr="004430FC">
        <w:rPr>
          <w:rFonts w:ascii="Century" w:eastAsia="Times New Roman" w:hAnsi="Century" w:cs="Times New Roman"/>
          <w:color w:val="000000" w:themeColor="text1"/>
          <w:sz w:val="28"/>
          <w:szCs w:val="28"/>
        </w:rPr>
        <w:t>.</w:t>
      </w:r>
    </w:p>
    <w:p w14:paraId="41CFED4A" w14:textId="60190F28" w:rsidR="00FE1999" w:rsidRPr="004430FC" w:rsidRDefault="00FE1999" w:rsidP="00992A61">
      <w:pPr>
        <w:shd w:val="clear" w:color="auto" w:fill="FFFFFF"/>
        <w:spacing w:after="0" w:line="240" w:lineRule="auto"/>
        <w:ind w:firstLine="676"/>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2.11.1</w:t>
      </w:r>
      <w:r w:rsidR="00A9703E">
        <w:rPr>
          <w:rFonts w:ascii="Century" w:eastAsia="Times New Roman" w:hAnsi="Century" w:cs="Times New Roman"/>
          <w:color w:val="000000" w:themeColor="text1"/>
          <w:sz w:val="28"/>
          <w:szCs w:val="28"/>
          <w:lang w:val="ru-RU"/>
        </w:rPr>
        <w:t>7.</w:t>
      </w:r>
      <w:r w:rsidRPr="004430FC">
        <w:rPr>
          <w:rFonts w:ascii="Century" w:eastAsia="Times New Roman" w:hAnsi="Century" w:cs="Times New Roman"/>
          <w:color w:val="000000" w:themeColor="text1"/>
          <w:sz w:val="28"/>
          <w:szCs w:val="28"/>
        </w:rPr>
        <w:t xml:space="preserve"> </w:t>
      </w:r>
      <w:r w:rsidR="00F72F30" w:rsidRPr="004430FC">
        <w:rPr>
          <w:rFonts w:ascii="Century" w:eastAsia="Times New Roman" w:hAnsi="Century" w:cs="Times New Roman"/>
          <w:color w:val="000000" w:themeColor="text1"/>
          <w:sz w:val="28"/>
          <w:szCs w:val="28"/>
        </w:rPr>
        <w:t>З</w:t>
      </w:r>
      <w:r w:rsidRPr="004430FC">
        <w:rPr>
          <w:rFonts w:ascii="Century" w:eastAsia="Times New Roman" w:hAnsi="Century" w:cs="Times New Roman"/>
          <w:color w:val="000000" w:themeColor="text1"/>
          <w:sz w:val="28"/>
          <w:szCs w:val="28"/>
        </w:rPr>
        <w:t>акопувати будь-які будівельні відходи</w:t>
      </w:r>
      <w:r w:rsidR="00F72F30" w:rsidRPr="004430FC">
        <w:rPr>
          <w:rFonts w:ascii="Century" w:eastAsia="Times New Roman" w:hAnsi="Century" w:cs="Times New Roman"/>
          <w:color w:val="000000" w:themeColor="text1"/>
          <w:sz w:val="28"/>
          <w:szCs w:val="28"/>
        </w:rPr>
        <w:t>.</w:t>
      </w:r>
    </w:p>
    <w:p w14:paraId="60CF12B6" w14:textId="5CB9D479" w:rsidR="00FE1999" w:rsidRPr="004430FC" w:rsidRDefault="00FE1999" w:rsidP="00992A61">
      <w:pPr>
        <w:shd w:val="clear" w:color="auto" w:fill="FFFFFF"/>
        <w:spacing w:after="0" w:line="240" w:lineRule="auto"/>
        <w:ind w:firstLine="676"/>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2.11.</w:t>
      </w:r>
      <w:r w:rsidR="00864557" w:rsidRPr="004430FC">
        <w:rPr>
          <w:rFonts w:ascii="Century" w:eastAsia="Times New Roman" w:hAnsi="Century" w:cs="Times New Roman"/>
          <w:color w:val="000000" w:themeColor="text1"/>
          <w:sz w:val="28"/>
          <w:szCs w:val="28"/>
          <w:lang w:val="ru-RU"/>
        </w:rPr>
        <w:t>1</w:t>
      </w:r>
      <w:r w:rsidR="00A9703E">
        <w:rPr>
          <w:rFonts w:ascii="Century" w:eastAsia="Times New Roman" w:hAnsi="Century" w:cs="Times New Roman"/>
          <w:color w:val="000000" w:themeColor="text1"/>
          <w:sz w:val="28"/>
          <w:szCs w:val="28"/>
          <w:lang w:val="ru-RU"/>
        </w:rPr>
        <w:t>8.</w:t>
      </w:r>
      <w:r w:rsidRPr="004430FC">
        <w:rPr>
          <w:rFonts w:ascii="Century" w:eastAsia="Times New Roman" w:hAnsi="Century" w:cs="Times New Roman"/>
          <w:color w:val="000000" w:themeColor="text1"/>
          <w:sz w:val="28"/>
          <w:szCs w:val="28"/>
        </w:rPr>
        <w:t xml:space="preserve"> </w:t>
      </w:r>
      <w:r w:rsidR="00F72F30" w:rsidRPr="004430FC">
        <w:rPr>
          <w:rFonts w:ascii="Century" w:eastAsia="Times New Roman" w:hAnsi="Century" w:cs="Times New Roman"/>
          <w:color w:val="000000" w:themeColor="text1"/>
          <w:sz w:val="28"/>
          <w:szCs w:val="28"/>
        </w:rPr>
        <w:t>С</w:t>
      </w:r>
      <w:r w:rsidRPr="004430FC">
        <w:rPr>
          <w:rFonts w:ascii="Century" w:eastAsia="Times New Roman" w:hAnsi="Century" w:cs="Times New Roman"/>
          <w:color w:val="000000" w:themeColor="text1"/>
          <w:sz w:val="28"/>
          <w:szCs w:val="28"/>
        </w:rPr>
        <w:t>кладувати будівельні матеріали, конструкції, обладнання</w:t>
      </w:r>
      <w:r w:rsidR="00F72F30" w:rsidRPr="004430FC">
        <w:rPr>
          <w:rFonts w:ascii="Century" w:eastAsia="Times New Roman" w:hAnsi="Century" w:cs="Times New Roman"/>
          <w:color w:val="000000" w:themeColor="text1"/>
          <w:sz w:val="28"/>
          <w:szCs w:val="28"/>
        </w:rPr>
        <w:t>.</w:t>
      </w:r>
    </w:p>
    <w:p w14:paraId="030DC05D" w14:textId="1EBD3C2A" w:rsidR="00FE1999" w:rsidRPr="004430FC" w:rsidRDefault="00FE1999" w:rsidP="00992A61">
      <w:pPr>
        <w:shd w:val="clear" w:color="auto" w:fill="FFFFFF"/>
        <w:spacing w:after="0" w:line="240" w:lineRule="auto"/>
        <w:ind w:firstLine="676"/>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lastRenderedPageBreak/>
        <w:t>2.11.</w:t>
      </w:r>
      <w:r w:rsidR="00A9703E">
        <w:rPr>
          <w:rFonts w:ascii="Century" w:eastAsia="Times New Roman" w:hAnsi="Century" w:cs="Times New Roman"/>
          <w:color w:val="000000" w:themeColor="text1"/>
          <w:sz w:val="28"/>
          <w:szCs w:val="28"/>
        </w:rPr>
        <w:t>19.</w:t>
      </w:r>
      <w:r w:rsidRPr="004430FC">
        <w:rPr>
          <w:rFonts w:ascii="Century" w:eastAsia="Times New Roman" w:hAnsi="Century" w:cs="Times New Roman"/>
          <w:color w:val="000000" w:themeColor="text1"/>
          <w:sz w:val="28"/>
          <w:szCs w:val="28"/>
        </w:rPr>
        <w:t xml:space="preserve"> </w:t>
      </w:r>
      <w:r w:rsidR="00F72F30" w:rsidRPr="004430FC">
        <w:rPr>
          <w:rFonts w:ascii="Century" w:eastAsia="Times New Roman" w:hAnsi="Century" w:cs="Times New Roman"/>
          <w:color w:val="000000" w:themeColor="text1"/>
          <w:sz w:val="28"/>
          <w:szCs w:val="28"/>
        </w:rPr>
        <w:t>Р</w:t>
      </w:r>
      <w:r w:rsidRPr="004430FC">
        <w:rPr>
          <w:rFonts w:ascii="Century" w:eastAsia="Times New Roman" w:hAnsi="Century" w:cs="Times New Roman"/>
          <w:color w:val="000000" w:themeColor="text1"/>
          <w:sz w:val="28"/>
          <w:szCs w:val="28"/>
        </w:rPr>
        <w:t>вати квіти, ламати гілки дерев та кущів, витоптувати газони</w:t>
      </w:r>
      <w:r w:rsidR="00F72F30" w:rsidRPr="004430FC">
        <w:rPr>
          <w:rFonts w:ascii="Century" w:eastAsia="Times New Roman" w:hAnsi="Century" w:cs="Times New Roman"/>
          <w:color w:val="000000" w:themeColor="text1"/>
          <w:sz w:val="28"/>
          <w:szCs w:val="28"/>
        </w:rPr>
        <w:t>.</w:t>
      </w:r>
    </w:p>
    <w:p w14:paraId="72145975" w14:textId="7DBEE0A6" w:rsidR="00FE1999" w:rsidRPr="004430FC" w:rsidRDefault="00FE1999" w:rsidP="00FE1999">
      <w:pPr>
        <w:pStyle w:val="a6"/>
        <w:shd w:val="clear" w:color="auto" w:fill="FFFFFF"/>
        <w:spacing w:after="0" w:line="240" w:lineRule="auto"/>
        <w:ind w:left="0" w:firstLine="708"/>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2.11.2</w:t>
      </w:r>
      <w:r w:rsidR="00A9703E">
        <w:rPr>
          <w:rFonts w:ascii="Century" w:eastAsia="Times New Roman" w:hAnsi="Century" w:cs="Times New Roman"/>
          <w:color w:val="000000" w:themeColor="text1"/>
          <w:sz w:val="28"/>
          <w:szCs w:val="28"/>
          <w:lang w:eastAsia="uk-UA"/>
        </w:rPr>
        <w:t>0.</w:t>
      </w:r>
      <w:r w:rsidRPr="004430FC">
        <w:rPr>
          <w:rFonts w:ascii="Century" w:eastAsia="Times New Roman" w:hAnsi="Century" w:cs="Times New Roman"/>
          <w:color w:val="000000" w:themeColor="text1"/>
          <w:sz w:val="28"/>
          <w:szCs w:val="28"/>
          <w:lang w:eastAsia="uk-UA"/>
        </w:rPr>
        <w:t xml:space="preserve"> </w:t>
      </w:r>
      <w:r w:rsidR="00F72F30" w:rsidRPr="004430FC">
        <w:rPr>
          <w:rFonts w:ascii="Century" w:eastAsia="Times New Roman" w:hAnsi="Century" w:cs="Times New Roman"/>
          <w:color w:val="000000" w:themeColor="text1"/>
          <w:sz w:val="28"/>
          <w:szCs w:val="28"/>
          <w:lang w:eastAsia="uk-UA"/>
        </w:rPr>
        <w:t>В</w:t>
      </w:r>
      <w:r w:rsidRPr="004430FC">
        <w:rPr>
          <w:rFonts w:ascii="Century" w:eastAsia="Times New Roman" w:hAnsi="Century" w:cs="Times New Roman"/>
          <w:color w:val="000000" w:themeColor="text1"/>
          <w:sz w:val="28"/>
          <w:szCs w:val="28"/>
          <w:lang w:eastAsia="uk-UA"/>
        </w:rPr>
        <w:t>икидати соляні суміші на території зелених насаджень під час зимового прибирання вулиць, доріжок тощо.</w:t>
      </w:r>
    </w:p>
    <w:p w14:paraId="17B9AEFE" w14:textId="126D14AD" w:rsidR="00313D71" w:rsidRPr="004430FC" w:rsidRDefault="00313D71" w:rsidP="00313D71">
      <w:pPr>
        <w:pStyle w:val="a6"/>
        <w:shd w:val="clear" w:color="auto" w:fill="FFFFFF"/>
        <w:spacing w:after="0" w:line="240" w:lineRule="auto"/>
        <w:ind w:left="0" w:firstLine="708"/>
        <w:jc w:val="both"/>
        <w:rPr>
          <w:rFonts w:ascii="Century" w:eastAsia="Times New Roman" w:hAnsi="Century" w:cs="Times New Roman"/>
          <w:color w:val="000000" w:themeColor="text1"/>
          <w:sz w:val="28"/>
          <w:szCs w:val="28"/>
          <w:lang w:eastAsia="uk-UA"/>
        </w:rPr>
      </w:pPr>
      <w:bookmarkStart w:id="40" w:name="n140"/>
      <w:bookmarkEnd w:id="40"/>
      <w:r w:rsidRPr="004430FC">
        <w:rPr>
          <w:rFonts w:ascii="Century" w:eastAsia="Times New Roman" w:hAnsi="Century" w:cs="Times New Roman"/>
          <w:color w:val="000000" w:themeColor="text1"/>
          <w:sz w:val="28"/>
          <w:szCs w:val="28"/>
          <w:lang w:eastAsia="uk-UA"/>
        </w:rPr>
        <w:t>2.11.</w:t>
      </w:r>
      <w:r w:rsidR="00FE1999" w:rsidRPr="004430FC">
        <w:rPr>
          <w:rFonts w:ascii="Century" w:eastAsia="Times New Roman" w:hAnsi="Century" w:cs="Times New Roman"/>
          <w:color w:val="000000" w:themeColor="text1"/>
          <w:sz w:val="28"/>
          <w:szCs w:val="28"/>
          <w:lang w:eastAsia="uk-UA"/>
        </w:rPr>
        <w:t>2</w:t>
      </w:r>
      <w:r w:rsidR="00A9703E">
        <w:rPr>
          <w:rFonts w:ascii="Century" w:eastAsia="Times New Roman" w:hAnsi="Century" w:cs="Times New Roman"/>
          <w:color w:val="000000" w:themeColor="text1"/>
          <w:sz w:val="28"/>
          <w:szCs w:val="28"/>
          <w:lang w:val="ru-RU" w:eastAsia="uk-UA"/>
        </w:rPr>
        <w:t>1</w:t>
      </w:r>
      <w:r w:rsidRPr="004430FC">
        <w:rPr>
          <w:rFonts w:ascii="Century" w:eastAsia="Times New Roman" w:hAnsi="Century" w:cs="Times New Roman"/>
          <w:color w:val="000000" w:themeColor="text1"/>
          <w:sz w:val="28"/>
          <w:szCs w:val="28"/>
          <w:lang w:eastAsia="uk-UA"/>
        </w:rPr>
        <w:t>. Встановлювати технічні засоби регулювання дорожнього руху без погодження з відповідними органами Національної поліції.</w:t>
      </w:r>
    </w:p>
    <w:p w14:paraId="497B0EE1" w14:textId="4212F887" w:rsidR="00313D71" w:rsidRDefault="00313D71" w:rsidP="00313D71">
      <w:pPr>
        <w:pStyle w:val="a6"/>
        <w:shd w:val="clear" w:color="auto" w:fill="FFFFFF"/>
        <w:spacing w:after="0" w:line="240" w:lineRule="auto"/>
        <w:ind w:left="0" w:firstLine="708"/>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2.11.</w:t>
      </w:r>
      <w:r w:rsidR="00FE1999" w:rsidRPr="004430FC">
        <w:rPr>
          <w:rFonts w:ascii="Century" w:eastAsia="Times New Roman" w:hAnsi="Century" w:cs="Times New Roman"/>
          <w:color w:val="000000" w:themeColor="text1"/>
          <w:sz w:val="28"/>
          <w:szCs w:val="28"/>
          <w:lang w:eastAsia="uk-UA"/>
        </w:rPr>
        <w:t>2</w:t>
      </w:r>
      <w:r w:rsidR="00A9703E">
        <w:rPr>
          <w:rFonts w:ascii="Century" w:eastAsia="Times New Roman" w:hAnsi="Century" w:cs="Times New Roman"/>
          <w:color w:val="000000" w:themeColor="text1"/>
          <w:sz w:val="28"/>
          <w:szCs w:val="28"/>
          <w:lang w:val="ru-RU" w:eastAsia="uk-UA"/>
        </w:rPr>
        <w:t>2</w:t>
      </w:r>
      <w:r w:rsidRPr="004430FC">
        <w:rPr>
          <w:rFonts w:ascii="Century" w:eastAsia="Times New Roman" w:hAnsi="Century" w:cs="Times New Roman"/>
          <w:color w:val="000000" w:themeColor="text1"/>
          <w:sz w:val="28"/>
          <w:szCs w:val="28"/>
          <w:lang w:eastAsia="uk-UA"/>
        </w:rPr>
        <w:t>. Здійснювати ремонт, обслуговування та миття транспортних засобів, машин, механізмів у не відведених для цього місцях (крім випадків проведення негайного ремонту при аварійній зупинці).</w:t>
      </w:r>
    </w:p>
    <w:p w14:paraId="4EC2C823" w14:textId="77777777" w:rsidR="00CF404C" w:rsidRPr="004430FC" w:rsidRDefault="00CF404C" w:rsidP="00313D71">
      <w:pPr>
        <w:pStyle w:val="a6"/>
        <w:shd w:val="clear" w:color="auto" w:fill="FFFFFF"/>
        <w:spacing w:after="0" w:line="240" w:lineRule="auto"/>
        <w:ind w:left="0" w:firstLine="708"/>
        <w:jc w:val="both"/>
        <w:rPr>
          <w:rFonts w:ascii="Century" w:eastAsia="Times New Roman" w:hAnsi="Century" w:cs="Times New Roman"/>
          <w:color w:val="000000" w:themeColor="text1"/>
          <w:sz w:val="28"/>
          <w:szCs w:val="28"/>
          <w:lang w:eastAsia="uk-UA"/>
        </w:rPr>
      </w:pPr>
    </w:p>
    <w:p w14:paraId="619609CA" w14:textId="77777777" w:rsidR="00313D71" w:rsidRPr="004430FC" w:rsidRDefault="00313D71" w:rsidP="00313D71">
      <w:pPr>
        <w:spacing w:after="0" w:line="240" w:lineRule="auto"/>
        <w:jc w:val="center"/>
        <w:rPr>
          <w:rFonts w:ascii="Century" w:hAnsi="Century" w:cs="Times New Roman"/>
          <w:b/>
          <w:color w:val="000000" w:themeColor="text1"/>
          <w:sz w:val="28"/>
          <w:szCs w:val="28"/>
        </w:rPr>
      </w:pPr>
      <w:bookmarkStart w:id="41" w:name="n133"/>
      <w:bookmarkStart w:id="42" w:name="o129"/>
      <w:bookmarkStart w:id="43" w:name="n37"/>
      <w:bookmarkStart w:id="44" w:name="n38"/>
      <w:bookmarkStart w:id="45" w:name="n39"/>
      <w:bookmarkStart w:id="46" w:name="n43"/>
      <w:bookmarkStart w:id="47" w:name="n44"/>
      <w:bookmarkStart w:id="48" w:name="n45"/>
      <w:bookmarkStart w:id="49" w:name="n55"/>
      <w:bookmarkStart w:id="50" w:name="n56"/>
      <w:bookmarkStart w:id="51" w:name="n65"/>
      <w:bookmarkStart w:id="52" w:name="n81"/>
      <w:bookmarkStart w:id="53" w:name="n82"/>
      <w:bookmarkStart w:id="54" w:name="n91"/>
      <w:bookmarkStart w:id="55" w:name="n109"/>
      <w:bookmarkStart w:id="56" w:name="n110"/>
      <w:bookmarkStart w:id="57" w:name="n113"/>
      <w:bookmarkStart w:id="58" w:name="n564"/>
      <w:bookmarkStart w:id="59" w:name="n27"/>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4430FC">
        <w:rPr>
          <w:rFonts w:ascii="Century" w:hAnsi="Century" w:cs="Times New Roman"/>
          <w:b/>
          <w:color w:val="000000" w:themeColor="text1"/>
          <w:sz w:val="28"/>
          <w:szCs w:val="28"/>
        </w:rPr>
        <w:t>3. Вимоги до впорядкування територій підприємств, установ, організацій та присадибних ділянок</w:t>
      </w:r>
    </w:p>
    <w:p w14:paraId="54027588" w14:textId="77777777" w:rsidR="00313D71" w:rsidRPr="004430FC" w:rsidRDefault="00313D71" w:rsidP="00313D71">
      <w:pPr>
        <w:spacing w:after="0" w:line="240" w:lineRule="auto"/>
        <w:ind w:firstLine="708"/>
        <w:rPr>
          <w:rFonts w:ascii="Century" w:hAnsi="Century" w:cs="Times New Roman"/>
          <w:color w:val="000000" w:themeColor="text1"/>
          <w:sz w:val="28"/>
          <w:szCs w:val="28"/>
        </w:rPr>
      </w:pPr>
      <w:r w:rsidRPr="004430FC">
        <w:rPr>
          <w:rFonts w:ascii="Century" w:hAnsi="Century" w:cs="Times New Roman"/>
          <w:color w:val="000000" w:themeColor="text1"/>
          <w:sz w:val="28"/>
          <w:szCs w:val="28"/>
        </w:rPr>
        <w:t>3.1. Загальні вимоги:</w:t>
      </w:r>
    </w:p>
    <w:p w14:paraId="7D63B280" w14:textId="7777777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 xml:space="preserve">3.1.1. Підприємства, установи, організації та громадяни забезпечують благоустрій земельних ділянок, наданих їм відповідно до вимог законодавства України у власність, користування, оренду, а також благоустрій прилеглих територій загального користування у межах, затверджених органами виконавчої влади: по всій довжині прилеглої земельної ділянки; в ширину – на визначену затверджену відстань, у випадку відсутності затвердження – до проїзної частини вулиці (площі, проїзду тощо) до </w:t>
      </w:r>
      <w:proofErr w:type="spellStart"/>
      <w:r w:rsidRPr="004430FC">
        <w:rPr>
          <w:rFonts w:ascii="Century" w:hAnsi="Century" w:cs="Times New Roman"/>
          <w:color w:val="000000" w:themeColor="text1"/>
          <w:sz w:val="28"/>
          <w:szCs w:val="28"/>
        </w:rPr>
        <w:t>бордюрного</w:t>
      </w:r>
      <w:proofErr w:type="spellEnd"/>
      <w:r w:rsidRPr="004430FC">
        <w:rPr>
          <w:rFonts w:ascii="Century" w:hAnsi="Century" w:cs="Times New Roman"/>
          <w:color w:val="000000" w:themeColor="text1"/>
          <w:sz w:val="28"/>
          <w:szCs w:val="28"/>
        </w:rPr>
        <w:t xml:space="preserve"> каменю, </w:t>
      </w:r>
      <w:r w:rsidRPr="004430FC">
        <w:rPr>
          <w:rFonts w:ascii="Century" w:eastAsia="Times New Roman" w:hAnsi="Century" w:cs="Times New Roman"/>
          <w:color w:val="000000" w:themeColor="text1"/>
          <w:sz w:val="28"/>
          <w:szCs w:val="28"/>
        </w:rPr>
        <w:t xml:space="preserve">а в інших випадках </w:t>
      </w:r>
      <w:r w:rsidRPr="004430FC">
        <w:rPr>
          <w:rFonts w:ascii="Century" w:hAnsi="Century" w:cs="Times New Roman"/>
          <w:color w:val="000000" w:themeColor="text1"/>
          <w:sz w:val="28"/>
          <w:szCs w:val="28"/>
        </w:rPr>
        <w:t xml:space="preserve">– </w:t>
      </w:r>
      <w:r w:rsidRPr="004430FC">
        <w:rPr>
          <w:rFonts w:ascii="Century" w:eastAsia="Times New Roman" w:hAnsi="Century" w:cs="Times New Roman"/>
          <w:color w:val="000000" w:themeColor="text1"/>
          <w:sz w:val="28"/>
          <w:szCs w:val="28"/>
        </w:rPr>
        <w:t xml:space="preserve">на відстані 10 метрів від фасадів будинків, споруд, огорож та інших елементів благоустрою (крім випадків, передбачених проектною документацією). </w:t>
      </w:r>
      <w:r w:rsidRPr="004430FC">
        <w:rPr>
          <w:rFonts w:ascii="Century" w:hAnsi="Century" w:cs="Times New Roman"/>
          <w:color w:val="000000" w:themeColor="text1"/>
          <w:sz w:val="28"/>
          <w:szCs w:val="28"/>
        </w:rPr>
        <w:t>Прибирання здійснюється власними силами або із залученням спеціалізованих підприємств, організацій на договірних умовах.</w:t>
      </w:r>
    </w:p>
    <w:p w14:paraId="74C3DF5E" w14:textId="288284B1"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3.1.2. Власники, користувачі, орендарі, керівники, уповноважені та інші посадові особи підприємств, установ та організацій несуть відповідальність за невиконання заходів з благоустрою, а також за дії чи бездіяльність, що призвели до завдання шкоди майну або здоров’ю осіб на відповідних, у тому числі на закріплених та підпорядкованих, територіях згідно з вимогами законодавства України. У разі виконання самовільних робіт та незабезпечення належного благоустрою, відповідальність несе власник (користувач) об’єкта благоустрою)чи виконавець робіт.</w:t>
      </w:r>
    </w:p>
    <w:p w14:paraId="195D178E" w14:textId="32293A71"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3.1.3. Утримання та благоустрій територій підприємств, установ, організацій та ділянок, що перебувають у приватній власності громадян, прибудинкових територій багатоквартирних та малоповерхових житлових будинків, належних до них будівель та споруд здійснює власник, балансоутримувач цього будинку, чи під</w:t>
      </w:r>
      <w:r w:rsidR="002157C9" w:rsidRPr="004430FC">
        <w:rPr>
          <w:rFonts w:ascii="Century" w:hAnsi="Century" w:cs="Times New Roman"/>
          <w:color w:val="000000" w:themeColor="text1"/>
          <w:sz w:val="28"/>
          <w:szCs w:val="28"/>
        </w:rPr>
        <w:t>приємство, установа, організаці</w:t>
      </w:r>
      <w:r w:rsidRPr="004430FC">
        <w:rPr>
          <w:rFonts w:ascii="Century" w:hAnsi="Century" w:cs="Times New Roman"/>
          <w:color w:val="000000" w:themeColor="text1"/>
          <w:sz w:val="28"/>
          <w:szCs w:val="28"/>
        </w:rPr>
        <w:t xml:space="preserve">я, з якими балансоутримувач укладе відповідні договори на утримання та благоустрій прибудинкових територій. Роботи, пов’язані з переплануванням території, посадкою або видаленням зелених </w:t>
      </w:r>
      <w:r w:rsidRPr="004430FC">
        <w:rPr>
          <w:rFonts w:ascii="Century" w:hAnsi="Century" w:cs="Times New Roman"/>
          <w:color w:val="000000" w:themeColor="text1"/>
          <w:sz w:val="28"/>
          <w:szCs w:val="28"/>
        </w:rPr>
        <w:lastRenderedPageBreak/>
        <w:t>насаджень тощо, проводяться відповідно до погоджених у встановленому порядку проектів.</w:t>
      </w:r>
    </w:p>
    <w:p w14:paraId="235D668C" w14:textId="77777777"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r w:rsidRPr="004430FC">
        <w:rPr>
          <w:rFonts w:ascii="Century" w:hAnsi="Century"/>
          <w:color w:val="000000" w:themeColor="text1"/>
          <w:sz w:val="28"/>
          <w:szCs w:val="28"/>
          <w:lang w:eastAsia="uk-UA"/>
        </w:rPr>
        <w:t xml:space="preserve">3.2. </w:t>
      </w:r>
      <w:r w:rsidRPr="004430FC">
        <w:rPr>
          <w:rFonts w:ascii="Century" w:hAnsi="Century"/>
          <w:color w:val="000000" w:themeColor="text1"/>
          <w:sz w:val="28"/>
          <w:szCs w:val="28"/>
        </w:rPr>
        <w:t>Підприємства, установи та організації у сфері благоустрою населених пунктів зобов'язані:</w:t>
      </w:r>
    </w:p>
    <w:p w14:paraId="5133D908" w14:textId="77777777" w:rsidR="00313D71" w:rsidRPr="004430FC" w:rsidRDefault="00313D71" w:rsidP="00313D71">
      <w:pPr>
        <w:pStyle w:val="a6"/>
        <w:numPr>
          <w:ilvl w:val="2"/>
          <w:numId w:val="0"/>
        </w:numPr>
        <w:shd w:val="clear" w:color="auto" w:fill="FFFFFF"/>
        <w:spacing w:after="0" w:line="240" w:lineRule="auto"/>
        <w:ind w:firstLine="708"/>
        <w:jc w:val="both"/>
        <w:rPr>
          <w:rFonts w:ascii="Century" w:hAnsi="Century" w:cs="Times New Roman"/>
          <w:color w:val="000000" w:themeColor="text1"/>
          <w:sz w:val="28"/>
          <w:szCs w:val="28"/>
        </w:rPr>
      </w:pPr>
      <w:r w:rsidRPr="004430FC">
        <w:rPr>
          <w:rFonts w:ascii="Century" w:eastAsia="Times New Roman" w:hAnsi="Century" w:cs="Times New Roman"/>
          <w:color w:val="000000" w:themeColor="text1"/>
          <w:sz w:val="28"/>
          <w:szCs w:val="28"/>
          <w:lang w:eastAsia="uk-UA"/>
        </w:rPr>
        <w:t xml:space="preserve">3.2.1 Утримувати в належному стані об’єкти благоустрою (їх частини), що перебувають у їх власності або користуванні та прилеглу до цих об’єктів територію, а також територію </w:t>
      </w:r>
      <w:r w:rsidRPr="004430FC">
        <w:rPr>
          <w:rFonts w:ascii="Century" w:hAnsi="Century" w:cs="Times New Roman"/>
          <w:color w:val="000000" w:themeColor="text1"/>
          <w:sz w:val="28"/>
          <w:szCs w:val="28"/>
        </w:rPr>
        <w:t>надану їм у встановленому законодавством порядку.</w:t>
      </w:r>
    </w:p>
    <w:p w14:paraId="4D19EF62" w14:textId="77777777" w:rsidR="00313D71" w:rsidRPr="004430FC" w:rsidRDefault="00313D71" w:rsidP="00313D71">
      <w:pPr>
        <w:pStyle w:val="a6"/>
        <w:numPr>
          <w:ilvl w:val="2"/>
          <w:numId w:val="0"/>
        </w:numPr>
        <w:shd w:val="clear" w:color="auto" w:fill="FFFFFF"/>
        <w:spacing w:after="0" w:line="240" w:lineRule="auto"/>
        <w:ind w:firstLine="709"/>
        <w:jc w:val="both"/>
        <w:rPr>
          <w:rFonts w:ascii="Century" w:eastAsia="Times New Roman" w:hAnsi="Century" w:cs="Times New Roman"/>
          <w:color w:val="000000" w:themeColor="text1"/>
          <w:sz w:val="28"/>
          <w:szCs w:val="28"/>
          <w:lang w:eastAsia="uk-UA"/>
        </w:rPr>
      </w:pPr>
      <w:bookmarkStart w:id="60" w:name="n175"/>
      <w:bookmarkStart w:id="61" w:name="n176"/>
      <w:bookmarkStart w:id="62" w:name="n177"/>
      <w:bookmarkEnd w:id="60"/>
      <w:bookmarkEnd w:id="61"/>
      <w:bookmarkEnd w:id="62"/>
      <w:r w:rsidRPr="004430FC">
        <w:rPr>
          <w:rFonts w:ascii="Century" w:eastAsia="Times New Roman" w:hAnsi="Century" w:cs="Times New Roman"/>
          <w:color w:val="000000" w:themeColor="text1"/>
          <w:sz w:val="28"/>
          <w:szCs w:val="28"/>
          <w:lang w:eastAsia="uk-UA"/>
        </w:rPr>
        <w:t>3.2.2. Усувати на закріплених за ними об’єктах благоустрою (їх частинах) за власні кошти та в установлені терміни пошкодження інженерних мереж або наслідки аварій, що сталися з їх вини.</w:t>
      </w:r>
    </w:p>
    <w:p w14:paraId="77015685" w14:textId="77777777" w:rsidR="00313D71" w:rsidRPr="004430FC" w:rsidRDefault="00313D71" w:rsidP="00313D71">
      <w:pPr>
        <w:pStyle w:val="a6"/>
        <w:numPr>
          <w:ilvl w:val="2"/>
          <w:numId w:val="0"/>
        </w:numPr>
        <w:shd w:val="clear" w:color="auto" w:fill="FFFFFF"/>
        <w:spacing w:after="0" w:line="240" w:lineRule="auto"/>
        <w:ind w:firstLine="708"/>
        <w:jc w:val="both"/>
        <w:rPr>
          <w:rFonts w:ascii="Century" w:eastAsia="Times New Roman" w:hAnsi="Century" w:cs="Times New Roman"/>
          <w:color w:val="000000" w:themeColor="text1"/>
          <w:sz w:val="28"/>
          <w:szCs w:val="28"/>
          <w:lang w:eastAsia="uk-UA"/>
        </w:rPr>
      </w:pPr>
      <w:bookmarkStart w:id="63" w:name="n178"/>
      <w:bookmarkEnd w:id="63"/>
      <w:r w:rsidRPr="004430FC">
        <w:rPr>
          <w:rFonts w:ascii="Century" w:eastAsia="Times New Roman" w:hAnsi="Century" w:cs="Times New Roman"/>
          <w:color w:val="000000" w:themeColor="text1"/>
          <w:sz w:val="28"/>
          <w:szCs w:val="28"/>
          <w:lang w:eastAsia="uk-UA"/>
        </w:rPr>
        <w:t>3.2.3. Усувати на закріплених за ними об’єктах благоустрою (їх частинах) наслідки надзвичайних ситуацій техногенного та природного характеру в установленому порядку.</w:t>
      </w:r>
    </w:p>
    <w:p w14:paraId="096116F1" w14:textId="77777777" w:rsidR="00313D71" w:rsidRPr="004430FC" w:rsidRDefault="00313D71" w:rsidP="00313D71">
      <w:pPr>
        <w:pStyle w:val="a6"/>
        <w:numPr>
          <w:ilvl w:val="2"/>
          <w:numId w:val="0"/>
        </w:numPr>
        <w:shd w:val="clear" w:color="auto" w:fill="FFFFFF"/>
        <w:spacing w:after="0" w:line="240" w:lineRule="auto"/>
        <w:ind w:firstLine="708"/>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3.2.4. У процесі утримання об’єктів благоустрою (їх частин) дотримуватися відповідних технологій щодо їх експлуатації та ремонту, регулярно здійснювати заходи щодо запобігання передчасному зносу об’єктів, забезпечення умов функціонування та утримання їх у чистоті й належному стані.</w:t>
      </w:r>
    </w:p>
    <w:p w14:paraId="6CB9E14E" w14:textId="77777777" w:rsidR="00313D71" w:rsidRPr="004430FC" w:rsidRDefault="00313D71" w:rsidP="00313D71">
      <w:pPr>
        <w:pStyle w:val="a6"/>
        <w:numPr>
          <w:ilvl w:val="2"/>
          <w:numId w:val="0"/>
        </w:numPr>
        <w:shd w:val="clear" w:color="auto" w:fill="FFFFFF"/>
        <w:spacing w:after="0" w:line="240" w:lineRule="auto"/>
        <w:ind w:firstLine="708"/>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3.2.5. Відшкодовувати збитки та іншу шкоду, завдану ними внаслідок порушення законодавства у сфері благоустрою та охорони навколишнього природного середовища, в порядку та розмірах, установлених законодавством України.</w:t>
      </w:r>
    </w:p>
    <w:p w14:paraId="3B12EFF4" w14:textId="2C3BC43B" w:rsidR="00313D71" w:rsidRPr="004430FC" w:rsidRDefault="00313D71" w:rsidP="00872D57">
      <w:pPr>
        <w:pStyle w:val="a6"/>
        <w:numPr>
          <w:ilvl w:val="2"/>
          <w:numId w:val="0"/>
        </w:numPr>
        <w:shd w:val="clear" w:color="auto" w:fill="FFFFFF"/>
        <w:spacing w:after="0" w:line="240" w:lineRule="auto"/>
        <w:ind w:firstLine="708"/>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 xml:space="preserve">3.2.6. Допускати на об’єкти благоустрою, що перебувають у їх власності або користуванні, аварійно-рятувальні та інші служби для здійснення заходів щодо запобігання і ліквідації наслідків надзвичайних ситуацій техногенного та природного характеру. </w:t>
      </w:r>
    </w:p>
    <w:p w14:paraId="608C3E3A" w14:textId="3DBD842F" w:rsidR="00313D71" w:rsidRPr="004430FC" w:rsidRDefault="00313D71" w:rsidP="00313D71">
      <w:pPr>
        <w:pStyle w:val="a6"/>
        <w:numPr>
          <w:ilvl w:val="2"/>
          <w:numId w:val="0"/>
        </w:numPr>
        <w:spacing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 xml:space="preserve"> </w:t>
      </w:r>
      <w:r w:rsidRPr="004430FC">
        <w:rPr>
          <w:rFonts w:ascii="Century" w:hAnsi="Century" w:cs="Times New Roman"/>
          <w:color w:val="000000" w:themeColor="text1"/>
          <w:sz w:val="28"/>
          <w:szCs w:val="28"/>
        </w:rPr>
        <w:tab/>
        <w:t>3.2.</w:t>
      </w:r>
      <w:r w:rsidR="00872D57" w:rsidRPr="004430FC">
        <w:rPr>
          <w:rFonts w:ascii="Century" w:hAnsi="Century" w:cs="Times New Roman"/>
          <w:color w:val="000000" w:themeColor="text1"/>
          <w:sz w:val="28"/>
          <w:szCs w:val="28"/>
        </w:rPr>
        <w:t>7</w:t>
      </w:r>
      <w:r w:rsidRPr="004430FC">
        <w:rPr>
          <w:rFonts w:ascii="Century" w:hAnsi="Century" w:cs="Times New Roman"/>
          <w:color w:val="000000" w:themeColor="text1"/>
          <w:sz w:val="28"/>
          <w:szCs w:val="28"/>
        </w:rPr>
        <w:t>. Проводити своєчасне фарбування і ремонт огорожі будинковолодінь, металевих частин фасаду будинків (балкони, пожежні сходи, водостічні труби, огорожі на даху, піддашки, накриття приямків тощо). Проводити миття фасадів і дахів, виконаних зі скла не менше одного разу на квартал, а вікон та вітражів не менше одного разу на місяць, окрім періоду, коли температура повітря становить 0 °С та нижче.</w:t>
      </w:r>
    </w:p>
    <w:p w14:paraId="41D9C45B" w14:textId="2916EEE6" w:rsidR="00313D71" w:rsidRPr="004430FC" w:rsidRDefault="00313D71" w:rsidP="00313D71">
      <w:pPr>
        <w:pStyle w:val="a6"/>
        <w:numPr>
          <w:ilvl w:val="2"/>
          <w:numId w:val="0"/>
        </w:num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3.2.</w:t>
      </w:r>
      <w:r w:rsidR="00872D57" w:rsidRPr="004430FC">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 Розміщувати та утримувати в належному санітарному та технічному стані дитячі майданчики.</w:t>
      </w:r>
    </w:p>
    <w:p w14:paraId="5A4EA91B" w14:textId="324D20C1" w:rsidR="00313D71" w:rsidRPr="004430FC" w:rsidRDefault="00313D71" w:rsidP="00313D71">
      <w:pPr>
        <w:pStyle w:val="a6"/>
        <w:numPr>
          <w:ilvl w:val="2"/>
          <w:numId w:val="0"/>
        </w:num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3.2.</w:t>
      </w:r>
      <w:r w:rsidR="00872D57" w:rsidRPr="004430FC">
        <w:rPr>
          <w:rFonts w:ascii="Century" w:hAnsi="Century" w:cs="Times New Roman"/>
          <w:color w:val="000000" w:themeColor="text1"/>
          <w:sz w:val="28"/>
          <w:szCs w:val="28"/>
        </w:rPr>
        <w:t>9</w:t>
      </w:r>
      <w:r w:rsidRPr="004430FC">
        <w:rPr>
          <w:rFonts w:ascii="Century" w:hAnsi="Century" w:cs="Times New Roman"/>
          <w:color w:val="000000" w:themeColor="text1"/>
          <w:sz w:val="28"/>
          <w:szCs w:val="28"/>
        </w:rPr>
        <w:t>. Розміщувати на територіях, наданих їм в установленому законом порядку, урни для сміття згідно з встановленими нормативами.</w:t>
      </w:r>
    </w:p>
    <w:p w14:paraId="16BA46AE" w14:textId="7909D2FF" w:rsidR="00313D71" w:rsidRPr="004430FC" w:rsidRDefault="00313D71" w:rsidP="00313D71">
      <w:pPr>
        <w:pStyle w:val="a6"/>
        <w:numPr>
          <w:ilvl w:val="2"/>
          <w:numId w:val="0"/>
        </w:num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3.2.1</w:t>
      </w:r>
      <w:r w:rsidR="00872D57" w:rsidRPr="004430FC">
        <w:rPr>
          <w:rFonts w:ascii="Century" w:hAnsi="Century" w:cs="Times New Roman"/>
          <w:color w:val="000000" w:themeColor="text1"/>
          <w:sz w:val="28"/>
          <w:szCs w:val="28"/>
        </w:rPr>
        <w:t>0</w:t>
      </w:r>
      <w:r w:rsidRPr="004430FC">
        <w:rPr>
          <w:rFonts w:ascii="Century" w:hAnsi="Century" w:cs="Times New Roman"/>
          <w:color w:val="000000" w:themeColor="text1"/>
          <w:sz w:val="28"/>
          <w:szCs w:val="28"/>
        </w:rPr>
        <w:t>. Облаштовувати художнім освітленням фасади, споруди та будівлі.</w:t>
      </w:r>
    </w:p>
    <w:p w14:paraId="527BCB01" w14:textId="056F6C1B" w:rsidR="00313D71" w:rsidRPr="004430FC" w:rsidRDefault="00313D71" w:rsidP="00872D57">
      <w:pPr>
        <w:pStyle w:val="a6"/>
        <w:numPr>
          <w:ilvl w:val="2"/>
          <w:numId w:val="0"/>
        </w:num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3.2.1</w:t>
      </w:r>
      <w:r w:rsidR="00872D57" w:rsidRPr="004430FC">
        <w:rPr>
          <w:rFonts w:ascii="Century" w:hAnsi="Century" w:cs="Times New Roman"/>
          <w:color w:val="000000" w:themeColor="text1"/>
          <w:sz w:val="28"/>
          <w:szCs w:val="28"/>
        </w:rPr>
        <w:t>1</w:t>
      </w:r>
      <w:r w:rsidRPr="004430FC">
        <w:rPr>
          <w:rFonts w:ascii="Century" w:hAnsi="Century" w:cs="Times New Roman"/>
          <w:color w:val="000000" w:themeColor="text1"/>
          <w:sz w:val="28"/>
          <w:szCs w:val="28"/>
        </w:rPr>
        <w:t xml:space="preserve">. Облаштовувати на територіях, наданих їм в установленому законом порядку, паркувальні місця згідно з вимогами чинного законодавства.. </w:t>
      </w:r>
    </w:p>
    <w:p w14:paraId="7227C618" w14:textId="77777777" w:rsidR="00313D71" w:rsidRPr="004430FC" w:rsidRDefault="00313D71" w:rsidP="00313D71">
      <w:pPr>
        <w:shd w:val="clear" w:color="auto" w:fill="FFFFFF"/>
        <w:spacing w:after="0" w:line="240" w:lineRule="auto"/>
        <w:ind w:firstLine="708"/>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lastRenderedPageBreak/>
        <w:t>3.3 Підприємства, установи й організації 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 а саме:</w:t>
      </w:r>
    </w:p>
    <w:p w14:paraId="7AE78AAA" w14:textId="77777777" w:rsidR="00313D71" w:rsidRPr="004430FC" w:rsidRDefault="00313D71" w:rsidP="00313D71">
      <w:pPr>
        <w:pStyle w:val="a6"/>
        <w:numPr>
          <w:ilvl w:val="2"/>
          <w:numId w:val="0"/>
        </w:numPr>
        <w:shd w:val="clear" w:color="auto" w:fill="FFFFFF"/>
        <w:spacing w:after="0" w:line="240" w:lineRule="auto"/>
        <w:ind w:firstLine="708"/>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3.3.1. Забезпечення постійного прибирання сміття, побутових відходів, бруду, опалого листя, снігу з метою утримання об’єктів благоустрою та прилеглих територій у належному санітарному стані (тротуари прибираються вздовж всієї ділянки будинку, домоволодіння в межах належності – до бордюрного каменю).</w:t>
      </w:r>
    </w:p>
    <w:p w14:paraId="1FBF9704" w14:textId="77777777" w:rsidR="00313D71" w:rsidRPr="004430FC" w:rsidRDefault="00313D71" w:rsidP="00313D71">
      <w:pPr>
        <w:pStyle w:val="a6"/>
        <w:numPr>
          <w:ilvl w:val="2"/>
          <w:numId w:val="0"/>
        </w:numPr>
        <w:shd w:val="clear" w:color="auto" w:fill="FFFFFF"/>
        <w:spacing w:after="0" w:line="240" w:lineRule="auto"/>
        <w:ind w:firstLine="708"/>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3.3.2. Забезпечення вивезення сміття, бруду, побутових відходів, опалого листя на відведені для цього ділянки або об’єкти поводження з відходами. Вивезення сміття, побутових відходів здійснюється шляхом укладення відповідних договорів із підприємствами.</w:t>
      </w:r>
    </w:p>
    <w:p w14:paraId="141146A7" w14:textId="77777777" w:rsidR="00313D71" w:rsidRPr="004430FC" w:rsidRDefault="00313D71" w:rsidP="00313D71">
      <w:pPr>
        <w:pStyle w:val="a6"/>
        <w:numPr>
          <w:ilvl w:val="2"/>
          <w:numId w:val="0"/>
        </w:numPr>
        <w:shd w:val="clear" w:color="auto" w:fill="FFFFFF"/>
        <w:spacing w:after="0" w:line="240" w:lineRule="auto"/>
        <w:ind w:firstLine="708"/>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3.3.3. Регулярне миття об’єктів та елементів благоустрою (у разі їх придатності до миття) з періодичністю, яка дасть можливість забезпечити їх утримання у належному санітарному стані.</w:t>
      </w:r>
    </w:p>
    <w:p w14:paraId="75D0321B" w14:textId="77777777" w:rsidR="00313D71" w:rsidRPr="004430FC" w:rsidRDefault="00313D71" w:rsidP="00313D71">
      <w:pPr>
        <w:pStyle w:val="a6"/>
        <w:numPr>
          <w:ilvl w:val="2"/>
          <w:numId w:val="0"/>
        </w:numPr>
        <w:shd w:val="clear" w:color="auto" w:fill="FFFFFF"/>
        <w:spacing w:after="0" w:line="240" w:lineRule="auto"/>
        <w:ind w:firstLine="708"/>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3.3.4. Регулярне прибирання контейнерних майданчиків з періодичністю, яка дасть можливість забезпечити їх утримання у належному санітарному стані.</w:t>
      </w:r>
    </w:p>
    <w:p w14:paraId="4F1F33EA" w14:textId="77777777" w:rsidR="00313D71" w:rsidRPr="004430FC" w:rsidRDefault="00313D71" w:rsidP="00313D71">
      <w:pPr>
        <w:pStyle w:val="a6"/>
        <w:numPr>
          <w:ilvl w:val="2"/>
          <w:numId w:val="0"/>
        </w:numPr>
        <w:shd w:val="clear" w:color="auto" w:fill="FFFFFF"/>
        <w:spacing w:after="0" w:line="240" w:lineRule="auto"/>
        <w:ind w:firstLine="708"/>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3.3.5. Утримання приміщень громадських вбиралень у належному санітарному та технічному стані.</w:t>
      </w:r>
    </w:p>
    <w:p w14:paraId="7B176674" w14:textId="77777777" w:rsidR="00313D71" w:rsidRPr="004430FC" w:rsidRDefault="00313D71" w:rsidP="00313D71">
      <w:pPr>
        <w:pStyle w:val="a6"/>
        <w:numPr>
          <w:ilvl w:val="2"/>
          <w:numId w:val="0"/>
        </w:numPr>
        <w:shd w:val="clear" w:color="auto" w:fill="FFFFFF"/>
        <w:spacing w:after="0" w:line="240" w:lineRule="auto"/>
        <w:ind w:firstLine="708"/>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3.3.6. Очищення опор ліній електропередач, стовбурів дерев, стовпів, парканів, будівель, інших елементів благоустрою від оголошень, реклам, вивішених у недозволених місцях.</w:t>
      </w:r>
    </w:p>
    <w:p w14:paraId="4BC27729" w14:textId="77777777" w:rsidR="00313D71" w:rsidRPr="004430FC" w:rsidRDefault="00313D71" w:rsidP="00313D71">
      <w:pPr>
        <w:pStyle w:val="a6"/>
        <w:numPr>
          <w:ilvl w:val="2"/>
          <w:numId w:val="0"/>
        </w:numPr>
        <w:shd w:val="clear" w:color="auto" w:fill="FFFFFF"/>
        <w:spacing w:after="0" w:line="240" w:lineRule="auto"/>
        <w:ind w:firstLine="708"/>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 xml:space="preserve">3.3.7. Спостереження за станом водоприймальних та оглядових колодязів підземних інженерних мереж, колодязів пожежних гідрантів. У разі виявлення відкритих люків або інших недоліків в утриманні інженерних мереж про це повідомляють організаціям, які їх експлуатують, для негайного приведення цих мереж у належний стан. </w:t>
      </w:r>
    </w:p>
    <w:p w14:paraId="7E624605" w14:textId="77777777" w:rsidR="00313D71" w:rsidRPr="004430FC" w:rsidRDefault="00313D71" w:rsidP="00313D71">
      <w:pPr>
        <w:pStyle w:val="a6"/>
        <w:numPr>
          <w:ilvl w:val="2"/>
          <w:numId w:val="0"/>
        </w:numPr>
        <w:shd w:val="clear" w:color="auto" w:fill="FFFFFF"/>
        <w:spacing w:after="0" w:line="240" w:lineRule="auto"/>
        <w:ind w:firstLine="708"/>
        <w:jc w:val="both"/>
        <w:rPr>
          <w:rFonts w:ascii="Century" w:eastAsia="Times New Roman" w:hAnsi="Century" w:cs="Times New Roman"/>
          <w:color w:val="000000" w:themeColor="text1"/>
          <w:sz w:val="28"/>
          <w:szCs w:val="28"/>
          <w:lang w:eastAsia="uk-UA"/>
        </w:rPr>
      </w:pPr>
      <w:r w:rsidRPr="004430FC">
        <w:rPr>
          <w:rFonts w:ascii="Century" w:eastAsia="Times New Roman" w:hAnsi="Century" w:cs="Times New Roman"/>
          <w:color w:val="000000" w:themeColor="text1"/>
          <w:sz w:val="28"/>
          <w:szCs w:val="28"/>
          <w:lang w:eastAsia="uk-UA"/>
        </w:rPr>
        <w:t>3.3.8. Регулярне знищення бур’янів, скошення трави заввишки більше ніж 10 см, видалення сухостійних дерев та чагарників (у порядку, передбаченому законодавством), видалення сухого та пошкодженого гілля. Регулярне обстеження власних та прилеглих (закріплених) територій з метою виявлення борщівника Сосновського, амброзії полинолистої, інших карантинних рослин та вжиття негайних заходів для їх знищення.</w:t>
      </w:r>
    </w:p>
    <w:p w14:paraId="1B251DC3" w14:textId="77777777" w:rsidR="00313D71" w:rsidRPr="004430FC" w:rsidRDefault="00313D71" w:rsidP="00313D71">
      <w:pPr>
        <w:pStyle w:val="a6"/>
        <w:numPr>
          <w:ilvl w:val="2"/>
          <w:numId w:val="0"/>
        </w:numPr>
        <w:shd w:val="clear" w:color="auto" w:fill="FFFFFF"/>
        <w:spacing w:after="0" w:line="240" w:lineRule="auto"/>
        <w:ind w:firstLine="708"/>
        <w:jc w:val="both"/>
        <w:rPr>
          <w:rFonts w:ascii="Century" w:hAnsi="Century" w:cs="Times New Roman"/>
          <w:b/>
          <w:color w:val="000000" w:themeColor="text1"/>
          <w:sz w:val="28"/>
          <w:szCs w:val="28"/>
        </w:rPr>
      </w:pPr>
      <w:r w:rsidRPr="004430FC">
        <w:rPr>
          <w:rFonts w:ascii="Century" w:eastAsia="Times New Roman" w:hAnsi="Century" w:cs="Times New Roman"/>
          <w:color w:val="000000" w:themeColor="text1"/>
          <w:sz w:val="28"/>
          <w:szCs w:val="28"/>
          <w:lang w:eastAsia="uk-UA"/>
        </w:rPr>
        <w:t xml:space="preserve">3.3.9. Здійснення заходів, що забезпечують збереження зелених насаджень, квітників, газонів. Вжиття протягом року необхідних заходів боротьби зі шкідниками та хворобами зелених насаджень, а також з поширенням сезонних комах і кліщів, що становлять загрозу здоров’ю населення. Проведення у повному обсязі заміни засохлих та пошкоджених кущів і дерев. </w:t>
      </w:r>
    </w:p>
    <w:p w14:paraId="79F383B3" w14:textId="77777777" w:rsidR="00313D71" w:rsidRPr="004430FC" w:rsidRDefault="00313D71" w:rsidP="00313D71">
      <w:pPr>
        <w:pStyle w:val="a6"/>
        <w:numPr>
          <w:ilvl w:val="1"/>
          <w:numId w:val="0"/>
        </w:num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lastRenderedPageBreak/>
        <w:t>3.4. Благоустрій присадибної ділянки здійснює її власник або користувач. Власник або користувач присадибної ділянки може на умовах договору, укладеного з органом виконавчої влади чи органом місцевого самоврядування, забезпечувати належне утримання території загального користування, прилеглої до його присадибної ділянки.</w:t>
      </w:r>
    </w:p>
    <w:p w14:paraId="0E105D45" w14:textId="470630A5" w:rsidR="00313D71" w:rsidRDefault="00313D71" w:rsidP="008C16F3">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 xml:space="preserve">3.5. Власник або користувач присадибної ділянки забезпечує належне утримання території загального користування, прилеглої до його присадибної ділянки – по фасадній частині садиби до </w:t>
      </w:r>
      <w:proofErr w:type="spellStart"/>
      <w:r w:rsidRPr="004430FC">
        <w:rPr>
          <w:rFonts w:ascii="Century" w:hAnsi="Century" w:cs="Times New Roman"/>
          <w:color w:val="000000" w:themeColor="text1"/>
          <w:sz w:val="28"/>
          <w:szCs w:val="28"/>
        </w:rPr>
        <w:t>бордюрного</w:t>
      </w:r>
      <w:proofErr w:type="spellEnd"/>
      <w:r w:rsidRPr="004430FC">
        <w:rPr>
          <w:rFonts w:ascii="Century" w:hAnsi="Century" w:cs="Times New Roman"/>
          <w:color w:val="000000" w:themeColor="text1"/>
          <w:sz w:val="28"/>
          <w:szCs w:val="28"/>
        </w:rPr>
        <w:t xml:space="preserve"> каменю проїжджої частини.</w:t>
      </w:r>
    </w:p>
    <w:p w14:paraId="5384F3AC" w14:textId="77777777" w:rsidR="00A81AFC" w:rsidRDefault="00A81AFC" w:rsidP="008C16F3">
      <w:pPr>
        <w:spacing w:after="0" w:line="240" w:lineRule="auto"/>
        <w:ind w:firstLine="708"/>
        <w:jc w:val="both"/>
        <w:rPr>
          <w:rFonts w:ascii="Century" w:hAnsi="Century" w:cs="Times New Roman"/>
          <w:color w:val="000000" w:themeColor="text1"/>
          <w:sz w:val="28"/>
          <w:szCs w:val="28"/>
        </w:rPr>
      </w:pPr>
    </w:p>
    <w:p w14:paraId="0ECD0D84" w14:textId="605CFCA5" w:rsidR="00A81AFC" w:rsidRPr="004430FC" w:rsidRDefault="00A81AFC" w:rsidP="00A81AFC">
      <w:pPr>
        <w:spacing w:after="0" w:line="240" w:lineRule="auto"/>
        <w:jc w:val="center"/>
        <w:rPr>
          <w:rFonts w:ascii="Century" w:hAnsi="Century" w:cs="Times New Roman"/>
          <w:b/>
          <w:color w:val="000000" w:themeColor="text1"/>
          <w:sz w:val="28"/>
          <w:szCs w:val="28"/>
        </w:rPr>
      </w:pPr>
      <w:r>
        <w:rPr>
          <w:rFonts w:ascii="Century" w:hAnsi="Century" w:cs="Times New Roman"/>
          <w:b/>
          <w:color w:val="000000" w:themeColor="text1"/>
          <w:sz w:val="28"/>
          <w:szCs w:val="28"/>
        </w:rPr>
        <w:t>4</w:t>
      </w:r>
      <w:r w:rsidRPr="004430FC">
        <w:rPr>
          <w:rFonts w:ascii="Century" w:hAnsi="Century" w:cs="Times New Roman"/>
          <w:b/>
          <w:color w:val="000000" w:themeColor="text1"/>
          <w:sz w:val="28"/>
          <w:szCs w:val="28"/>
        </w:rPr>
        <w:t xml:space="preserve">. </w:t>
      </w:r>
      <w:r w:rsidRPr="004430FC">
        <w:rPr>
          <w:rFonts w:ascii="Century" w:hAnsi="Century" w:cs="Times New Roman"/>
          <w:b/>
          <w:bCs/>
          <w:color w:val="000000" w:themeColor="text1"/>
          <w:sz w:val="28"/>
          <w:szCs w:val="28"/>
          <w:shd w:val="clear" w:color="auto" w:fill="FFFFFF"/>
        </w:rPr>
        <w:t>Вимоги до утримання зелених насаджень на об’єктах благоустрою - територіях загального користування</w:t>
      </w:r>
    </w:p>
    <w:p w14:paraId="6B8C4BBB" w14:textId="5F5D8591" w:rsidR="00A81AFC" w:rsidRPr="004430FC" w:rsidRDefault="00A81AFC"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4</w:t>
      </w:r>
      <w:r w:rsidRPr="004430FC">
        <w:rPr>
          <w:rFonts w:ascii="Century" w:hAnsi="Century" w:cs="Times New Roman"/>
          <w:color w:val="000000" w:themeColor="text1"/>
          <w:sz w:val="28"/>
          <w:szCs w:val="28"/>
        </w:rPr>
        <w:t>.1. Загальні вимоги:</w:t>
      </w:r>
    </w:p>
    <w:p w14:paraId="0042296B" w14:textId="4265E6AC" w:rsidR="00A81AFC" w:rsidRPr="004430FC" w:rsidRDefault="00A81AFC" w:rsidP="00A81AFC">
      <w:pPr>
        <w:pStyle w:val="HTML"/>
        <w:shd w:val="clear" w:color="auto" w:fill="FFFFFF"/>
        <w:tabs>
          <w:tab w:val="clear" w:pos="916"/>
          <w:tab w:val="left" w:pos="709"/>
        </w:tabs>
        <w:jc w:val="both"/>
        <w:rPr>
          <w:rFonts w:ascii="Century" w:hAnsi="Century" w:cs="Times New Roman"/>
          <w:color w:val="000000" w:themeColor="text1"/>
          <w:sz w:val="28"/>
          <w:szCs w:val="28"/>
          <w:shd w:val="clear" w:color="auto" w:fill="FFFFFF"/>
        </w:rPr>
      </w:pPr>
      <w:r w:rsidRPr="004430FC">
        <w:rPr>
          <w:rFonts w:ascii="Century" w:hAnsi="Century" w:cs="Times New Roman"/>
          <w:color w:val="000000" w:themeColor="text1"/>
          <w:sz w:val="28"/>
          <w:szCs w:val="28"/>
        </w:rPr>
        <w:tab/>
      </w:r>
      <w:r>
        <w:rPr>
          <w:rFonts w:ascii="Century" w:hAnsi="Century" w:cs="Times New Roman"/>
          <w:color w:val="000000" w:themeColor="text1"/>
          <w:sz w:val="28"/>
          <w:szCs w:val="28"/>
        </w:rPr>
        <w:t>4</w:t>
      </w:r>
      <w:r w:rsidRPr="004430FC">
        <w:rPr>
          <w:rFonts w:ascii="Century" w:hAnsi="Century" w:cs="Times New Roman"/>
          <w:color w:val="000000" w:themeColor="text1"/>
          <w:sz w:val="28"/>
          <w:szCs w:val="28"/>
        </w:rPr>
        <w:t>.1.1. Збереження, відтворення, а також створення зелених насаджень, належне їх утримання забезпечується балансоутримувачами, власниками та користувачами (керівниками підприємств, установ, організацій, головами ОСББ та ЖБК) земельних ділянок, на території яких розташовані такі насадження, в</w:t>
      </w:r>
      <w:r w:rsidRPr="004430FC">
        <w:rPr>
          <w:rFonts w:ascii="Century" w:hAnsi="Century" w:cs="Times New Roman"/>
          <w:color w:val="000000" w:themeColor="text1"/>
          <w:sz w:val="28"/>
          <w:szCs w:val="28"/>
          <w:shd w:val="clear" w:color="auto" w:fill="FFFFFF"/>
        </w:rPr>
        <w:t xml:space="preserve">ідповідно до Правил утримання зелених насаджень у населених пунктах України, затверджених наказом Міністерства будівництва, архітектури та житлово-комунального господарства України від 10.04.2006 № 105 (далі – Правила). </w:t>
      </w:r>
    </w:p>
    <w:p w14:paraId="053B9151" w14:textId="2B68EF8D" w:rsidR="00A81AFC" w:rsidRPr="004430FC" w:rsidRDefault="00A81AFC" w:rsidP="00A81AFC">
      <w:pPr>
        <w:pStyle w:val="HTML"/>
        <w:shd w:val="clear" w:color="auto" w:fill="FFFFFF"/>
        <w:tabs>
          <w:tab w:val="clear" w:pos="916"/>
          <w:tab w:val="left" w:pos="709"/>
        </w:tabs>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shd w:val="clear" w:color="auto" w:fill="FFFFFF"/>
        </w:rPr>
        <w:tab/>
      </w:r>
      <w:r>
        <w:rPr>
          <w:rFonts w:ascii="Century" w:hAnsi="Century" w:cs="Times New Roman"/>
          <w:color w:val="000000" w:themeColor="text1"/>
          <w:sz w:val="28"/>
          <w:szCs w:val="28"/>
          <w:shd w:val="clear" w:color="auto" w:fill="FFFFFF"/>
        </w:rPr>
        <w:t>4</w:t>
      </w:r>
      <w:r w:rsidRPr="004430FC">
        <w:rPr>
          <w:rFonts w:ascii="Century" w:hAnsi="Century" w:cs="Times New Roman"/>
          <w:color w:val="000000" w:themeColor="text1"/>
          <w:sz w:val="28"/>
          <w:szCs w:val="28"/>
          <w:shd w:val="clear" w:color="auto" w:fill="FFFFFF"/>
        </w:rPr>
        <w:t xml:space="preserve">.1.2. </w:t>
      </w:r>
      <w:r w:rsidRPr="004430FC">
        <w:rPr>
          <w:rFonts w:ascii="Century" w:hAnsi="Century" w:cs="Times New Roman"/>
          <w:color w:val="000000" w:themeColor="text1"/>
          <w:sz w:val="28"/>
          <w:szCs w:val="28"/>
        </w:rPr>
        <w:t xml:space="preserve">Утримання об’єктів зеленого господарства включає: догляд за деревами і чагарниками, живоплотами, виткими рослинами, квітниками, газонами, садовими доріжками та майданчиками, малими архітектурними формами; захист зелених насаджень від шкідників і хвороб, садіння квітів, створення газонів, видалення окремих дерев, садіння окремих дерев, видалення аварійних дерев, санітарне очищення території об’єкта благоустрою. </w:t>
      </w:r>
    </w:p>
    <w:p w14:paraId="594280AE" w14:textId="181673D6" w:rsidR="00A81AFC" w:rsidRPr="004430FC" w:rsidRDefault="00A81AFC" w:rsidP="00A81AFC">
      <w:pPr>
        <w:pStyle w:val="HTML"/>
        <w:shd w:val="clear" w:color="auto" w:fill="FFFFFF"/>
        <w:tabs>
          <w:tab w:val="clear" w:pos="916"/>
          <w:tab w:val="left" w:pos="709"/>
        </w:tabs>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2056C6">
        <w:rPr>
          <w:rFonts w:ascii="Century" w:hAnsi="Century" w:cs="Times New Roman"/>
          <w:color w:val="000000" w:themeColor="text1"/>
          <w:sz w:val="28"/>
          <w:szCs w:val="28"/>
        </w:rPr>
        <w:t>4</w:t>
      </w:r>
      <w:r w:rsidRPr="004430FC">
        <w:rPr>
          <w:rFonts w:ascii="Century" w:hAnsi="Century" w:cs="Times New Roman"/>
          <w:color w:val="000000" w:themeColor="text1"/>
          <w:sz w:val="28"/>
          <w:szCs w:val="28"/>
        </w:rPr>
        <w:t>.1.3. Догляд за деревами і чагарниками здійснюється упродовж року і включає: поливання, внесення добрив, укриття, обприскування крон дерев, догляд за ґрунтом, боротьбу з бур’янами, обробку дупел і механічних пошкоджень, формування крон дерев і чагарників.</w:t>
      </w:r>
    </w:p>
    <w:p w14:paraId="674F7A85" w14:textId="695D4F2B" w:rsidR="00A81AFC" w:rsidRPr="004430FC" w:rsidRDefault="002056C6" w:rsidP="00A81AFC">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4</w:t>
      </w:r>
      <w:r w:rsidR="00A81AFC" w:rsidRPr="004430FC">
        <w:rPr>
          <w:rFonts w:ascii="Century" w:eastAsia="Times New Roman" w:hAnsi="Century" w:cs="Times New Roman"/>
          <w:color w:val="000000" w:themeColor="text1"/>
          <w:sz w:val="28"/>
          <w:szCs w:val="28"/>
        </w:rPr>
        <w:t>.1.4. Благоустрій та утримання парків, рекреаційних зон, садів, скверів і майданчиків здійснюється відповідно до планів, розроблених балансоутримувачем чи підприємством, що здійснює утримання об’єктів благоустрою, та затверджених відповідним органом державної влади чи органом місцевого самоврядування, а об’єкта, який перебуває у приватній власності, – його власником.</w:t>
      </w:r>
    </w:p>
    <w:p w14:paraId="6F1C3C2C" w14:textId="60709D27" w:rsidR="00A81AFC" w:rsidRPr="004430FC" w:rsidRDefault="002056C6" w:rsidP="00A81AFC">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4</w:t>
      </w:r>
      <w:r w:rsidR="00A81AFC" w:rsidRPr="004430FC">
        <w:rPr>
          <w:rFonts w:ascii="Century" w:eastAsia="Times New Roman" w:hAnsi="Century" w:cs="Times New Roman"/>
          <w:color w:val="000000" w:themeColor="text1"/>
          <w:sz w:val="28"/>
          <w:szCs w:val="28"/>
        </w:rPr>
        <w:t xml:space="preserve">.1.5. Благоустрій та утримання парків, що належать до територій та об’єктів природно-заповідного фонду, здійснюється відповідно до вимог </w:t>
      </w:r>
      <w:hyperlink r:id="rId8" w:tgtFrame="_blank" w:history="1">
        <w:r w:rsidR="00A81AFC" w:rsidRPr="004430FC">
          <w:rPr>
            <w:rFonts w:ascii="Century" w:eastAsia="Times New Roman" w:hAnsi="Century" w:cs="Times New Roman"/>
            <w:color w:val="000000" w:themeColor="text1"/>
            <w:sz w:val="28"/>
            <w:szCs w:val="28"/>
          </w:rPr>
          <w:t>Закону України</w:t>
        </w:r>
      </w:hyperlink>
      <w:r w:rsidR="00A81AFC" w:rsidRPr="004430FC">
        <w:rPr>
          <w:rFonts w:ascii="Century" w:hAnsi="Century"/>
          <w:color w:val="000000" w:themeColor="text1"/>
          <w:sz w:val="28"/>
          <w:szCs w:val="28"/>
        </w:rPr>
        <w:t xml:space="preserve"> </w:t>
      </w:r>
      <w:r w:rsidR="00A81AFC" w:rsidRPr="004430FC">
        <w:rPr>
          <w:rFonts w:ascii="Century" w:eastAsia="Times New Roman" w:hAnsi="Century" w:cs="Times New Roman"/>
          <w:color w:val="000000" w:themeColor="text1"/>
          <w:sz w:val="28"/>
          <w:szCs w:val="28"/>
        </w:rPr>
        <w:t>«Про природно-заповідний фонд України».</w:t>
      </w:r>
    </w:p>
    <w:p w14:paraId="293D477E" w14:textId="3A1EA4CA" w:rsidR="00A81AFC" w:rsidRPr="004430FC" w:rsidRDefault="002056C6" w:rsidP="00A81AFC">
      <w:pPr>
        <w:pStyle w:val="rvps2"/>
        <w:shd w:val="clear" w:color="auto" w:fill="FFFFFF"/>
        <w:spacing w:before="0" w:beforeAutospacing="0" w:after="0" w:afterAutospacing="0"/>
        <w:ind w:firstLine="709"/>
        <w:jc w:val="both"/>
        <w:rPr>
          <w:rFonts w:ascii="Century" w:hAnsi="Century"/>
          <w:color w:val="000000" w:themeColor="text1"/>
          <w:sz w:val="28"/>
          <w:szCs w:val="28"/>
        </w:rPr>
      </w:pPr>
      <w:r>
        <w:rPr>
          <w:rFonts w:ascii="Century" w:hAnsi="Century"/>
          <w:color w:val="000000" w:themeColor="text1"/>
          <w:sz w:val="28"/>
          <w:szCs w:val="28"/>
        </w:rPr>
        <w:lastRenderedPageBreak/>
        <w:t>4</w:t>
      </w:r>
      <w:r w:rsidR="00A81AFC" w:rsidRPr="004430FC">
        <w:rPr>
          <w:rFonts w:ascii="Century" w:hAnsi="Century"/>
          <w:color w:val="000000" w:themeColor="text1"/>
          <w:sz w:val="28"/>
          <w:szCs w:val="28"/>
        </w:rPr>
        <w:t xml:space="preserve">.1.6. Охороні та відновленню підлягають усі зелені насадження в межах населених пунктів громади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розподільних пунктів і пристроїв. </w:t>
      </w:r>
    </w:p>
    <w:p w14:paraId="2EEC68A4" w14:textId="7EF7D24E" w:rsidR="00A81AFC" w:rsidRPr="004430FC" w:rsidRDefault="002056C6" w:rsidP="00A81AFC">
      <w:pPr>
        <w:pStyle w:val="rvps2"/>
        <w:shd w:val="clear" w:color="auto" w:fill="FFFFFF"/>
        <w:spacing w:before="0" w:beforeAutospacing="0" w:after="0" w:afterAutospacing="0"/>
        <w:ind w:firstLine="709"/>
        <w:jc w:val="both"/>
        <w:rPr>
          <w:rFonts w:ascii="Century" w:hAnsi="Century"/>
          <w:color w:val="000000" w:themeColor="text1"/>
          <w:sz w:val="28"/>
          <w:szCs w:val="28"/>
        </w:rPr>
      </w:pPr>
      <w:r>
        <w:rPr>
          <w:rFonts w:ascii="Century" w:hAnsi="Century"/>
          <w:color w:val="000000" w:themeColor="text1"/>
          <w:sz w:val="28"/>
          <w:szCs w:val="28"/>
        </w:rPr>
        <w:t>4</w:t>
      </w:r>
      <w:r w:rsidR="00A81AFC" w:rsidRPr="004430FC">
        <w:rPr>
          <w:rFonts w:ascii="Century" w:hAnsi="Century"/>
          <w:color w:val="000000" w:themeColor="text1"/>
          <w:sz w:val="28"/>
          <w:szCs w:val="28"/>
        </w:rPr>
        <w:t xml:space="preserve">.1.7. Охорона, утримання та відновлення зелених насаджень на об’єктах благоустрою, а також видалення дерев, які виросли самосівом, здійснюються за рахунок коштів державного або місцевого бюджету залежно від підпорядкування об’єкта благоустрою, а на земельних ділянках, переданих у власність, наданих у постійне користування або в оренду, – за рахунок коштів їх власників або користувачів відповідно до нормативів, затверджених у встановленому порядку. </w:t>
      </w:r>
    </w:p>
    <w:p w14:paraId="3E773A70" w14:textId="70BD9E8D" w:rsidR="00A81AFC" w:rsidRPr="004430FC" w:rsidRDefault="002056C6" w:rsidP="00A81AFC">
      <w:pPr>
        <w:spacing w:after="0" w:line="240" w:lineRule="auto"/>
        <w:ind w:firstLine="709"/>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4</w:t>
      </w:r>
      <w:r w:rsidR="00A81AFC" w:rsidRPr="004430FC">
        <w:rPr>
          <w:rFonts w:ascii="Century" w:eastAsia="Times New Roman" w:hAnsi="Century" w:cs="Times New Roman"/>
          <w:color w:val="000000" w:themeColor="text1"/>
          <w:sz w:val="28"/>
          <w:szCs w:val="28"/>
        </w:rPr>
        <w:t xml:space="preserve">.1.8. Догляд за зеленими насадженнями в місцях загального користування може здійснюватися суб’єктами господарювання на умовах договору. </w:t>
      </w:r>
    </w:p>
    <w:p w14:paraId="7F09B2E0" w14:textId="6A32A650" w:rsidR="00A81AFC" w:rsidRPr="004430FC" w:rsidRDefault="002056C6" w:rsidP="00A81AFC">
      <w:pPr>
        <w:pStyle w:val="rvps2"/>
        <w:shd w:val="clear" w:color="auto" w:fill="FFFFFF"/>
        <w:spacing w:before="0" w:beforeAutospacing="0" w:after="0" w:afterAutospacing="0"/>
        <w:ind w:firstLine="708"/>
        <w:jc w:val="both"/>
        <w:rPr>
          <w:rFonts w:ascii="Century" w:hAnsi="Century"/>
          <w:color w:val="000000" w:themeColor="text1"/>
          <w:sz w:val="28"/>
          <w:szCs w:val="28"/>
        </w:rPr>
      </w:pPr>
      <w:r>
        <w:rPr>
          <w:rFonts w:ascii="Century" w:hAnsi="Century"/>
          <w:color w:val="000000" w:themeColor="text1"/>
          <w:sz w:val="28"/>
          <w:szCs w:val="28"/>
        </w:rPr>
        <w:t>4</w:t>
      </w:r>
      <w:r w:rsidR="00A81AFC" w:rsidRPr="004430FC">
        <w:rPr>
          <w:rFonts w:ascii="Century" w:hAnsi="Century"/>
          <w:color w:val="000000" w:themeColor="text1"/>
          <w:sz w:val="28"/>
          <w:szCs w:val="28"/>
        </w:rPr>
        <w:t xml:space="preserve">.1.9. Забороняється використовувати в озелененні територій населених пунктів  інвазивні (чужорідні) види рослин. </w:t>
      </w:r>
    </w:p>
    <w:p w14:paraId="32203390" w14:textId="46F7794D" w:rsidR="00A81AFC" w:rsidRPr="004430FC" w:rsidRDefault="002056C6" w:rsidP="00A81AFC">
      <w:pPr>
        <w:pStyle w:val="rvps2"/>
        <w:shd w:val="clear" w:color="auto" w:fill="FFFFFF"/>
        <w:spacing w:before="0" w:beforeAutospacing="0" w:after="0" w:afterAutospacing="0"/>
        <w:ind w:firstLine="708"/>
        <w:jc w:val="both"/>
        <w:rPr>
          <w:rFonts w:ascii="Century" w:hAnsi="Century"/>
          <w:color w:val="000000" w:themeColor="text1"/>
          <w:sz w:val="28"/>
          <w:szCs w:val="28"/>
        </w:rPr>
      </w:pPr>
      <w:r>
        <w:rPr>
          <w:rFonts w:ascii="Century" w:hAnsi="Century"/>
          <w:color w:val="000000" w:themeColor="text1"/>
          <w:sz w:val="28"/>
          <w:szCs w:val="28"/>
        </w:rPr>
        <w:t>4</w:t>
      </w:r>
      <w:r w:rsidR="00A81AFC" w:rsidRPr="004430FC">
        <w:rPr>
          <w:rFonts w:ascii="Century" w:hAnsi="Century"/>
          <w:color w:val="000000" w:themeColor="text1"/>
          <w:sz w:val="28"/>
          <w:szCs w:val="28"/>
        </w:rPr>
        <w:t xml:space="preserve">.1.10. Інвентаризація зелених насаджень здійснюється відповідно до </w:t>
      </w:r>
      <w:hyperlink r:id="rId9" w:tgtFrame="_blank" w:history="1">
        <w:r w:rsidR="00A81AFC" w:rsidRPr="004430FC">
          <w:rPr>
            <w:rStyle w:val="a5"/>
            <w:rFonts w:ascii="Century" w:hAnsi="Century"/>
            <w:color w:val="000000" w:themeColor="text1"/>
            <w:sz w:val="28"/>
            <w:szCs w:val="28"/>
            <w:u w:val="none"/>
          </w:rPr>
          <w:t>Інструкції з інвентаризації зелених насаджень у населених пунктах України</w:t>
        </w:r>
      </w:hyperlink>
      <w:r w:rsidR="00A81AFC" w:rsidRPr="004430FC">
        <w:rPr>
          <w:rFonts w:ascii="Century" w:hAnsi="Century"/>
          <w:color w:val="000000" w:themeColor="text1"/>
          <w:sz w:val="28"/>
          <w:szCs w:val="28"/>
        </w:rPr>
        <w:t xml:space="preserve">, затвердженої наказом Державного комітету будівництва, архітектури та житлової політики України від 24 грудня 2001 року № 226. </w:t>
      </w:r>
    </w:p>
    <w:p w14:paraId="1866DC47" w14:textId="4490DE6B" w:rsidR="00A81AFC" w:rsidRPr="004430FC" w:rsidRDefault="002056C6" w:rsidP="00A81AFC">
      <w:pPr>
        <w:pStyle w:val="HTML"/>
        <w:shd w:val="clear" w:color="auto" w:fill="FFFFFF"/>
        <w:tabs>
          <w:tab w:val="clear" w:pos="916"/>
          <w:tab w:val="clear" w:pos="1832"/>
          <w:tab w:val="clear" w:pos="2748"/>
          <w:tab w:val="left" w:pos="142"/>
          <w:tab w:val="left" w:pos="1418"/>
        </w:tabs>
        <w:ind w:firstLine="709"/>
        <w:jc w:val="both"/>
        <w:rPr>
          <w:rFonts w:ascii="Century" w:hAnsi="Century" w:cs="Times New Roman"/>
          <w:color w:val="000000" w:themeColor="text1"/>
          <w:sz w:val="28"/>
          <w:szCs w:val="28"/>
        </w:rPr>
      </w:pPr>
      <w:r>
        <w:rPr>
          <w:rFonts w:ascii="Century" w:hAnsi="Century" w:cs="Times New Roman"/>
          <w:color w:val="000000" w:themeColor="text1"/>
          <w:sz w:val="28"/>
          <w:szCs w:val="28"/>
        </w:rPr>
        <w:t>4</w:t>
      </w:r>
      <w:r w:rsidR="00A81AFC" w:rsidRPr="004430FC">
        <w:rPr>
          <w:rFonts w:ascii="Century" w:hAnsi="Century" w:cs="Times New Roman"/>
          <w:color w:val="000000" w:themeColor="text1"/>
          <w:sz w:val="28"/>
          <w:szCs w:val="28"/>
        </w:rPr>
        <w:t>.1.11. Відповідальними за проведення інвентаризації зелених насаджень, в межах повноважень, визначених законодавством, є орган місцевого самоврядування, балансоутримувачі, власники чи користувачі земельних ділянок, підприємства, організації, установи, на території яких розташовані зелені насадження.</w:t>
      </w:r>
    </w:p>
    <w:p w14:paraId="3D1D55C7" w14:textId="27A03945" w:rsidR="00A81AFC" w:rsidRPr="004430FC" w:rsidRDefault="002056C6"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4</w:t>
      </w:r>
      <w:r w:rsidR="00A81AFC" w:rsidRPr="004430FC">
        <w:rPr>
          <w:rFonts w:ascii="Century" w:hAnsi="Century" w:cs="Times New Roman"/>
          <w:color w:val="000000" w:themeColor="text1"/>
          <w:sz w:val="28"/>
          <w:szCs w:val="28"/>
        </w:rPr>
        <w:t>.2. Відповідальними за збереження зелених насаджень і належний догляд за ними є:</w:t>
      </w:r>
    </w:p>
    <w:p w14:paraId="29707FCC" w14:textId="4CBB5F36" w:rsidR="00A81AFC" w:rsidRPr="004430FC" w:rsidRDefault="002056C6"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4</w:t>
      </w:r>
      <w:r w:rsidR="00A81AFC" w:rsidRPr="004430FC">
        <w:rPr>
          <w:rFonts w:ascii="Century" w:hAnsi="Century" w:cs="Times New Roman"/>
          <w:color w:val="000000" w:themeColor="text1"/>
          <w:sz w:val="28"/>
          <w:szCs w:val="28"/>
        </w:rPr>
        <w:t>.2.1. На об’єктах благоустрою державної чи комунальної власності – балансоутримувачі цих об’єктів.</w:t>
      </w:r>
    </w:p>
    <w:p w14:paraId="5BE37A0B" w14:textId="011FB0EF" w:rsidR="00A81AFC" w:rsidRPr="004430FC" w:rsidRDefault="002056C6"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4</w:t>
      </w:r>
      <w:r w:rsidR="00A81AFC" w:rsidRPr="004430FC">
        <w:rPr>
          <w:rFonts w:ascii="Century" w:hAnsi="Century" w:cs="Times New Roman"/>
          <w:color w:val="000000" w:themeColor="text1"/>
          <w:sz w:val="28"/>
          <w:szCs w:val="28"/>
        </w:rPr>
        <w:t>.2.2. На територіях установ, підприємств, організацій та прилеглих територіях – установи, організації, підприємства.</w:t>
      </w:r>
    </w:p>
    <w:p w14:paraId="40CDD608" w14:textId="43A07C7C" w:rsidR="00A81AFC" w:rsidRPr="004430FC" w:rsidRDefault="002056C6"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4</w:t>
      </w:r>
      <w:r w:rsidR="00A81AFC" w:rsidRPr="004430FC">
        <w:rPr>
          <w:rFonts w:ascii="Century" w:hAnsi="Century" w:cs="Times New Roman"/>
          <w:color w:val="000000" w:themeColor="text1"/>
          <w:sz w:val="28"/>
          <w:szCs w:val="28"/>
        </w:rPr>
        <w:t>.2.3. На територіях земельних ділянок, які відведені під будівництво – забудовники чи власники цих територій.</w:t>
      </w:r>
    </w:p>
    <w:p w14:paraId="3398C92C" w14:textId="39DF981A" w:rsidR="00A81AFC" w:rsidRPr="004430FC" w:rsidRDefault="002056C6"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4</w:t>
      </w:r>
      <w:r w:rsidR="00A81AFC" w:rsidRPr="004430FC">
        <w:rPr>
          <w:rFonts w:ascii="Century" w:hAnsi="Century" w:cs="Times New Roman"/>
          <w:color w:val="000000" w:themeColor="text1"/>
          <w:sz w:val="28"/>
          <w:szCs w:val="28"/>
        </w:rPr>
        <w:t>.2.4. На землях запасу – комунальне підприємство, визначене виконавчим комітетом Городоцької міської ради.</w:t>
      </w:r>
    </w:p>
    <w:p w14:paraId="076A75C7" w14:textId="566A92EB" w:rsidR="00A81AFC" w:rsidRPr="004430FC" w:rsidRDefault="002056C6" w:rsidP="00A81AFC">
      <w:pPr>
        <w:spacing w:after="0" w:line="240" w:lineRule="auto"/>
        <w:ind w:left="708"/>
        <w:jc w:val="both"/>
        <w:rPr>
          <w:rFonts w:ascii="Century" w:hAnsi="Century" w:cs="Times New Roman"/>
          <w:color w:val="000000" w:themeColor="text1"/>
          <w:sz w:val="28"/>
          <w:szCs w:val="28"/>
        </w:rPr>
      </w:pPr>
      <w:r>
        <w:rPr>
          <w:rFonts w:ascii="Century" w:hAnsi="Century" w:cs="Times New Roman"/>
          <w:color w:val="000000" w:themeColor="text1"/>
          <w:sz w:val="28"/>
          <w:szCs w:val="28"/>
        </w:rPr>
        <w:t>4</w:t>
      </w:r>
      <w:r w:rsidR="00A81AFC" w:rsidRPr="004430FC">
        <w:rPr>
          <w:rFonts w:ascii="Century" w:hAnsi="Century" w:cs="Times New Roman"/>
          <w:color w:val="000000" w:themeColor="text1"/>
          <w:sz w:val="28"/>
          <w:szCs w:val="28"/>
        </w:rPr>
        <w:t xml:space="preserve">.2.5. На приватних садибах і прилеглих ділянках – їх власники або користувачі. </w:t>
      </w:r>
    </w:p>
    <w:p w14:paraId="1A351023" w14:textId="13BB75F7" w:rsidR="00A81AFC" w:rsidRPr="004430FC" w:rsidRDefault="002056C6" w:rsidP="00A81AFC">
      <w:pPr>
        <w:spacing w:after="0" w:line="240" w:lineRule="auto"/>
        <w:ind w:firstLine="708"/>
        <w:jc w:val="both"/>
        <w:rPr>
          <w:rFonts w:ascii="Century" w:eastAsia="Times New Roman" w:hAnsi="Century" w:cs="Times New Roman"/>
          <w:b/>
          <w:color w:val="000000" w:themeColor="text1"/>
          <w:sz w:val="28"/>
          <w:szCs w:val="28"/>
        </w:rPr>
      </w:pPr>
      <w:r>
        <w:rPr>
          <w:rFonts w:ascii="Century" w:eastAsia="Times New Roman" w:hAnsi="Century" w:cs="Times New Roman"/>
          <w:b/>
          <w:color w:val="000000" w:themeColor="text1"/>
          <w:sz w:val="28"/>
          <w:szCs w:val="28"/>
        </w:rPr>
        <w:t>4</w:t>
      </w:r>
      <w:r w:rsidR="00A81AFC" w:rsidRPr="004430FC">
        <w:rPr>
          <w:rFonts w:ascii="Century" w:eastAsia="Times New Roman" w:hAnsi="Century" w:cs="Times New Roman"/>
          <w:b/>
          <w:color w:val="000000" w:themeColor="text1"/>
          <w:sz w:val="28"/>
          <w:szCs w:val="28"/>
        </w:rPr>
        <w:t>.3. Власники (балансоутримувачі, користувачі) зелених насаджень зобов’язані:</w:t>
      </w:r>
    </w:p>
    <w:p w14:paraId="00B8D514" w14:textId="0C2E974F" w:rsidR="00A81AFC" w:rsidRPr="004430FC" w:rsidRDefault="002056C6" w:rsidP="00A81AFC">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lastRenderedPageBreak/>
        <w:t>4</w:t>
      </w:r>
      <w:r w:rsidR="00A81AFC" w:rsidRPr="004430FC">
        <w:rPr>
          <w:rFonts w:ascii="Century" w:eastAsia="Times New Roman" w:hAnsi="Century" w:cs="Times New Roman"/>
          <w:color w:val="000000" w:themeColor="text1"/>
          <w:sz w:val="28"/>
          <w:szCs w:val="28"/>
        </w:rPr>
        <w:t>.3.1. Проводити своєчасну обрізку гілок дерев в охоронних зонах (у радіусі 1 м) провідників під струмом, а також тих, що закривають покажчики вулиць та будинків, дорожні знаки.</w:t>
      </w:r>
    </w:p>
    <w:p w14:paraId="4DD302E2" w14:textId="366C8250" w:rsidR="00A81AFC" w:rsidRPr="004430FC" w:rsidRDefault="002056C6" w:rsidP="00A81AFC">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4</w:t>
      </w:r>
      <w:r w:rsidR="00A81AFC" w:rsidRPr="004430FC">
        <w:rPr>
          <w:rFonts w:ascii="Century" w:eastAsia="Times New Roman" w:hAnsi="Century" w:cs="Times New Roman"/>
          <w:color w:val="000000" w:themeColor="text1"/>
          <w:sz w:val="28"/>
          <w:szCs w:val="28"/>
        </w:rPr>
        <w:t>.3.2. Проводити косіння газонів періодично, при досягненні трав’яним покровом висоти 10 см, залишаючи висоту покрову 5 - 8 см. Скошена трава повинна бути прибрана протягом 3 діб.</w:t>
      </w:r>
    </w:p>
    <w:p w14:paraId="33226ECC" w14:textId="78813B73" w:rsidR="00A81AFC" w:rsidRPr="004430FC" w:rsidRDefault="002056C6" w:rsidP="00A81AFC">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4</w:t>
      </w:r>
      <w:r w:rsidR="00A81AFC" w:rsidRPr="004430FC">
        <w:rPr>
          <w:rFonts w:ascii="Century" w:eastAsia="Times New Roman" w:hAnsi="Century" w:cs="Times New Roman"/>
          <w:color w:val="000000" w:themeColor="text1"/>
          <w:sz w:val="28"/>
          <w:szCs w:val="28"/>
        </w:rPr>
        <w:t>.3.3. Проводити полив зелених насаджень зранку, не пізніше 9 години, або у вечірній час після 18 години. Забороняється поливати зелені насадження, якщо температура повітря становить 0° C і нижче.</w:t>
      </w:r>
    </w:p>
    <w:p w14:paraId="4B014D1E" w14:textId="7A66CE6A" w:rsidR="00A81AFC" w:rsidRPr="004430FC" w:rsidRDefault="002056C6" w:rsidP="00A81AFC">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4</w:t>
      </w:r>
      <w:r w:rsidR="00A81AFC" w:rsidRPr="004430FC">
        <w:rPr>
          <w:rFonts w:ascii="Century" w:eastAsia="Times New Roman" w:hAnsi="Century" w:cs="Times New Roman"/>
          <w:color w:val="000000" w:themeColor="text1"/>
          <w:sz w:val="28"/>
          <w:szCs w:val="28"/>
        </w:rPr>
        <w:t xml:space="preserve">.3.4. Негайно видаляти аварійні, сухостійні дерева, з наступним оформленням відповідних актів, у разі, якщо їх стан загрожує життю, здоров’ю громадян або здатен нанести їм збитки. </w:t>
      </w:r>
    </w:p>
    <w:p w14:paraId="0BF85CE8" w14:textId="6F0EA64F" w:rsidR="00A81AFC" w:rsidRPr="004430FC" w:rsidRDefault="002056C6" w:rsidP="00A81AFC">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4</w:t>
      </w:r>
      <w:r w:rsidR="00A81AFC" w:rsidRPr="004430FC">
        <w:rPr>
          <w:rFonts w:ascii="Century" w:eastAsia="Times New Roman" w:hAnsi="Century" w:cs="Times New Roman"/>
          <w:color w:val="000000" w:themeColor="text1"/>
          <w:sz w:val="28"/>
          <w:szCs w:val="28"/>
        </w:rPr>
        <w:t>.3.5. Утримувати тимчасові споруди, малі архітектурні форми, рекламні засоби, садово-паркові меблі у справному стані; навесні мити та фарбувати їх.</w:t>
      </w:r>
    </w:p>
    <w:p w14:paraId="5210DE10" w14:textId="7FA8A801" w:rsidR="00A81AFC" w:rsidRPr="004430FC" w:rsidRDefault="002056C6" w:rsidP="00A81AFC">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4</w:t>
      </w:r>
      <w:r w:rsidR="00A81AFC" w:rsidRPr="004430FC">
        <w:rPr>
          <w:rFonts w:ascii="Century" w:eastAsia="Times New Roman" w:hAnsi="Century" w:cs="Times New Roman"/>
          <w:color w:val="000000" w:themeColor="text1"/>
          <w:sz w:val="28"/>
          <w:szCs w:val="28"/>
        </w:rPr>
        <w:t>.3.6. Систематично видаляти самосійні дерева з кореневою шийкою до 5 см у діаметрі. Постійно знімати омелу з дерев.</w:t>
      </w:r>
    </w:p>
    <w:p w14:paraId="6C23E4FA" w14:textId="7968E959" w:rsidR="00A81AFC" w:rsidRPr="004430FC" w:rsidRDefault="002056C6" w:rsidP="00A81AFC">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4</w:t>
      </w:r>
      <w:r w:rsidR="00A81AFC" w:rsidRPr="004430FC">
        <w:rPr>
          <w:rFonts w:ascii="Century" w:eastAsia="Times New Roman" w:hAnsi="Century" w:cs="Times New Roman"/>
          <w:color w:val="000000" w:themeColor="text1"/>
          <w:sz w:val="28"/>
          <w:szCs w:val="28"/>
        </w:rPr>
        <w:t>.3.7. Встановлювати декоративну захисну огорожу у місцях постійного ушкодження газонів, а лунки дерев прикривати декоративними металевими решітками або влаштовувати по периметру декоративну огорожу.</w:t>
      </w:r>
    </w:p>
    <w:p w14:paraId="38142A81" w14:textId="7B1CA59D" w:rsidR="00A81AFC" w:rsidRPr="004430FC" w:rsidRDefault="002056C6" w:rsidP="00A81AFC">
      <w:pPr>
        <w:spacing w:after="0" w:line="240" w:lineRule="auto"/>
        <w:ind w:firstLine="708"/>
        <w:jc w:val="both"/>
        <w:rPr>
          <w:rFonts w:ascii="Century" w:eastAsia="Times New Roman" w:hAnsi="Century" w:cs="Times New Roman"/>
          <w:b/>
          <w:color w:val="000000" w:themeColor="text1"/>
          <w:sz w:val="28"/>
          <w:szCs w:val="28"/>
        </w:rPr>
      </w:pPr>
      <w:r>
        <w:rPr>
          <w:rFonts w:ascii="Century" w:eastAsia="Times New Roman" w:hAnsi="Century" w:cs="Times New Roman"/>
          <w:color w:val="000000" w:themeColor="text1"/>
          <w:sz w:val="28"/>
          <w:szCs w:val="28"/>
        </w:rPr>
        <w:t>4</w:t>
      </w:r>
      <w:r w:rsidR="00A81AFC" w:rsidRPr="004430FC">
        <w:rPr>
          <w:rFonts w:ascii="Century" w:eastAsia="Times New Roman" w:hAnsi="Century" w:cs="Times New Roman"/>
          <w:color w:val="000000" w:themeColor="text1"/>
          <w:sz w:val="28"/>
          <w:szCs w:val="28"/>
        </w:rPr>
        <w:t>.3.8. Реалізовувати заходи із запобігання виникненню осередків пошкодження зелених насаджень шкідниками та ураження їх хворобами, а також боротьби з ними.</w:t>
      </w:r>
      <w:r w:rsidR="00A81AFC" w:rsidRPr="004430FC">
        <w:rPr>
          <w:rFonts w:ascii="Century" w:eastAsia="Times New Roman" w:hAnsi="Century" w:cs="Times New Roman"/>
          <w:b/>
          <w:color w:val="000000" w:themeColor="text1"/>
          <w:sz w:val="28"/>
          <w:szCs w:val="28"/>
        </w:rPr>
        <w:t xml:space="preserve"> </w:t>
      </w:r>
    </w:p>
    <w:p w14:paraId="78AF6F0D" w14:textId="4D0435DF" w:rsidR="00A81AFC" w:rsidRPr="004430FC" w:rsidRDefault="002056C6" w:rsidP="00A81AFC">
      <w:pPr>
        <w:spacing w:after="0" w:line="240" w:lineRule="auto"/>
        <w:ind w:firstLine="708"/>
        <w:jc w:val="both"/>
        <w:rPr>
          <w:rFonts w:ascii="Century" w:hAnsi="Century" w:cs="Times New Roman"/>
          <w:color w:val="000000" w:themeColor="text1"/>
          <w:sz w:val="28"/>
          <w:szCs w:val="28"/>
          <w:shd w:val="clear" w:color="auto" w:fill="FFFFFF"/>
        </w:rPr>
      </w:pPr>
      <w:r>
        <w:rPr>
          <w:rFonts w:ascii="Century" w:hAnsi="Century" w:cs="Times New Roman"/>
          <w:color w:val="000000" w:themeColor="text1"/>
          <w:sz w:val="28"/>
          <w:szCs w:val="28"/>
        </w:rPr>
        <w:t>4</w:t>
      </w:r>
      <w:r w:rsidR="00A81AFC" w:rsidRPr="004430FC">
        <w:rPr>
          <w:rFonts w:ascii="Century" w:hAnsi="Century" w:cs="Times New Roman"/>
          <w:color w:val="000000" w:themeColor="text1"/>
          <w:sz w:val="28"/>
          <w:szCs w:val="28"/>
        </w:rPr>
        <w:t>.4. Відповідно до затвердженої містобудівної документації на території об’єктів зеленого господарства, за погодженням з виконавчим комітетом Городоцької міської ради, можуть бути розташовані будівлі та споруди торговельного, соціально-культурного, спортивного та іншого призначення некапітального характеру.</w:t>
      </w:r>
      <w:r w:rsidR="00A81AFC" w:rsidRPr="004430FC">
        <w:rPr>
          <w:rFonts w:ascii="Century" w:hAnsi="Century" w:cs="Times New Roman"/>
          <w:color w:val="000000" w:themeColor="text1"/>
          <w:sz w:val="28"/>
          <w:szCs w:val="28"/>
          <w:shd w:val="clear" w:color="auto" w:fill="FFFFFF"/>
        </w:rPr>
        <w:t xml:space="preserve"> Власники цих будівель та споруд зобов’язані забезпечити належне утримання наданої їм земельної ділянки, а також на умовах договору, укладеного з балансоутримувачем, забезпечувати належне утримання закріпленої за ними прилеглої території або брати пайову участь в утриманні об’єкта. </w:t>
      </w:r>
    </w:p>
    <w:p w14:paraId="7D443DE7" w14:textId="76F5F433" w:rsidR="00A81AFC" w:rsidRPr="004430FC" w:rsidRDefault="002056C6" w:rsidP="00A81AFC">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4</w:t>
      </w:r>
      <w:r w:rsidR="00A81AFC" w:rsidRPr="004430FC">
        <w:rPr>
          <w:rFonts w:ascii="Century" w:eastAsia="Times New Roman" w:hAnsi="Century" w:cs="Times New Roman"/>
          <w:color w:val="000000" w:themeColor="text1"/>
          <w:sz w:val="28"/>
          <w:szCs w:val="28"/>
        </w:rPr>
        <w:t>.5 Власник, користувач, балансоутримувач тимчасової споруди, яка розміщена на території об’єкта зеленого господарства, повинен мати схему благоустрою вказаного об’єкта.</w:t>
      </w:r>
    </w:p>
    <w:p w14:paraId="3E07D49C" w14:textId="0BB3CEED" w:rsidR="00A81AFC" w:rsidRPr="004430FC" w:rsidRDefault="00A81AFC" w:rsidP="00A81AFC">
      <w:pPr>
        <w:pStyle w:val="HTML"/>
        <w:shd w:val="clear" w:color="auto" w:fill="FFFFFF"/>
        <w:tabs>
          <w:tab w:val="clear" w:pos="916"/>
          <w:tab w:val="left" w:pos="709"/>
        </w:tabs>
        <w:jc w:val="both"/>
        <w:rPr>
          <w:rFonts w:ascii="Century" w:hAnsi="Century" w:cs="Times New Roman"/>
          <w:b/>
          <w:color w:val="000000" w:themeColor="text1"/>
          <w:sz w:val="28"/>
          <w:szCs w:val="28"/>
        </w:rPr>
      </w:pPr>
      <w:r w:rsidRPr="004430FC">
        <w:rPr>
          <w:rFonts w:ascii="Century" w:hAnsi="Century" w:cs="Times New Roman"/>
          <w:color w:val="000000" w:themeColor="text1"/>
          <w:sz w:val="28"/>
          <w:szCs w:val="28"/>
        </w:rPr>
        <w:tab/>
      </w:r>
      <w:r w:rsidR="002056C6">
        <w:rPr>
          <w:rFonts w:ascii="Century" w:hAnsi="Century" w:cs="Times New Roman"/>
          <w:b/>
          <w:color w:val="000000" w:themeColor="text1"/>
          <w:sz w:val="28"/>
          <w:szCs w:val="28"/>
        </w:rPr>
        <w:t>4</w:t>
      </w:r>
      <w:r w:rsidRPr="004430FC">
        <w:rPr>
          <w:rFonts w:ascii="Century" w:hAnsi="Century" w:cs="Times New Roman"/>
          <w:b/>
          <w:color w:val="000000" w:themeColor="text1"/>
          <w:sz w:val="28"/>
          <w:szCs w:val="28"/>
        </w:rPr>
        <w:t>.6 Під час проведення будь-яких робіт на земельній ділянці, на якій розташовані зелені насадження, що не підлягають видаленню, забудовник зобов’язаний:</w:t>
      </w:r>
    </w:p>
    <w:p w14:paraId="4D742ABB" w14:textId="45D42969" w:rsidR="00A81AFC" w:rsidRPr="004430FC" w:rsidRDefault="002056C6"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4</w:t>
      </w:r>
      <w:r w:rsidR="00A81AFC" w:rsidRPr="004430FC">
        <w:rPr>
          <w:rFonts w:ascii="Century" w:hAnsi="Century" w:cs="Times New Roman"/>
          <w:color w:val="000000" w:themeColor="text1"/>
          <w:sz w:val="28"/>
          <w:szCs w:val="28"/>
        </w:rPr>
        <w:t>.6.1. Огороджувати дерева на території будівельного майданчика.</w:t>
      </w:r>
    </w:p>
    <w:p w14:paraId="7C981B66" w14:textId="3E58550F" w:rsidR="00A81AFC" w:rsidRPr="004430FC" w:rsidRDefault="002056C6"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4</w:t>
      </w:r>
      <w:r w:rsidR="00A81AFC" w:rsidRPr="004430FC">
        <w:rPr>
          <w:rFonts w:ascii="Century" w:hAnsi="Century" w:cs="Times New Roman"/>
          <w:color w:val="000000" w:themeColor="text1"/>
          <w:sz w:val="28"/>
          <w:szCs w:val="28"/>
        </w:rPr>
        <w:t>.6.2. У процесі будівництва доріг, тротуарів, асфальтування дворів тощо залишати місця (лунки) для посадки дерев, а також влаштовувати лунки довкола наявних дерев.</w:t>
      </w:r>
    </w:p>
    <w:p w14:paraId="72602597" w14:textId="3F6EDCB2" w:rsidR="00A81AFC" w:rsidRPr="004430FC" w:rsidRDefault="002056C6"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lastRenderedPageBreak/>
        <w:t>4</w:t>
      </w:r>
      <w:r w:rsidR="00A81AFC" w:rsidRPr="004430FC">
        <w:rPr>
          <w:rFonts w:ascii="Century" w:hAnsi="Century" w:cs="Times New Roman"/>
          <w:color w:val="000000" w:themeColor="text1"/>
          <w:sz w:val="28"/>
          <w:szCs w:val="28"/>
        </w:rPr>
        <w:t xml:space="preserve">.6.3. Копати канави глибше 1 м для прокладання підземних інженерних мереж і фундаментів на відстані, меншій </w:t>
      </w:r>
      <w:smartTag w:uri="urn:schemas-microsoft-com:office:smarttags" w:element="metricconverter">
        <w:smartTagPr>
          <w:attr w:name="ProductID" w:val="2 м"/>
        </w:smartTagPr>
        <w:r w:rsidR="00A81AFC" w:rsidRPr="004430FC">
          <w:rPr>
            <w:rFonts w:ascii="Century" w:hAnsi="Century" w:cs="Times New Roman"/>
            <w:color w:val="000000" w:themeColor="text1"/>
            <w:sz w:val="28"/>
            <w:szCs w:val="28"/>
          </w:rPr>
          <w:t>2 м</w:t>
        </w:r>
      </w:smartTag>
      <w:r w:rsidR="00A81AFC" w:rsidRPr="004430FC">
        <w:rPr>
          <w:rFonts w:ascii="Century" w:hAnsi="Century" w:cs="Times New Roman"/>
          <w:color w:val="000000" w:themeColor="text1"/>
          <w:sz w:val="28"/>
          <w:szCs w:val="28"/>
        </w:rPr>
        <w:t xml:space="preserve"> від дерева та </w:t>
      </w:r>
      <w:smartTag w:uri="urn:schemas-microsoft-com:office:smarttags" w:element="metricconverter">
        <w:smartTagPr>
          <w:attr w:name="ProductID" w:val="1,5 м"/>
        </w:smartTagPr>
        <w:r w:rsidR="00A81AFC" w:rsidRPr="004430FC">
          <w:rPr>
            <w:rFonts w:ascii="Century" w:hAnsi="Century" w:cs="Times New Roman"/>
            <w:color w:val="000000" w:themeColor="text1"/>
            <w:sz w:val="28"/>
            <w:szCs w:val="28"/>
          </w:rPr>
          <w:t>1,5 м</w:t>
        </w:r>
      </w:smartTag>
      <w:r w:rsidR="00A81AFC" w:rsidRPr="004430FC">
        <w:rPr>
          <w:rFonts w:ascii="Century" w:hAnsi="Century" w:cs="Times New Roman"/>
          <w:color w:val="000000" w:themeColor="text1"/>
          <w:sz w:val="28"/>
          <w:szCs w:val="28"/>
        </w:rPr>
        <w:t xml:space="preserve"> від чагарнику.</w:t>
      </w:r>
    </w:p>
    <w:p w14:paraId="6D8F16B3" w14:textId="22D63984" w:rsidR="00A81AFC" w:rsidRPr="004430FC" w:rsidRDefault="002056C6"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4</w:t>
      </w:r>
      <w:r w:rsidR="00A81AFC" w:rsidRPr="004430FC">
        <w:rPr>
          <w:rFonts w:ascii="Century" w:hAnsi="Century" w:cs="Times New Roman"/>
          <w:color w:val="000000" w:themeColor="text1"/>
          <w:sz w:val="28"/>
          <w:szCs w:val="28"/>
        </w:rPr>
        <w:t xml:space="preserve">.6.4. Не допускати засипання ґрунтом стовбурів дерев та чагарників. </w:t>
      </w:r>
    </w:p>
    <w:p w14:paraId="2566D32E" w14:textId="56700436" w:rsidR="00A81AFC" w:rsidRPr="004430FC" w:rsidRDefault="002056C6" w:rsidP="00A81AFC">
      <w:pPr>
        <w:spacing w:after="0" w:line="240" w:lineRule="auto"/>
        <w:ind w:firstLine="708"/>
        <w:jc w:val="both"/>
        <w:rPr>
          <w:rFonts w:ascii="Century" w:hAnsi="Century" w:cs="Times New Roman"/>
          <w:b/>
          <w:color w:val="000000" w:themeColor="text1"/>
          <w:sz w:val="28"/>
          <w:szCs w:val="28"/>
        </w:rPr>
      </w:pPr>
      <w:r>
        <w:rPr>
          <w:rFonts w:ascii="Century" w:hAnsi="Century" w:cs="Times New Roman"/>
          <w:color w:val="000000" w:themeColor="text1"/>
          <w:sz w:val="28"/>
          <w:szCs w:val="28"/>
        </w:rPr>
        <w:t>4</w:t>
      </w:r>
      <w:r w:rsidR="00A81AFC" w:rsidRPr="004430FC">
        <w:rPr>
          <w:rFonts w:ascii="Century" w:hAnsi="Century" w:cs="Times New Roman"/>
          <w:color w:val="000000" w:themeColor="text1"/>
          <w:sz w:val="28"/>
          <w:szCs w:val="28"/>
        </w:rPr>
        <w:t xml:space="preserve">.6.5. Не допускати складування конструкцій та будівельних матеріалів, стоянки машин і механізмів на відстані, меншій </w:t>
      </w:r>
      <w:smartTag w:uri="urn:schemas-microsoft-com:office:smarttags" w:element="metricconverter">
        <w:smartTagPr>
          <w:attr w:name="ProductID" w:val="2,5 м"/>
        </w:smartTagPr>
        <w:r w:rsidR="00A81AFC" w:rsidRPr="004430FC">
          <w:rPr>
            <w:rFonts w:ascii="Century" w:hAnsi="Century" w:cs="Times New Roman"/>
            <w:color w:val="000000" w:themeColor="text1"/>
            <w:sz w:val="28"/>
            <w:szCs w:val="28"/>
          </w:rPr>
          <w:t>2,5 м</w:t>
        </w:r>
      </w:smartTag>
      <w:r w:rsidR="00A81AFC" w:rsidRPr="004430FC">
        <w:rPr>
          <w:rFonts w:ascii="Century" w:hAnsi="Century" w:cs="Times New Roman"/>
          <w:color w:val="000000" w:themeColor="text1"/>
          <w:sz w:val="28"/>
          <w:szCs w:val="28"/>
        </w:rPr>
        <w:t xml:space="preserve"> від дерева і </w:t>
      </w:r>
      <w:smartTag w:uri="urn:schemas-microsoft-com:office:smarttags" w:element="metricconverter">
        <w:smartTagPr>
          <w:attr w:name="ProductID" w:val="1,5 м"/>
        </w:smartTagPr>
        <w:r w:rsidR="00A81AFC" w:rsidRPr="004430FC">
          <w:rPr>
            <w:rFonts w:ascii="Century" w:hAnsi="Century" w:cs="Times New Roman"/>
            <w:color w:val="000000" w:themeColor="text1"/>
            <w:sz w:val="28"/>
            <w:szCs w:val="28"/>
          </w:rPr>
          <w:t>1,5 м</w:t>
        </w:r>
      </w:smartTag>
      <w:r w:rsidR="00A81AFC" w:rsidRPr="004430FC">
        <w:rPr>
          <w:rFonts w:ascii="Century" w:hAnsi="Century" w:cs="Times New Roman"/>
          <w:color w:val="000000" w:themeColor="text1"/>
          <w:sz w:val="28"/>
          <w:szCs w:val="28"/>
        </w:rPr>
        <w:t xml:space="preserve"> від чагарнику. </w:t>
      </w:r>
    </w:p>
    <w:p w14:paraId="74C052D1" w14:textId="1C1637C8" w:rsidR="00A81AFC" w:rsidRPr="004430FC" w:rsidRDefault="00A81AFC" w:rsidP="00A81AFC">
      <w:pPr>
        <w:pStyle w:val="HTML"/>
        <w:shd w:val="clear" w:color="auto" w:fill="FFFFFF"/>
        <w:tabs>
          <w:tab w:val="clear" w:pos="916"/>
          <w:tab w:val="left" w:pos="709"/>
        </w:tabs>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2056C6">
        <w:rPr>
          <w:rFonts w:ascii="Century" w:hAnsi="Century" w:cs="Times New Roman"/>
          <w:color w:val="000000" w:themeColor="text1"/>
          <w:sz w:val="28"/>
          <w:szCs w:val="28"/>
        </w:rPr>
        <w:t>4</w:t>
      </w:r>
      <w:r w:rsidRPr="004430FC">
        <w:rPr>
          <w:rFonts w:ascii="Century" w:hAnsi="Century" w:cs="Times New Roman"/>
          <w:color w:val="000000" w:themeColor="text1"/>
          <w:sz w:val="28"/>
          <w:szCs w:val="28"/>
        </w:rPr>
        <w:t xml:space="preserve">.7. Відновна вартість зелених насаджень, що належать до комунальної власності, розраховується за Методикою визначення відновної вартості зелених насаджень, затвердженою наказом Міністерства з питань житлово-комунального господарства України від 12.05.2009 № 127, та сплачується до місцевого бюджету. </w:t>
      </w:r>
    </w:p>
    <w:p w14:paraId="1136043B" w14:textId="4B6E9D4D" w:rsidR="00A81AFC" w:rsidRPr="004430FC" w:rsidRDefault="00A81AFC" w:rsidP="00A81AFC">
      <w:pPr>
        <w:pStyle w:val="HTML"/>
        <w:shd w:val="clear" w:color="auto" w:fill="FFFFFF"/>
        <w:tabs>
          <w:tab w:val="clear" w:pos="916"/>
          <w:tab w:val="left" w:pos="709"/>
        </w:tabs>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2056C6">
        <w:rPr>
          <w:rFonts w:ascii="Century" w:hAnsi="Century" w:cs="Times New Roman"/>
          <w:color w:val="000000" w:themeColor="text1"/>
          <w:sz w:val="28"/>
          <w:szCs w:val="28"/>
        </w:rPr>
        <w:t>4</w:t>
      </w:r>
      <w:r w:rsidRPr="004430FC">
        <w:rPr>
          <w:rFonts w:ascii="Century" w:hAnsi="Century" w:cs="Times New Roman"/>
          <w:color w:val="000000" w:themeColor="text1"/>
          <w:sz w:val="28"/>
          <w:szCs w:val="28"/>
        </w:rPr>
        <w:t>.8. Видалення зелених насаджень на території громади здійснюється відповідно до </w:t>
      </w:r>
      <w:hyperlink r:id="rId10" w:anchor="n10" w:tgtFrame="_blank" w:history="1">
        <w:r w:rsidRPr="004430FC">
          <w:rPr>
            <w:rFonts w:ascii="Century" w:hAnsi="Century" w:cs="Times New Roman"/>
            <w:color w:val="000000" w:themeColor="text1"/>
            <w:sz w:val="28"/>
            <w:szCs w:val="28"/>
          </w:rPr>
          <w:t>Порядку видалення дерев, кущів, газонів і квітників у населених пунктах</w:t>
        </w:r>
      </w:hyperlink>
      <w:r w:rsidRPr="004430FC">
        <w:rPr>
          <w:rFonts w:ascii="Century" w:hAnsi="Century" w:cs="Times New Roman"/>
          <w:color w:val="000000" w:themeColor="text1"/>
          <w:sz w:val="28"/>
          <w:szCs w:val="28"/>
        </w:rPr>
        <w:t>, затвердженого постановою Кабінету Міністрів України від 01 серпня 2006 року № 1045.</w:t>
      </w:r>
    </w:p>
    <w:p w14:paraId="24D6E1A1" w14:textId="77777777" w:rsidR="009B4DB5" w:rsidRPr="004430FC" w:rsidRDefault="009B4DB5" w:rsidP="00313D71">
      <w:pPr>
        <w:spacing w:after="0" w:line="240" w:lineRule="auto"/>
        <w:jc w:val="center"/>
        <w:rPr>
          <w:rFonts w:ascii="Century" w:hAnsi="Century" w:cs="Times New Roman"/>
          <w:b/>
          <w:color w:val="000000" w:themeColor="text1"/>
          <w:sz w:val="28"/>
          <w:szCs w:val="28"/>
        </w:rPr>
      </w:pPr>
      <w:bookmarkStart w:id="64" w:name="n114"/>
      <w:bookmarkEnd w:id="64"/>
    </w:p>
    <w:p w14:paraId="629AB4DA" w14:textId="31B44B8B" w:rsidR="00313D71" w:rsidRPr="004430FC" w:rsidRDefault="003D7F4F" w:rsidP="00313D71">
      <w:pPr>
        <w:spacing w:after="0" w:line="240" w:lineRule="auto"/>
        <w:jc w:val="center"/>
        <w:rPr>
          <w:rFonts w:ascii="Century" w:hAnsi="Century" w:cs="Times New Roman"/>
          <w:b/>
          <w:color w:val="000000" w:themeColor="text1"/>
          <w:sz w:val="28"/>
          <w:szCs w:val="28"/>
        </w:rPr>
      </w:pPr>
      <w:r>
        <w:rPr>
          <w:rFonts w:ascii="Century" w:hAnsi="Century" w:cs="Times New Roman"/>
          <w:b/>
          <w:color w:val="000000" w:themeColor="text1"/>
          <w:sz w:val="28"/>
          <w:szCs w:val="28"/>
        </w:rPr>
        <w:t>5</w:t>
      </w:r>
      <w:r w:rsidR="00313D71" w:rsidRPr="004430FC">
        <w:rPr>
          <w:rFonts w:ascii="Century" w:hAnsi="Century" w:cs="Times New Roman"/>
          <w:b/>
          <w:color w:val="000000" w:themeColor="text1"/>
          <w:sz w:val="28"/>
          <w:szCs w:val="28"/>
        </w:rPr>
        <w:t>. Вимоги до утримання будівель і споруд інженерного захисту території</w:t>
      </w:r>
    </w:p>
    <w:p w14:paraId="64190774" w14:textId="0DB306EF" w:rsidR="00313D71" w:rsidRPr="004430FC" w:rsidRDefault="00313D71" w:rsidP="00313D71">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3D7F4F">
        <w:rPr>
          <w:rFonts w:ascii="Century" w:hAnsi="Century" w:cs="Times New Roman"/>
          <w:color w:val="000000" w:themeColor="text1"/>
          <w:sz w:val="28"/>
          <w:szCs w:val="28"/>
        </w:rPr>
        <w:t>5</w:t>
      </w:r>
      <w:r w:rsidRPr="004430FC">
        <w:rPr>
          <w:rFonts w:ascii="Century" w:hAnsi="Century" w:cs="Times New Roman"/>
          <w:color w:val="000000" w:themeColor="text1"/>
          <w:sz w:val="28"/>
          <w:szCs w:val="28"/>
        </w:rPr>
        <w:t xml:space="preserve">.1. Загальні вимоги: </w:t>
      </w:r>
    </w:p>
    <w:p w14:paraId="2F3FDB70" w14:textId="1761F93B" w:rsidR="00313D71" w:rsidRPr="004430FC" w:rsidRDefault="00313D71" w:rsidP="00313D71">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3D7F4F">
        <w:rPr>
          <w:rFonts w:ascii="Century" w:hAnsi="Century" w:cs="Times New Roman"/>
          <w:color w:val="000000" w:themeColor="text1"/>
          <w:sz w:val="28"/>
          <w:szCs w:val="28"/>
        </w:rPr>
        <w:t>5</w:t>
      </w:r>
      <w:r w:rsidRPr="004430FC">
        <w:rPr>
          <w:rFonts w:ascii="Century" w:hAnsi="Century" w:cs="Times New Roman"/>
          <w:color w:val="000000" w:themeColor="text1"/>
          <w:sz w:val="28"/>
          <w:szCs w:val="28"/>
        </w:rPr>
        <w:t xml:space="preserve">.1.1. Порядок утримання, експлуатації будівель і споруд інженерного захисту територій є комплексом взаємопов’язаних організаційних і технічних заходів щодо технічного обслуговування, ремонту та реконструкції будівель і споруд, інженерних систем та обладнання, технічних засобів телекомунікацій. </w:t>
      </w:r>
    </w:p>
    <w:p w14:paraId="3FD2198D" w14:textId="2022F292" w:rsidR="00313D71" w:rsidRPr="004430FC" w:rsidRDefault="00313D71" w:rsidP="00313D71">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3D7F4F">
        <w:rPr>
          <w:rFonts w:ascii="Century" w:hAnsi="Century" w:cs="Times New Roman"/>
          <w:color w:val="000000" w:themeColor="text1"/>
          <w:sz w:val="28"/>
          <w:szCs w:val="28"/>
        </w:rPr>
        <w:t>5</w:t>
      </w:r>
      <w:r w:rsidRPr="004430FC">
        <w:rPr>
          <w:rFonts w:ascii="Century" w:hAnsi="Century" w:cs="Times New Roman"/>
          <w:color w:val="000000" w:themeColor="text1"/>
          <w:sz w:val="28"/>
          <w:szCs w:val="28"/>
        </w:rPr>
        <w:t xml:space="preserve">.1.2. Роботи з утримання, ремонту, реконструкції інженерного захисту територій виконуються планово або примусово за приписами відповідних контролюючих органів. </w:t>
      </w:r>
    </w:p>
    <w:p w14:paraId="7A2B0319" w14:textId="3379A94F" w:rsidR="00313D71" w:rsidRDefault="003D7F4F" w:rsidP="00313D71">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5</w:t>
      </w:r>
      <w:r w:rsidR="00313D71" w:rsidRPr="004430FC">
        <w:rPr>
          <w:rFonts w:ascii="Century" w:hAnsi="Century" w:cs="Times New Roman"/>
          <w:color w:val="000000" w:themeColor="text1"/>
          <w:sz w:val="28"/>
          <w:szCs w:val="28"/>
        </w:rPr>
        <w:t xml:space="preserve">.1.3. Відповідальність за утримання будівель, споруд інженерного захисту територій несуть власники, орендарі, керівники підприємств, установ, організацій, а також юридичні та фізичні особи (далі – балансоутримувачі) відповідно до законодавства України. </w:t>
      </w:r>
    </w:p>
    <w:p w14:paraId="7CB253E7" w14:textId="2B3EF785" w:rsidR="00F03B8F" w:rsidRDefault="00F03B8F" w:rsidP="00313D71">
      <w:pPr>
        <w:spacing w:after="0" w:line="240" w:lineRule="auto"/>
        <w:ind w:firstLine="708"/>
        <w:jc w:val="both"/>
        <w:rPr>
          <w:rFonts w:ascii="Century" w:hAnsi="Century" w:cs="Times New Roman"/>
          <w:color w:val="000000" w:themeColor="text1"/>
          <w:sz w:val="28"/>
          <w:szCs w:val="28"/>
        </w:rPr>
      </w:pPr>
    </w:p>
    <w:p w14:paraId="09AAD2EB" w14:textId="0CEE2C6E" w:rsidR="00A81AFC" w:rsidRPr="004430FC" w:rsidRDefault="004051C9" w:rsidP="00A81AFC">
      <w:pPr>
        <w:spacing w:after="0" w:line="240" w:lineRule="auto"/>
        <w:ind w:firstLine="709"/>
        <w:jc w:val="center"/>
        <w:rPr>
          <w:rFonts w:ascii="Century" w:eastAsia="Times New Roman" w:hAnsi="Century" w:cs="Times New Roman"/>
          <w:b/>
          <w:color w:val="000000" w:themeColor="text1"/>
          <w:sz w:val="28"/>
          <w:szCs w:val="28"/>
        </w:rPr>
      </w:pPr>
      <w:r>
        <w:rPr>
          <w:rFonts w:ascii="Century" w:eastAsia="Times New Roman" w:hAnsi="Century" w:cs="Times New Roman"/>
          <w:b/>
          <w:color w:val="000000" w:themeColor="text1"/>
          <w:sz w:val="28"/>
          <w:szCs w:val="28"/>
        </w:rPr>
        <w:t>6</w:t>
      </w:r>
      <w:r w:rsidR="00A81AFC" w:rsidRPr="004430FC">
        <w:rPr>
          <w:rFonts w:ascii="Century" w:eastAsia="Times New Roman" w:hAnsi="Century" w:cs="Times New Roman"/>
          <w:b/>
          <w:color w:val="000000" w:themeColor="text1"/>
          <w:sz w:val="28"/>
          <w:szCs w:val="28"/>
        </w:rPr>
        <w:t>. Вимоги до санітарного очищення території</w:t>
      </w:r>
    </w:p>
    <w:p w14:paraId="796A403C" w14:textId="1D9B1D6D" w:rsidR="00A81AFC" w:rsidRPr="00A400F8" w:rsidRDefault="004051C9" w:rsidP="00A81AFC">
      <w:pPr>
        <w:spacing w:after="0" w:line="240" w:lineRule="auto"/>
        <w:ind w:firstLine="708"/>
        <w:jc w:val="both"/>
        <w:rPr>
          <w:rFonts w:ascii="Century" w:hAnsi="Century" w:cs="Times New Roman"/>
          <w:b/>
          <w:color w:val="000000" w:themeColor="text1"/>
          <w:sz w:val="28"/>
          <w:szCs w:val="28"/>
        </w:rPr>
      </w:pPr>
      <w:r w:rsidRPr="00A400F8">
        <w:rPr>
          <w:rFonts w:ascii="Century" w:hAnsi="Century" w:cs="Times New Roman"/>
          <w:b/>
          <w:color w:val="000000" w:themeColor="text1"/>
          <w:sz w:val="28"/>
          <w:szCs w:val="28"/>
        </w:rPr>
        <w:t>6</w:t>
      </w:r>
      <w:r w:rsidR="00A81AFC" w:rsidRPr="00A400F8">
        <w:rPr>
          <w:rFonts w:ascii="Century" w:hAnsi="Century" w:cs="Times New Roman"/>
          <w:b/>
          <w:color w:val="000000" w:themeColor="text1"/>
          <w:sz w:val="28"/>
          <w:szCs w:val="28"/>
        </w:rPr>
        <w:t xml:space="preserve">.1. Загальні вимоги: </w:t>
      </w:r>
    </w:p>
    <w:p w14:paraId="7C2F26D8" w14:textId="2EA84096" w:rsidR="00A81AFC" w:rsidRPr="004430FC" w:rsidRDefault="00A81AFC" w:rsidP="00A81AFC">
      <w:pPr>
        <w:spacing w:after="0" w:line="240" w:lineRule="auto"/>
        <w:jc w:val="both"/>
        <w:rPr>
          <w:rFonts w:ascii="Century" w:eastAsia="Times New Roman" w:hAnsi="Century" w:cs="Times New Roman"/>
          <w:color w:val="000000" w:themeColor="text1"/>
          <w:sz w:val="28"/>
          <w:szCs w:val="28"/>
        </w:rPr>
      </w:pPr>
      <w:r w:rsidRPr="004430FC">
        <w:rPr>
          <w:rFonts w:ascii="Century" w:hAnsi="Century" w:cs="Times New Roman"/>
          <w:color w:val="000000" w:themeColor="text1"/>
          <w:sz w:val="28"/>
          <w:szCs w:val="28"/>
        </w:rPr>
        <w:tab/>
      </w:r>
      <w:r w:rsidR="004051C9">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.1.1. Санітарне очищення територій населених місць повинно бути планово-регулярним і включати раціональне та своєчасне збирання, зберігання, перевезення та видалення, надійне знешкодження, економічно доцільну утилізацію побутових відходів і екологічно безпечне захоронення побутових відходів, що утворюються на території населеного пункту.</w:t>
      </w:r>
    </w:p>
    <w:p w14:paraId="37F21FC9" w14:textId="4DA1DF7C"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lastRenderedPageBreak/>
        <w:tab/>
      </w:r>
      <w:r w:rsidR="004051C9">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.1.2. Санітарне очищення територій населених місць здійснюється спеціалізованими підприємствами незалежно від форми власності та підпорядкування на договірних засадах у встановленому законодавством порядку.</w:t>
      </w:r>
    </w:p>
    <w:p w14:paraId="5EBA2A79" w14:textId="751C34FB"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4051C9">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.1.3. Для забезпечення шумового комфорту населення побутові відходи слід вивозити, як правило, не раніше ніж о 7 годині і не пізніше ніж о 23 годині, при цьому рівні шуму не повинні перевищувати гігієнічних нормативів для відповідного часу доби.</w:t>
      </w:r>
    </w:p>
    <w:p w14:paraId="26FC5699" w14:textId="10419121"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hAnsi="Century" w:cs="Times New Roman"/>
          <w:color w:val="000000" w:themeColor="text1"/>
          <w:sz w:val="28"/>
          <w:szCs w:val="28"/>
        </w:rPr>
        <w:tab/>
      </w:r>
      <w:r w:rsidR="004051C9">
        <w:rPr>
          <w:rFonts w:ascii="Century" w:hAnsi="Century" w:cs="Times New Roman"/>
          <w:color w:val="000000" w:themeColor="text1"/>
          <w:sz w:val="28"/>
          <w:szCs w:val="28"/>
        </w:rPr>
        <w:t>6</w:t>
      </w:r>
      <w:r w:rsidRPr="004430FC">
        <w:rPr>
          <w:rFonts w:ascii="Century" w:hAnsi="Century" w:cs="Times New Roman"/>
          <w:color w:val="000000" w:themeColor="text1"/>
          <w:sz w:val="28"/>
          <w:szCs w:val="28"/>
        </w:rPr>
        <w:t xml:space="preserve">.1.4. </w:t>
      </w:r>
      <w:r w:rsidRPr="004430FC">
        <w:rPr>
          <w:rFonts w:ascii="Century" w:eastAsia="Times New Roman" w:hAnsi="Century" w:cs="Times New Roman"/>
          <w:color w:val="000000" w:themeColor="text1"/>
          <w:sz w:val="28"/>
          <w:szCs w:val="28"/>
        </w:rPr>
        <w:t>Санітарне прибирання, збирання сміття і відходів як вторинної сировини здійснюється шляхом прибирання територій, встановлення на території, яка обслуговується, сміттєзбірників (урн, контейнерів відповідної ємності) для накопичення сміття і побутових відходів та своєчасного вивезення їх вмісту.</w:t>
      </w:r>
    </w:p>
    <w:p w14:paraId="27F3A033" w14:textId="77777777" w:rsidR="002B547A" w:rsidRDefault="00A81AFC" w:rsidP="004272C3">
      <w:pPr>
        <w:tabs>
          <w:tab w:val="left" w:pos="709"/>
        </w:tabs>
        <w:spacing w:after="0" w:line="240" w:lineRule="auto"/>
        <w:jc w:val="both"/>
        <w:rPr>
          <w:rFonts w:ascii="Century" w:hAnsi="Century" w:cs="Times New Roman"/>
          <w:b/>
          <w:color w:val="000000" w:themeColor="text1"/>
          <w:sz w:val="28"/>
          <w:szCs w:val="28"/>
          <w:lang w:val="en-US"/>
        </w:rPr>
      </w:pPr>
      <w:r w:rsidRPr="004430FC">
        <w:rPr>
          <w:rFonts w:ascii="Century" w:hAnsi="Century" w:cs="Times New Roman"/>
          <w:color w:val="000000" w:themeColor="text1"/>
          <w:sz w:val="28"/>
          <w:szCs w:val="28"/>
        </w:rPr>
        <w:tab/>
      </w:r>
      <w:r w:rsidR="004051C9" w:rsidRPr="004051C9">
        <w:rPr>
          <w:rFonts w:ascii="Century" w:hAnsi="Century" w:cs="Times New Roman"/>
          <w:b/>
          <w:color w:val="000000" w:themeColor="text1"/>
          <w:sz w:val="28"/>
          <w:szCs w:val="28"/>
        </w:rPr>
        <w:t>6</w:t>
      </w:r>
      <w:r w:rsidRPr="004051C9">
        <w:rPr>
          <w:rFonts w:ascii="Century" w:hAnsi="Century" w:cs="Times New Roman"/>
          <w:b/>
          <w:color w:val="000000" w:themeColor="text1"/>
          <w:sz w:val="28"/>
          <w:szCs w:val="28"/>
        </w:rPr>
        <w:t>.</w:t>
      </w:r>
      <w:r w:rsidRPr="004430FC">
        <w:rPr>
          <w:rFonts w:ascii="Century" w:hAnsi="Century" w:cs="Times New Roman"/>
          <w:b/>
          <w:color w:val="000000" w:themeColor="text1"/>
          <w:sz w:val="28"/>
          <w:szCs w:val="28"/>
        </w:rPr>
        <w:t>1.5. Утворювачі побутових відходів зобов’язані виконувати вимоги законодавства України у сфері поводження з відходам</w:t>
      </w:r>
      <w:r w:rsidR="009F5847">
        <w:rPr>
          <w:rFonts w:ascii="Century" w:hAnsi="Century" w:cs="Times New Roman"/>
          <w:b/>
          <w:color w:val="000000" w:themeColor="text1"/>
          <w:sz w:val="28"/>
          <w:szCs w:val="28"/>
        </w:rPr>
        <w:t>и</w:t>
      </w:r>
      <w:r w:rsidR="002B547A">
        <w:rPr>
          <w:rFonts w:ascii="Century" w:hAnsi="Century" w:cs="Times New Roman"/>
          <w:b/>
          <w:color w:val="000000" w:themeColor="text1"/>
          <w:sz w:val="28"/>
          <w:szCs w:val="28"/>
          <w:lang w:val="en-US"/>
        </w:rPr>
        <w:t xml:space="preserve">: </w:t>
      </w:r>
    </w:p>
    <w:p w14:paraId="42964D62" w14:textId="28C78239" w:rsidR="00A81AFC" w:rsidRPr="002D7258" w:rsidRDefault="002D7258" w:rsidP="002B547A">
      <w:pPr>
        <w:tabs>
          <w:tab w:val="left" w:pos="709"/>
        </w:tabs>
        <w:spacing w:after="0" w:line="240" w:lineRule="auto"/>
        <w:ind w:firstLine="709"/>
        <w:jc w:val="both"/>
        <w:rPr>
          <w:rFonts w:ascii="Century" w:hAnsi="Century" w:cs="Times New Roman"/>
          <w:color w:val="000000" w:themeColor="text1"/>
          <w:sz w:val="28"/>
          <w:szCs w:val="28"/>
        </w:rPr>
      </w:pPr>
      <w:r>
        <w:rPr>
          <w:rFonts w:ascii="Century" w:hAnsi="Century"/>
          <w:color w:val="000000" w:themeColor="text1"/>
          <w:sz w:val="28"/>
          <w:szCs w:val="28"/>
          <w:lang w:val="en-US"/>
        </w:rPr>
        <w:t>6</w:t>
      </w:r>
      <w:r w:rsidR="002B547A" w:rsidRPr="002B547A">
        <w:rPr>
          <w:rFonts w:ascii="Century" w:hAnsi="Century"/>
          <w:color w:val="000000" w:themeColor="text1"/>
          <w:sz w:val="28"/>
          <w:szCs w:val="28"/>
        </w:rPr>
        <w:t>.1.5.1. Укладати договори з виконавцем послуги з управління побутовими відходами та вносити у встановленому порядку плату за послугу з управління побутовими відходами</w:t>
      </w:r>
      <w:r w:rsidR="009F5847">
        <w:rPr>
          <w:rFonts w:ascii="Century" w:hAnsi="Century" w:cs="Times New Roman"/>
          <w:b/>
          <w:color w:val="000000" w:themeColor="text1"/>
          <w:sz w:val="28"/>
          <w:szCs w:val="28"/>
        </w:rPr>
        <w:t xml:space="preserve"> </w:t>
      </w:r>
      <w:r w:rsidR="009F5847" w:rsidRPr="009F5847">
        <w:rPr>
          <w:rFonts w:ascii="Century" w:hAnsi="Century" w:cs="Times New Roman"/>
          <w:color w:val="000000" w:themeColor="text1"/>
          <w:sz w:val="28"/>
          <w:szCs w:val="28"/>
        </w:rPr>
        <w:t>згідно з</w:t>
      </w:r>
      <w:r w:rsidR="009F5847">
        <w:rPr>
          <w:rFonts w:ascii="Century" w:hAnsi="Century" w:cs="Times New Roman"/>
          <w:b/>
          <w:color w:val="000000" w:themeColor="text1"/>
          <w:sz w:val="28"/>
          <w:szCs w:val="28"/>
        </w:rPr>
        <w:t xml:space="preserve"> </w:t>
      </w:r>
      <w:r w:rsidR="009F5847" w:rsidRPr="009F5847">
        <w:rPr>
          <w:rFonts w:ascii="Century" w:hAnsi="Century" w:cs="Times New Roman"/>
          <w:color w:val="000000" w:themeColor="text1"/>
          <w:sz w:val="28"/>
          <w:szCs w:val="28"/>
        </w:rPr>
        <w:t xml:space="preserve">Законом України «Про управління відходами», Державними санітарними нормами  та правилами утримання територій населених місць, затвердженими наказом Міністерства охорони здоров’я України від 17 березня 2011 р. за №457/19195, Правилами надання послуги з управління  побутовими відходами та типових </w:t>
      </w:r>
      <w:r w:rsidR="009F5847">
        <w:rPr>
          <w:rFonts w:ascii="Century" w:hAnsi="Century" w:cs="Times New Roman"/>
          <w:color w:val="000000" w:themeColor="text1"/>
          <w:sz w:val="28"/>
          <w:szCs w:val="28"/>
        </w:rPr>
        <w:t>та типових договорів про надання послуги з управління побутовими відходами, затвердженими постановою  Кабінету Міністрів України від 08.08.2023 №835</w:t>
      </w:r>
      <w:r>
        <w:rPr>
          <w:rFonts w:ascii="Century" w:hAnsi="Century" w:cs="Times New Roman"/>
          <w:color w:val="000000" w:themeColor="text1"/>
          <w:sz w:val="28"/>
          <w:szCs w:val="28"/>
        </w:rPr>
        <w:t>.</w:t>
      </w:r>
    </w:p>
    <w:p w14:paraId="3DE2A78E" w14:textId="6B24E0A0" w:rsidR="00B07144" w:rsidRPr="00F44742" w:rsidRDefault="00B07144" w:rsidP="00B07144">
      <w:pPr>
        <w:pStyle w:val="rvps2"/>
        <w:shd w:val="clear" w:color="auto" w:fill="FFFFFF"/>
        <w:spacing w:before="0" w:beforeAutospacing="0" w:after="0" w:afterAutospacing="0"/>
        <w:ind w:firstLine="709"/>
        <w:jc w:val="both"/>
        <w:rPr>
          <w:rFonts w:ascii="Century" w:hAnsi="Century"/>
          <w:color w:val="000000" w:themeColor="text1"/>
          <w:sz w:val="28"/>
        </w:rPr>
      </w:pPr>
      <w:r w:rsidRPr="00F44742">
        <w:rPr>
          <w:rFonts w:ascii="Century" w:hAnsi="Century"/>
          <w:color w:val="000000" w:themeColor="text1"/>
          <w:sz w:val="28"/>
          <w:lang w:val="en-US"/>
        </w:rPr>
        <w:t>6</w:t>
      </w:r>
      <w:r w:rsidRPr="00F44742">
        <w:rPr>
          <w:rFonts w:ascii="Century" w:hAnsi="Century"/>
          <w:color w:val="000000" w:themeColor="text1"/>
          <w:sz w:val="28"/>
        </w:rPr>
        <w:t>.1.5.</w:t>
      </w:r>
      <w:r w:rsidR="002D7258">
        <w:rPr>
          <w:rFonts w:ascii="Century" w:hAnsi="Century"/>
          <w:color w:val="000000" w:themeColor="text1"/>
          <w:sz w:val="28"/>
          <w:lang w:val="en-US"/>
        </w:rPr>
        <w:t>2</w:t>
      </w:r>
      <w:r w:rsidRPr="00F44742">
        <w:rPr>
          <w:rFonts w:ascii="Century" w:hAnsi="Century"/>
          <w:color w:val="000000" w:themeColor="text1"/>
          <w:sz w:val="28"/>
        </w:rPr>
        <w:t>.Забезпечувати передачу побутових відходів до системи управління побутовими відходами, а побутові відходи, на які поширюється розширена відповідальність виробника, - до системи приймання або роздільного збирання, створеної організаціями розширеної відповідальності виробників</w:t>
      </w:r>
      <w:r w:rsidR="002D7258">
        <w:rPr>
          <w:rFonts w:ascii="Century" w:hAnsi="Century"/>
          <w:color w:val="000000" w:themeColor="text1"/>
          <w:sz w:val="28"/>
        </w:rPr>
        <w:t>.</w:t>
      </w:r>
    </w:p>
    <w:p w14:paraId="3B42D5CB" w14:textId="0DEB8F7E" w:rsidR="00B07144" w:rsidRPr="00F44742" w:rsidRDefault="00F44742" w:rsidP="00B07144">
      <w:pPr>
        <w:pStyle w:val="rvps2"/>
        <w:shd w:val="clear" w:color="auto" w:fill="FFFFFF"/>
        <w:spacing w:before="0" w:beforeAutospacing="0" w:after="0" w:afterAutospacing="0"/>
        <w:ind w:firstLine="709"/>
        <w:jc w:val="both"/>
        <w:rPr>
          <w:rFonts w:ascii="Century" w:hAnsi="Century"/>
          <w:color w:val="000000" w:themeColor="text1"/>
          <w:sz w:val="28"/>
        </w:rPr>
      </w:pPr>
      <w:bookmarkStart w:id="65" w:name="n407"/>
      <w:bookmarkEnd w:id="65"/>
      <w:r w:rsidRPr="00F44742">
        <w:rPr>
          <w:rFonts w:ascii="Century" w:hAnsi="Century"/>
          <w:color w:val="000000" w:themeColor="text1"/>
          <w:sz w:val="28"/>
        </w:rPr>
        <w:t>6</w:t>
      </w:r>
      <w:r w:rsidR="00B07144" w:rsidRPr="00F44742">
        <w:rPr>
          <w:rFonts w:ascii="Century" w:hAnsi="Century"/>
          <w:color w:val="000000" w:themeColor="text1"/>
          <w:sz w:val="28"/>
        </w:rPr>
        <w:t>.1.5.</w:t>
      </w:r>
      <w:r w:rsidR="002D7258">
        <w:rPr>
          <w:rFonts w:ascii="Century" w:hAnsi="Century"/>
          <w:color w:val="000000" w:themeColor="text1"/>
          <w:sz w:val="28"/>
          <w:lang w:val="en-US"/>
        </w:rPr>
        <w:t>3</w:t>
      </w:r>
      <w:r w:rsidR="00B07144" w:rsidRPr="00F44742">
        <w:rPr>
          <w:rFonts w:ascii="Century" w:hAnsi="Century"/>
          <w:color w:val="000000" w:themeColor="text1"/>
          <w:sz w:val="28"/>
        </w:rPr>
        <w:t xml:space="preserve">. Забезпечувати у встановленому порядку роздільне збирання відходів. </w:t>
      </w:r>
    </w:p>
    <w:p w14:paraId="1B237D0C" w14:textId="07A8CD51" w:rsidR="00A81AFC" w:rsidRDefault="00A81AFC" w:rsidP="00A81AFC">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4051C9">
        <w:rPr>
          <w:rFonts w:ascii="Century" w:hAnsi="Century" w:cs="Times New Roman"/>
          <w:b/>
          <w:color w:val="000000" w:themeColor="text1"/>
          <w:sz w:val="28"/>
          <w:szCs w:val="28"/>
        </w:rPr>
        <w:t>6</w:t>
      </w:r>
      <w:r w:rsidRPr="004430FC">
        <w:rPr>
          <w:rFonts w:ascii="Century" w:hAnsi="Century" w:cs="Times New Roman"/>
          <w:b/>
          <w:color w:val="000000" w:themeColor="text1"/>
          <w:sz w:val="28"/>
          <w:szCs w:val="28"/>
        </w:rPr>
        <w:t>.1.</w:t>
      </w:r>
      <w:r w:rsidR="002D7258">
        <w:rPr>
          <w:rFonts w:ascii="Century" w:hAnsi="Century" w:cs="Times New Roman"/>
          <w:b/>
          <w:color w:val="000000" w:themeColor="text1"/>
          <w:sz w:val="28"/>
          <w:szCs w:val="28"/>
          <w:lang w:val="en-US"/>
        </w:rPr>
        <w:t>6</w:t>
      </w:r>
      <w:r w:rsidRPr="004430FC">
        <w:rPr>
          <w:rFonts w:ascii="Century" w:hAnsi="Century" w:cs="Times New Roman"/>
          <w:b/>
          <w:color w:val="000000" w:themeColor="text1"/>
          <w:sz w:val="28"/>
          <w:szCs w:val="28"/>
        </w:rPr>
        <w:t xml:space="preserve"> Підприємства та організації, які надають послуги з утримання будинків і прибудинкових територій, а також об’єднання співвласників багатоквартирних будинків мають право:</w:t>
      </w:r>
      <w:r w:rsidRPr="004430FC">
        <w:rPr>
          <w:rFonts w:ascii="Century" w:hAnsi="Century" w:cs="Times New Roman"/>
          <w:color w:val="000000" w:themeColor="text1"/>
          <w:sz w:val="28"/>
          <w:szCs w:val="28"/>
        </w:rPr>
        <w:tab/>
      </w:r>
    </w:p>
    <w:p w14:paraId="38C423A0" w14:textId="5E2CFF9A" w:rsidR="002D7258" w:rsidRPr="002D7258" w:rsidRDefault="002D7258" w:rsidP="002D7258">
      <w:pPr>
        <w:spacing w:after="0" w:line="240" w:lineRule="auto"/>
        <w:ind w:firstLine="709"/>
        <w:jc w:val="both"/>
        <w:rPr>
          <w:rFonts w:ascii="Century" w:hAnsi="Century" w:cs="Times New Roman"/>
          <w:color w:val="000000" w:themeColor="text1"/>
          <w:sz w:val="28"/>
          <w:szCs w:val="24"/>
        </w:rPr>
      </w:pPr>
      <w:r>
        <w:rPr>
          <w:rFonts w:ascii="Century" w:hAnsi="Century" w:cs="Times New Roman"/>
          <w:color w:val="000000" w:themeColor="text1"/>
          <w:sz w:val="28"/>
          <w:szCs w:val="24"/>
          <w:lang w:val="en-US"/>
        </w:rPr>
        <w:t>6</w:t>
      </w:r>
      <w:r w:rsidRPr="002D7258">
        <w:rPr>
          <w:rFonts w:ascii="Century" w:hAnsi="Century" w:cs="Times New Roman"/>
          <w:color w:val="000000" w:themeColor="text1"/>
          <w:sz w:val="28"/>
          <w:szCs w:val="24"/>
        </w:rPr>
        <w:t>.1.6.</w:t>
      </w:r>
      <w:r>
        <w:rPr>
          <w:rFonts w:ascii="Century" w:hAnsi="Century" w:cs="Times New Roman"/>
          <w:color w:val="000000" w:themeColor="text1"/>
          <w:sz w:val="28"/>
          <w:szCs w:val="24"/>
          <w:lang w:val="en-US"/>
        </w:rPr>
        <w:t>1</w:t>
      </w:r>
      <w:r w:rsidRPr="002D7258">
        <w:rPr>
          <w:rFonts w:ascii="Century" w:hAnsi="Century" w:cs="Times New Roman"/>
          <w:color w:val="000000" w:themeColor="text1"/>
          <w:sz w:val="28"/>
          <w:szCs w:val="24"/>
        </w:rPr>
        <w:t>. Укладати договори з виконавцем послуги з управління побутовими відходами та вносити у встановленому порядку плату за послугу з управління побутовими відходами.</w:t>
      </w:r>
    </w:p>
    <w:p w14:paraId="5F849C78" w14:textId="160305A8" w:rsidR="00A81AFC" w:rsidRPr="004430FC" w:rsidRDefault="004051C9"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.1.6.</w:t>
      </w:r>
      <w:r w:rsidR="004272C3">
        <w:rPr>
          <w:rFonts w:ascii="Century" w:hAnsi="Century" w:cs="Times New Roman"/>
          <w:color w:val="000000" w:themeColor="text1"/>
          <w:sz w:val="28"/>
          <w:szCs w:val="28"/>
          <w:lang w:val="en-US"/>
        </w:rPr>
        <w:t>1</w:t>
      </w:r>
      <w:r w:rsidR="00A81AFC" w:rsidRPr="004430FC">
        <w:rPr>
          <w:rFonts w:ascii="Century" w:hAnsi="Century" w:cs="Times New Roman"/>
          <w:color w:val="000000" w:themeColor="text1"/>
          <w:sz w:val="28"/>
          <w:szCs w:val="28"/>
        </w:rPr>
        <w:t>. Проводити інформаційно-роз’яснювальну роботу з населенням щодо виконання ними зобов’язань стосовно дотримання санітарних норм і правил утримання прибудинкових територій, сортування побутових відходів відповідно до затвердженого у встановленому порядку механізму.</w:t>
      </w:r>
      <w:r w:rsidR="00A81AFC" w:rsidRPr="004430FC">
        <w:rPr>
          <w:rFonts w:ascii="Century" w:hAnsi="Century" w:cs="Times New Roman"/>
          <w:color w:val="000000" w:themeColor="text1"/>
          <w:sz w:val="28"/>
          <w:szCs w:val="28"/>
        </w:rPr>
        <w:tab/>
      </w:r>
    </w:p>
    <w:p w14:paraId="7D738134" w14:textId="54F91C7C" w:rsidR="00A81AFC" w:rsidRPr="004430FC" w:rsidRDefault="004051C9"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lastRenderedPageBreak/>
        <w:t>6</w:t>
      </w:r>
      <w:r w:rsidR="00A81AFC" w:rsidRPr="004430FC">
        <w:rPr>
          <w:rFonts w:ascii="Century" w:hAnsi="Century" w:cs="Times New Roman"/>
          <w:color w:val="000000" w:themeColor="text1"/>
          <w:sz w:val="28"/>
          <w:szCs w:val="28"/>
        </w:rPr>
        <w:t>.1.6.</w:t>
      </w:r>
      <w:r w:rsidR="004272C3">
        <w:rPr>
          <w:rFonts w:ascii="Century" w:hAnsi="Century" w:cs="Times New Roman"/>
          <w:color w:val="000000" w:themeColor="text1"/>
          <w:sz w:val="28"/>
          <w:szCs w:val="28"/>
          <w:lang w:val="en-US"/>
        </w:rPr>
        <w:t>2</w:t>
      </w:r>
      <w:r w:rsidR="00A81AFC" w:rsidRPr="004430FC">
        <w:rPr>
          <w:rFonts w:ascii="Century" w:hAnsi="Century" w:cs="Times New Roman"/>
          <w:color w:val="000000" w:themeColor="text1"/>
          <w:sz w:val="28"/>
          <w:szCs w:val="28"/>
        </w:rPr>
        <w:t>. Облаштовувати майданчики та встановлювати необхідну кількість контейнерів для збирання побутових відходів, враховуючи сортування за фракціями.</w:t>
      </w:r>
    </w:p>
    <w:p w14:paraId="5330B162" w14:textId="25F9FF16" w:rsidR="00A81AFC" w:rsidRPr="004430FC" w:rsidRDefault="004051C9"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.1.6.</w:t>
      </w:r>
      <w:r w:rsidR="004272C3">
        <w:rPr>
          <w:rFonts w:ascii="Century" w:hAnsi="Century" w:cs="Times New Roman"/>
          <w:color w:val="000000" w:themeColor="text1"/>
          <w:sz w:val="28"/>
          <w:szCs w:val="28"/>
          <w:lang w:val="en-US"/>
        </w:rPr>
        <w:t>3</w:t>
      </w:r>
      <w:r w:rsidR="00A81AFC" w:rsidRPr="004430FC">
        <w:rPr>
          <w:rFonts w:ascii="Century" w:hAnsi="Century" w:cs="Times New Roman"/>
          <w:color w:val="000000" w:themeColor="text1"/>
          <w:sz w:val="28"/>
          <w:szCs w:val="28"/>
        </w:rPr>
        <w:t xml:space="preserve">. Утримувати контейнерні майданчики у належному стані. </w:t>
      </w:r>
    </w:p>
    <w:p w14:paraId="0E11E26F" w14:textId="217F0BE8" w:rsidR="00A81AFC" w:rsidRPr="004430FC" w:rsidRDefault="004051C9" w:rsidP="00A81AFC">
      <w:pPr>
        <w:pStyle w:val="rvps2"/>
        <w:shd w:val="clear" w:color="auto" w:fill="FFFFFF"/>
        <w:spacing w:before="0" w:beforeAutospacing="0" w:after="0" w:afterAutospacing="0"/>
        <w:ind w:firstLine="709"/>
        <w:jc w:val="both"/>
        <w:rPr>
          <w:rFonts w:ascii="Century" w:hAnsi="Century"/>
          <w:color w:val="000000" w:themeColor="text1"/>
          <w:sz w:val="28"/>
          <w:szCs w:val="28"/>
        </w:rPr>
      </w:pPr>
      <w:r>
        <w:rPr>
          <w:rFonts w:ascii="Century" w:hAnsi="Century"/>
          <w:color w:val="000000" w:themeColor="text1"/>
          <w:sz w:val="28"/>
          <w:szCs w:val="28"/>
        </w:rPr>
        <w:t>6</w:t>
      </w:r>
      <w:r w:rsidR="00A81AFC" w:rsidRPr="004430FC">
        <w:rPr>
          <w:rFonts w:ascii="Century" w:hAnsi="Century"/>
          <w:color w:val="000000" w:themeColor="text1"/>
          <w:sz w:val="28"/>
          <w:szCs w:val="28"/>
        </w:rPr>
        <w:t>.1.7. Орган місцевого самоврядування забезпечує управління побутовими відходами відповідно до цих Правил, регіонального та місцевого плану управління відходами та забезпечує кожному утворювачу побутових відходів надання послуги з управління побутовими відходами.</w:t>
      </w:r>
    </w:p>
    <w:p w14:paraId="5F286A07" w14:textId="549A5A84" w:rsidR="00A81AFC" w:rsidRPr="004430FC" w:rsidRDefault="004051C9" w:rsidP="00A81AFC">
      <w:pPr>
        <w:pStyle w:val="rvps2"/>
        <w:shd w:val="clear" w:color="auto" w:fill="FFFFFF"/>
        <w:spacing w:before="0" w:beforeAutospacing="0" w:after="0" w:afterAutospacing="0"/>
        <w:ind w:firstLine="709"/>
        <w:jc w:val="both"/>
        <w:rPr>
          <w:rFonts w:ascii="Century" w:hAnsi="Century"/>
          <w:color w:val="000000" w:themeColor="text1"/>
          <w:sz w:val="28"/>
          <w:szCs w:val="28"/>
        </w:rPr>
      </w:pPr>
      <w:r>
        <w:rPr>
          <w:rFonts w:ascii="Century" w:hAnsi="Century"/>
          <w:color w:val="000000" w:themeColor="text1"/>
          <w:sz w:val="28"/>
          <w:szCs w:val="28"/>
        </w:rPr>
        <w:t>6</w:t>
      </w:r>
      <w:r w:rsidR="00A81AFC" w:rsidRPr="004430FC">
        <w:rPr>
          <w:rFonts w:ascii="Century" w:hAnsi="Century"/>
          <w:color w:val="000000" w:themeColor="text1"/>
          <w:sz w:val="28"/>
          <w:szCs w:val="28"/>
        </w:rPr>
        <w:t>.1.8. Організація роздільного збирання побутових відходів здійснюється згідно з методикою роздільного збирання побутових відходів, яка затверджується центральним органом виконавчої влади, що забезпечує формування державної політики у сфері житлово-комунального господарства.</w:t>
      </w:r>
    </w:p>
    <w:p w14:paraId="2C78871B" w14:textId="594B995A" w:rsidR="00A81AFC" w:rsidRPr="004430FC" w:rsidRDefault="004051C9" w:rsidP="00A81AFC">
      <w:pPr>
        <w:pStyle w:val="rvps2"/>
        <w:shd w:val="clear" w:color="auto" w:fill="FFFFFF"/>
        <w:spacing w:before="0" w:beforeAutospacing="0" w:after="0" w:afterAutospacing="0"/>
        <w:ind w:firstLine="709"/>
        <w:jc w:val="both"/>
        <w:rPr>
          <w:rFonts w:ascii="Century" w:hAnsi="Century"/>
          <w:color w:val="000000" w:themeColor="text1"/>
          <w:sz w:val="28"/>
          <w:szCs w:val="28"/>
        </w:rPr>
      </w:pPr>
      <w:r>
        <w:rPr>
          <w:rFonts w:ascii="Century" w:hAnsi="Century"/>
          <w:color w:val="000000" w:themeColor="text1"/>
          <w:sz w:val="28"/>
          <w:szCs w:val="28"/>
        </w:rPr>
        <w:t>6</w:t>
      </w:r>
      <w:r w:rsidR="00A81AFC" w:rsidRPr="004430FC">
        <w:rPr>
          <w:rFonts w:ascii="Century" w:hAnsi="Century"/>
          <w:color w:val="000000" w:themeColor="text1"/>
          <w:sz w:val="28"/>
          <w:szCs w:val="28"/>
        </w:rPr>
        <w:t xml:space="preserve">.1.9. </w:t>
      </w:r>
      <w:r w:rsidR="00A81AFC" w:rsidRPr="004430FC">
        <w:rPr>
          <w:rFonts w:ascii="Century" w:hAnsi="Century"/>
          <w:sz w:val="28"/>
          <w:szCs w:val="28"/>
        </w:rPr>
        <w:t xml:space="preserve">Великогабаритні, ремонтні у складі побутових відходів та </w:t>
      </w:r>
      <w:r w:rsidR="00A81AFC" w:rsidRPr="004430FC">
        <w:rPr>
          <w:rFonts w:ascii="Century" w:hAnsi="Century"/>
          <w:color w:val="000000" w:themeColor="text1"/>
          <w:sz w:val="28"/>
          <w:szCs w:val="28"/>
        </w:rPr>
        <w:t>відходи зелених насаджень збираються окремо від інших побутових відходів.</w:t>
      </w:r>
    </w:p>
    <w:p w14:paraId="26E3D440" w14:textId="7105CA15" w:rsidR="00A81AFC" w:rsidRPr="004430FC" w:rsidRDefault="004051C9" w:rsidP="00A81AFC">
      <w:pPr>
        <w:pStyle w:val="rvps2"/>
        <w:shd w:val="clear" w:color="auto" w:fill="FFFFFF"/>
        <w:spacing w:before="0" w:beforeAutospacing="0" w:after="0" w:afterAutospacing="0"/>
        <w:ind w:firstLine="709"/>
        <w:jc w:val="both"/>
        <w:rPr>
          <w:rFonts w:ascii="Century" w:hAnsi="Century"/>
          <w:color w:val="000000" w:themeColor="text1"/>
          <w:sz w:val="28"/>
          <w:szCs w:val="28"/>
        </w:rPr>
      </w:pPr>
      <w:r>
        <w:rPr>
          <w:rFonts w:ascii="Century" w:hAnsi="Century"/>
          <w:color w:val="000000" w:themeColor="text1"/>
          <w:sz w:val="28"/>
          <w:szCs w:val="28"/>
        </w:rPr>
        <w:t>6</w:t>
      </w:r>
      <w:r w:rsidR="00A81AFC" w:rsidRPr="004430FC">
        <w:rPr>
          <w:rFonts w:ascii="Century" w:hAnsi="Century"/>
          <w:color w:val="000000" w:themeColor="text1"/>
          <w:sz w:val="28"/>
          <w:szCs w:val="28"/>
        </w:rPr>
        <w:t xml:space="preserve">.1.10 </w:t>
      </w:r>
      <w:r w:rsidR="00A81AFC" w:rsidRPr="004430FC">
        <w:rPr>
          <w:rFonts w:ascii="Century" w:hAnsi="Century"/>
          <w:sz w:val="28"/>
          <w:szCs w:val="28"/>
        </w:rPr>
        <w:t>Небезпечні відходи у складі побутових відходів збираються окремо від інших видів побутових відходів, а також мають відокремлюватися на етапі збирання чи сортування та передаватися спеціалізованим підприємствам, що одержали ліцензії та дозволи на здійснення операцій у сфері поводження з небезпечними відходами.</w:t>
      </w:r>
    </w:p>
    <w:p w14:paraId="0D5272FF" w14:textId="0F94A3C9" w:rsidR="00A81AFC" w:rsidRPr="004430FC" w:rsidRDefault="004051C9" w:rsidP="00A81AFC">
      <w:pPr>
        <w:spacing w:after="0" w:line="240" w:lineRule="auto"/>
        <w:ind w:firstLine="708"/>
        <w:jc w:val="both"/>
        <w:rPr>
          <w:rFonts w:ascii="Century" w:eastAsia="Times New Roman" w:hAnsi="Century" w:cs="Times New Roman"/>
          <w:b/>
          <w:color w:val="000000" w:themeColor="text1"/>
          <w:sz w:val="28"/>
          <w:szCs w:val="28"/>
        </w:rPr>
      </w:pPr>
      <w:r>
        <w:rPr>
          <w:rFonts w:ascii="Century" w:eastAsia="Times New Roman" w:hAnsi="Century" w:cs="Times New Roman"/>
          <w:b/>
          <w:color w:val="000000" w:themeColor="text1"/>
          <w:sz w:val="28"/>
          <w:szCs w:val="28"/>
        </w:rPr>
        <w:t>6</w:t>
      </w:r>
      <w:r w:rsidR="00A81AFC" w:rsidRPr="004430FC">
        <w:rPr>
          <w:rFonts w:ascii="Century" w:eastAsia="Times New Roman" w:hAnsi="Century" w:cs="Times New Roman"/>
          <w:b/>
          <w:color w:val="000000" w:themeColor="text1"/>
          <w:sz w:val="28"/>
          <w:szCs w:val="28"/>
        </w:rPr>
        <w:t>.1.11. Власники малих архітектурних форм (далі – МАФ) та тимчасових споруд (далі – ТС) зобов’язані:</w:t>
      </w:r>
    </w:p>
    <w:p w14:paraId="2F1248A6" w14:textId="6C71A173" w:rsidR="00A81AFC" w:rsidRPr="004430FC" w:rsidRDefault="004051C9" w:rsidP="00A81AFC">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6</w:t>
      </w:r>
      <w:r w:rsidR="00A81AFC" w:rsidRPr="004430FC">
        <w:rPr>
          <w:rFonts w:ascii="Century" w:eastAsia="Times New Roman" w:hAnsi="Century" w:cs="Times New Roman"/>
          <w:color w:val="000000" w:themeColor="text1"/>
          <w:sz w:val="28"/>
          <w:szCs w:val="28"/>
        </w:rPr>
        <w:t>.1.11.1. Утримувати в належному стані прилеглі до МАФ і ТС території.</w:t>
      </w:r>
    </w:p>
    <w:p w14:paraId="6B79E1FE" w14:textId="17BCC11D" w:rsidR="00A81AFC" w:rsidRPr="004430FC" w:rsidRDefault="004051C9" w:rsidP="00A81AFC">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6</w:t>
      </w:r>
      <w:r w:rsidR="00A81AFC" w:rsidRPr="004430FC">
        <w:rPr>
          <w:rFonts w:ascii="Century" w:eastAsia="Times New Roman" w:hAnsi="Century" w:cs="Times New Roman"/>
          <w:color w:val="000000" w:themeColor="text1"/>
          <w:sz w:val="28"/>
          <w:szCs w:val="28"/>
        </w:rPr>
        <w:t xml:space="preserve">.1.11.2. </w:t>
      </w:r>
      <w:r w:rsidR="00A81AFC" w:rsidRPr="004430FC">
        <w:rPr>
          <w:rFonts w:ascii="Century" w:hAnsi="Century" w:cs="Times New Roman"/>
          <w:color w:val="000000" w:themeColor="text1"/>
          <w:sz w:val="28"/>
          <w:szCs w:val="28"/>
        </w:rPr>
        <w:t>Укладати договори з виконавцем послуги з управління побутовими відходами та вносити у встановленому порядку плату за послугу з управління побутовими відходами</w:t>
      </w:r>
      <w:r w:rsidR="00A81AFC" w:rsidRPr="004430FC">
        <w:rPr>
          <w:rFonts w:ascii="Century" w:hAnsi="Century"/>
          <w:color w:val="000000" w:themeColor="text1"/>
          <w:sz w:val="28"/>
          <w:szCs w:val="28"/>
          <w:shd w:val="clear" w:color="auto" w:fill="FFFFFF"/>
        </w:rPr>
        <w:t xml:space="preserve"> </w:t>
      </w:r>
      <w:r w:rsidR="00A81AFC" w:rsidRPr="004430FC">
        <w:rPr>
          <w:rFonts w:ascii="Century" w:hAnsi="Century" w:cs="Times New Roman"/>
          <w:color w:val="000000" w:themeColor="text1"/>
          <w:sz w:val="28"/>
          <w:szCs w:val="28"/>
          <w:shd w:val="clear" w:color="auto" w:fill="FFFFFF"/>
        </w:rPr>
        <w:t>відповідно до встановлених тарифів.</w:t>
      </w:r>
    </w:p>
    <w:p w14:paraId="3DDFB75F" w14:textId="73895757" w:rsidR="00A81AFC" w:rsidRPr="004430FC" w:rsidRDefault="00A81AFC" w:rsidP="00A81AFC">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4051C9">
        <w:rPr>
          <w:rFonts w:ascii="Century" w:hAnsi="Century" w:cs="Times New Roman"/>
          <w:color w:val="000000" w:themeColor="text1"/>
          <w:sz w:val="28"/>
          <w:szCs w:val="28"/>
        </w:rPr>
        <w:t>6</w:t>
      </w:r>
      <w:r w:rsidRPr="004430FC">
        <w:rPr>
          <w:rFonts w:ascii="Century" w:hAnsi="Century" w:cs="Times New Roman"/>
          <w:color w:val="000000" w:themeColor="text1"/>
          <w:sz w:val="28"/>
          <w:szCs w:val="28"/>
        </w:rPr>
        <w:t xml:space="preserve">.1.12. Контейнерні майданчики влаштовують на відстані не менше 20 м від вікон та дверей житлових будинків, дитячих закладів, спортивних та дитячих майданчиків, а також місць відпочинку населення. </w:t>
      </w:r>
    </w:p>
    <w:p w14:paraId="4A8A9925" w14:textId="4ABC3E2C"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Courier New"/>
          <w:color w:val="000000" w:themeColor="text1"/>
          <w:sz w:val="28"/>
          <w:szCs w:val="28"/>
          <w:highlight w:val="yellow"/>
        </w:rPr>
      </w:pPr>
      <w:r w:rsidRPr="004430FC">
        <w:rPr>
          <w:rFonts w:ascii="Century" w:eastAsia="Times New Roman" w:hAnsi="Century" w:cs="Times New Roman"/>
          <w:color w:val="000000" w:themeColor="text1"/>
          <w:sz w:val="28"/>
          <w:szCs w:val="28"/>
        </w:rPr>
        <w:tab/>
      </w:r>
      <w:r w:rsidR="004051C9">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 xml:space="preserve">.1.13. На території садибної забудови населених пунктів відстань від контейнерних майданчиків до меж присадибних ділянок зі сторони вулиць повинна складати не менш як 5 м. Місця розміщення контейнерів для зберігання побутових відходів на присадибній ділянці та відстань від них до власного житлового будинку визначає власник цього будинку з додержанням правил добросусідства. Спірні питання щодо місць розміщення контейнерів для зберігання побутових відходів на території присадибної ділянки розглядаються у порядку вирішення земельних спорів згідно з законодавством. </w:t>
      </w:r>
    </w:p>
    <w:p w14:paraId="4221EDEB" w14:textId="1F508F7B" w:rsidR="00A81AFC" w:rsidRPr="004430FC" w:rsidRDefault="004051C9" w:rsidP="00A81AFC">
      <w:pPr>
        <w:spacing w:after="0" w:line="240" w:lineRule="auto"/>
        <w:ind w:firstLine="708"/>
        <w:jc w:val="both"/>
        <w:rPr>
          <w:rFonts w:ascii="Century" w:eastAsia="Times New Roman" w:hAnsi="Century" w:cs="Times New Roman"/>
          <w:color w:val="000000" w:themeColor="text1"/>
          <w:sz w:val="28"/>
          <w:szCs w:val="28"/>
        </w:rPr>
      </w:pPr>
      <w:r>
        <w:rPr>
          <w:rFonts w:ascii="Century" w:hAnsi="Century" w:cs="Times New Roman"/>
          <w:color w:val="000000" w:themeColor="text1"/>
          <w:sz w:val="28"/>
          <w:szCs w:val="28"/>
        </w:rPr>
        <w:lastRenderedPageBreak/>
        <w:t>6</w:t>
      </w:r>
      <w:r w:rsidR="00A81AFC" w:rsidRPr="004430FC">
        <w:rPr>
          <w:rFonts w:ascii="Century" w:hAnsi="Century" w:cs="Times New Roman"/>
          <w:color w:val="000000" w:themeColor="text1"/>
          <w:sz w:val="28"/>
          <w:szCs w:val="28"/>
        </w:rPr>
        <w:t xml:space="preserve">.1.14. </w:t>
      </w:r>
      <w:r w:rsidR="00A81AFC" w:rsidRPr="004430FC">
        <w:rPr>
          <w:rFonts w:ascii="Century" w:eastAsia="Times New Roman" w:hAnsi="Century" w:cs="Times New Roman"/>
          <w:color w:val="000000" w:themeColor="text1"/>
          <w:sz w:val="28"/>
          <w:szCs w:val="28"/>
        </w:rPr>
        <w:t xml:space="preserve">У разі неможливості дотримання зазначених вимог контейнери для твердих побутових відходів встановлюються на відстані, яка визначається </w:t>
      </w:r>
      <w:proofErr w:type="spellStart"/>
      <w:r w:rsidR="00A81AFC" w:rsidRPr="004430FC">
        <w:rPr>
          <w:rFonts w:ascii="Century" w:eastAsia="Times New Roman" w:hAnsi="Century" w:cs="Times New Roman"/>
          <w:color w:val="000000" w:themeColor="text1"/>
          <w:sz w:val="28"/>
          <w:szCs w:val="28"/>
        </w:rPr>
        <w:t>комісійно</w:t>
      </w:r>
      <w:proofErr w:type="spellEnd"/>
      <w:r w:rsidR="00A81AFC" w:rsidRPr="004430FC">
        <w:rPr>
          <w:rFonts w:ascii="Century" w:eastAsia="Times New Roman" w:hAnsi="Century" w:cs="Times New Roman"/>
          <w:color w:val="000000" w:themeColor="text1"/>
          <w:sz w:val="28"/>
          <w:szCs w:val="28"/>
        </w:rPr>
        <w:t xml:space="preserve"> за участю посадових осіб архітектури та містобудування, представників фізичних чи юридичних осіб, які здійснюють </w:t>
      </w:r>
      <w:r w:rsidR="00A81AFC" w:rsidRPr="004430FC">
        <w:rPr>
          <w:rFonts w:ascii="Century" w:hAnsi="Century" w:cs="Times New Roman"/>
          <w:color w:val="000000" w:themeColor="text1"/>
          <w:sz w:val="28"/>
          <w:szCs w:val="28"/>
        </w:rPr>
        <w:t>збирання та перевезення твердих побутових відходів, представники об’єднань співвласників багатоквартирних будинків.</w:t>
      </w:r>
      <w:r w:rsidR="00A81AFC" w:rsidRPr="004430FC">
        <w:rPr>
          <w:rFonts w:ascii="Century" w:eastAsia="Times New Roman" w:hAnsi="Century" w:cs="Times New Roman"/>
          <w:color w:val="000000" w:themeColor="text1"/>
          <w:sz w:val="28"/>
          <w:szCs w:val="28"/>
        </w:rPr>
        <w:t xml:space="preserve"> </w:t>
      </w:r>
    </w:p>
    <w:p w14:paraId="2AB1232B" w14:textId="54FC9AAB" w:rsidR="00A81AFC" w:rsidRPr="004430FC" w:rsidRDefault="004051C9"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6</w:t>
      </w:r>
      <w:r w:rsidR="00A81AFC" w:rsidRPr="004430FC">
        <w:rPr>
          <w:rFonts w:ascii="Century" w:eastAsia="Times New Roman" w:hAnsi="Century" w:cs="Times New Roman"/>
          <w:color w:val="000000" w:themeColor="text1"/>
          <w:sz w:val="28"/>
          <w:szCs w:val="28"/>
        </w:rPr>
        <w:t>.1.15. Кількість контейнерів та урн для збирання побутових відходів визначається чисельністю населення, що ними користується, та нормами надання послуг з вивезення побутових відходів.</w:t>
      </w:r>
    </w:p>
    <w:p w14:paraId="689EF772" w14:textId="4F6FE846"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4051C9">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.1.16. Під час зберігання побутових відходів, у контейнерах повинна бути виключена можливість їх загнивання, розкладання, розвіювання та розпилювання.</w:t>
      </w:r>
    </w:p>
    <w:p w14:paraId="3587AD8D" w14:textId="0238C25C" w:rsidR="00A81AFC" w:rsidRPr="004430FC" w:rsidRDefault="00A81AFC" w:rsidP="00A81AFC">
      <w:pPr>
        <w:tabs>
          <w:tab w:val="left" w:pos="709"/>
        </w:tabs>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4051C9">
        <w:rPr>
          <w:rFonts w:ascii="Century" w:hAnsi="Century" w:cs="Times New Roman"/>
          <w:color w:val="000000" w:themeColor="text1"/>
          <w:sz w:val="28"/>
          <w:szCs w:val="28"/>
        </w:rPr>
        <w:t>6</w:t>
      </w:r>
      <w:r w:rsidRPr="004430FC">
        <w:rPr>
          <w:rFonts w:ascii="Century" w:hAnsi="Century" w:cs="Times New Roman"/>
          <w:color w:val="000000" w:themeColor="text1"/>
          <w:sz w:val="28"/>
          <w:szCs w:val="28"/>
        </w:rPr>
        <w:t>.1.17. Якщо на прибудинкову територію немає в’їздів для сміттєвозів (внаслідок ремонту тощо), для збору відходів необхідно тимчасово використовувати переносні контейнери</w:t>
      </w:r>
      <w:r w:rsidRPr="004430FC">
        <w:rPr>
          <w:rFonts w:ascii="Century" w:hAnsi="Century" w:cs="Times New Roman"/>
          <w:b/>
          <w:color w:val="000000" w:themeColor="text1"/>
          <w:sz w:val="28"/>
          <w:szCs w:val="28"/>
        </w:rPr>
        <w:t xml:space="preserve">, </w:t>
      </w:r>
      <w:r w:rsidRPr="004430FC">
        <w:rPr>
          <w:rFonts w:ascii="Century" w:hAnsi="Century" w:cs="Times New Roman"/>
          <w:color w:val="000000" w:themeColor="text1"/>
          <w:sz w:val="28"/>
          <w:szCs w:val="28"/>
        </w:rPr>
        <w:t>які слід вивозити до місць завантаження одночасно з прибуттям сміттєвозів та після звільнення їх негайно прибирати до місць зберігання.</w:t>
      </w:r>
    </w:p>
    <w:p w14:paraId="3119CB99" w14:textId="43C780D6" w:rsidR="00A81AFC" w:rsidRPr="004430FC" w:rsidRDefault="004051C9"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 xml:space="preserve">.1.18. Забороняється розміщення контейнерів на проїзних частинах вулиць, </w:t>
      </w:r>
      <w:proofErr w:type="spellStart"/>
      <w:r w:rsidR="00A81AFC" w:rsidRPr="004430FC">
        <w:rPr>
          <w:rFonts w:ascii="Century" w:hAnsi="Century" w:cs="Times New Roman"/>
          <w:color w:val="000000" w:themeColor="text1"/>
          <w:sz w:val="28"/>
          <w:szCs w:val="28"/>
        </w:rPr>
        <w:t>міжквартальних</w:t>
      </w:r>
      <w:proofErr w:type="spellEnd"/>
      <w:r w:rsidR="00A81AFC" w:rsidRPr="004430FC">
        <w:rPr>
          <w:rFonts w:ascii="Century" w:hAnsi="Century" w:cs="Times New Roman"/>
          <w:color w:val="000000" w:themeColor="text1"/>
          <w:sz w:val="28"/>
          <w:szCs w:val="28"/>
        </w:rPr>
        <w:t xml:space="preserve"> проїздів та в арках будинків.</w:t>
      </w:r>
    </w:p>
    <w:p w14:paraId="45A46A19" w14:textId="25A82E3E"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4051C9">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 xml:space="preserve">.1.19. Власник контейнерів для зберігання побутових відходів зобов'язаний забезпечити їх миття та дезінфекцію засобами, дозволеними до використання Міністерством охорони здоров’я України, у літній період року – не рідше одного разу на 10 діб, а в інші періоди року – не рідше одного разу на місяць. </w:t>
      </w:r>
    </w:p>
    <w:p w14:paraId="4F871FCA" w14:textId="4785DEB5" w:rsidR="00A81AFC" w:rsidRPr="004430FC" w:rsidRDefault="004051C9" w:rsidP="00A81AFC">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6</w:t>
      </w:r>
      <w:r w:rsidR="00A81AFC" w:rsidRPr="004430FC">
        <w:rPr>
          <w:rFonts w:ascii="Century" w:eastAsia="Times New Roman" w:hAnsi="Century" w:cs="Times New Roman"/>
          <w:color w:val="000000" w:themeColor="text1"/>
          <w:sz w:val="28"/>
          <w:szCs w:val="28"/>
        </w:rPr>
        <w:t>.1.20. Суб’єкт господарювання, уповноважений на операції із збирання та вивозу твердих побутових відходів, зобов’язаний забезпечувати належний санітарний стан території контейнерного майданчика та території на відстані 5 метрів від нього.</w:t>
      </w:r>
    </w:p>
    <w:p w14:paraId="0DDB7901" w14:textId="088BE5C8" w:rsidR="00A81AFC" w:rsidRPr="004430FC" w:rsidRDefault="00A81AFC" w:rsidP="00A81AFC">
      <w:pPr>
        <w:spacing w:after="0" w:line="240" w:lineRule="auto"/>
        <w:jc w:val="both"/>
        <w:rPr>
          <w:rFonts w:ascii="Century" w:eastAsia="Times New Roman" w:hAnsi="Century" w:cs="Times New Roman"/>
          <w:color w:val="000000" w:themeColor="text1"/>
          <w:sz w:val="28"/>
          <w:szCs w:val="28"/>
        </w:rPr>
      </w:pPr>
      <w:r w:rsidRPr="004430FC">
        <w:rPr>
          <w:rFonts w:ascii="Century" w:hAnsi="Century" w:cs="Times New Roman"/>
          <w:color w:val="000000" w:themeColor="text1"/>
          <w:sz w:val="28"/>
          <w:szCs w:val="28"/>
        </w:rPr>
        <w:tab/>
      </w:r>
      <w:r w:rsidR="004051C9">
        <w:rPr>
          <w:rFonts w:ascii="Century" w:hAnsi="Century" w:cs="Times New Roman"/>
          <w:color w:val="000000" w:themeColor="text1"/>
          <w:sz w:val="28"/>
          <w:szCs w:val="28"/>
        </w:rPr>
        <w:t>6</w:t>
      </w:r>
      <w:r w:rsidRPr="004430FC">
        <w:rPr>
          <w:rFonts w:ascii="Century" w:hAnsi="Century" w:cs="Times New Roman"/>
          <w:color w:val="000000" w:themeColor="text1"/>
          <w:sz w:val="28"/>
          <w:szCs w:val="28"/>
        </w:rPr>
        <w:t xml:space="preserve">.1.21. </w:t>
      </w:r>
      <w:r w:rsidRPr="004430FC">
        <w:rPr>
          <w:rFonts w:ascii="Century" w:eastAsia="Times New Roman" w:hAnsi="Century" w:cs="Times New Roman"/>
          <w:color w:val="000000" w:themeColor="text1"/>
          <w:sz w:val="28"/>
          <w:szCs w:val="28"/>
        </w:rPr>
        <w:t xml:space="preserve">Забороняється спалювання побутових відходів на об’єктах благоустрою та на об’єктах поводження з відходами, не призначених для цього. </w:t>
      </w:r>
    </w:p>
    <w:p w14:paraId="37BDCF11" w14:textId="25D48C1D" w:rsidR="00A81AFC" w:rsidRPr="004430FC" w:rsidRDefault="00A81AFC" w:rsidP="00A81AFC">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4051C9">
        <w:rPr>
          <w:rFonts w:ascii="Century" w:hAnsi="Century" w:cs="Times New Roman"/>
          <w:color w:val="000000" w:themeColor="text1"/>
          <w:sz w:val="28"/>
          <w:szCs w:val="28"/>
        </w:rPr>
        <w:t>6</w:t>
      </w:r>
      <w:r w:rsidRPr="004430FC">
        <w:rPr>
          <w:rFonts w:ascii="Century" w:hAnsi="Century" w:cs="Times New Roman"/>
          <w:color w:val="000000" w:themeColor="text1"/>
          <w:sz w:val="28"/>
          <w:szCs w:val="28"/>
        </w:rPr>
        <w:t xml:space="preserve">.1.22. Забороняється викидати трупи </w:t>
      </w:r>
      <w:r w:rsidRPr="004430FC">
        <w:rPr>
          <w:rFonts w:ascii="Century" w:eastAsia="Times New Roman" w:hAnsi="Century" w:cs="Times New Roman"/>
          <w:color w:val="000000" w:themeColor="text1"/>
          <w:sz w:val="28"/>
          <w:szCs w:val="28"/>
        </w:rPr>
        <w:t>собак, котів та інших тварин, а також</w:t>
      </w:r>
      <w:r w:rsidRPr="004430FC">
        <w:rPr>
          <w:rFonts w:ascii="Century" w:hAnsi="Century" w:cs="Times New Roman"/>
          <w:color w:val="000000" w:themeColor="text1"/>
          <w:sz w:val="28"/>
          <w:szCs w:val="28"/>
        </w:rPr>
        <w:t xml:space="preserve"> птахів у контейнери для відходів. Поховання загиблих тварин та птахів виконується у порядку, встановленому органом ветеринарної медицини. </w:t>
      </w:r>
    </w:p>
    <w:p w14:paraId="07BD7F65" w14:textId="100755EE" w:rsidR="00A81AFC" w:rsidRPr="004430FC" w:rsidRDefault="004051C9" w:rsidP="00A81AFC">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6</w:t>
      </w:r>
      <w:r w:rsidR="00A81AFC" w:rsidRPr="004430FC">
        <w:rPr>
          <w:rFonts w:ascii="Century" w:eastAsia="Times New Roman" w:hAnsi="Century" w:cs="Times New Roman"/>
          <w:color w:val="000000" w:themeColor="text1"/>
          <w:sz w:val="28"/>
          <w:szCs w:val="28"/>
        </w:rPr>
        <w:t xml:space="preserve">.1.23. </w:t>
      </w:r>
      <w:r w:rsidR="00A81AFC" w:rsidRPr="004430FC">
        <w:rPr>
          <w:rFonts w:ascii="Century" w:hAnsi="Century" w:cs="Times New Roman"/>
          <w:color w:val="000000" w:themeColor="text1"/>
          <w:sz w:val="28"/>
          <w:szCs w:val="28"/>
          <w:shd w:val="clear" w:color="auto" w:fill="FFFFFF"/>
        </w:rPr>
        <w:t xml:space="preserve">У пунктах роздільного збирання побутових відходів здійснюється роздільне збирання відходів текстилю, деревини, великогабаритних та ремонтних відходів, відходів зелених насаджень, небезпечних відходів у складі побутових відходів, відходів паперу, картону, металу, пластику, скла, електронного та електричного обладнання, </w:t>
      </w:r>
      <w:proofErr w:type="spellStart"/>
      <w:r w:rsidR="00A81AFC" w:rsidRPr="004430FC">
        <w:rPr>
          <w:rFonts w:ascii="Century" w:hAnsi="Century" w:cs="Times New Roman"/>
          <w:color w:val="000000" w:themeColor="text1"/>
          <w:sz w:val="28"/>
          <w:szCs w:val="28"/>
          <w:shd w:val="clear" w:color="auto" w:fill="FFFFFF"/>
        </w:rPr>
        <w:t>батарей</w:t>
      </w:r>
      <w:proofErr w:type="spellEnd"/>
      <w:r w:rsidR="00A81AFC" w:rsidRPr="004430FC">
        <w:rPr>
          <w:rFonts w:ascii="Century" w:hAnsi="Century" w:cs="Times New Roman"/>
          <w:color w:val="000000" w:themeColor="text1"/>
          <w:sz w:val="28"/>
          <w:szCs w:val="28"/>
          <w:shd w:val="clear" w:color="auto" w:fill="FFFFFF"/>
        </w:rPr>
        <w:t xml:space="preserve"> та акумуляторів, інших видів відходів.</w:t>
      </w:r>
    </w:p>
    <w:p w14:paraId="0BCCEC5C" w14:textId="169CF1A2" w:rsidR="00A81AFC" w:rsidRPr="004430FC" w:rsidRDefault="004051C9" w:rsidP="00A81AFC">
      <w:pPr>
        <w:pStyle w:val="ad"/>
        <w:shd w:val="clear" w:color="auto" w:fill="FFFFFF"/>
        <w:spacing w:before="0" w:beforeAutospacing="0" w:after="0" w:afterAutospacing="0"/>
        <w:ind w:firstLine="708"/>
        <w:jc w:val="both"/>
        <w:rPr>
          <w:rFonts w:ascii="Century" w:hAnsi="Century"/>
          <w:color w:val="000000" w:themeColor="text1"/>
          <w:sz w:val="28"/>
          <w:szCs w:val="28"/>
          <w:bdr w:val="none" w:sz="0" w:space="0" w:color="auto" w:frame="1"/>
        </w:rPr>
      </w:pPr>
      <w:r>
        <w:rPr>
          <w:rFonts w:ascii="Century" w:hAnsi="Century"/>
          <w:color w:val="000000" w:themeColor="text1"/>
          <w:sz w:val="28"/>
          <w:szCs w:val="28"/>
          <w:bdr w:val="none" w:sz="0" w:space="0" w:color="auto" w:frame="1"/>
          <w:shd w:val="clear" w:color="auto" w:fill="FFFFFF"/>
        </w:rPr>
        <w:t>6</w:t>
      </w:r>
      <w:r w:rsidR="00A81AFC" w:rsidRPr="004430FC">
        <w:rPr>
          <w:rFonts w:ascii="Century" w:hAnsi="Century"/>
          <w:color w:val="000000" w:themeColor="text1"/>
          <w:sz w:val="28"/>
          <w:szCs w:val="28"/>
          <w:bdr w:val="none" w:sz="0" w:space="0" w:color="auto" w:frame="1"/>
          <w:shd w:val="clear" w:color="auto" w:fill="FFFFFF"/>
        </w:rPr>
        <w:t xml:space="preserve">.1.24. Виявлення, облік та прибирання безхазяйних відходів на території громади здійснюється відповідно до Закону України «Про </w:t>
      </w:r>
      <w:r w:rsidR="00A81AFC" w:rsidRPr="004430FC">
        <w:rPr>
          <w:rFonts w:ascii="Century" w:hAnsi="Century"/>
          <w:color w:val="000000" w:themeColor="text1"/>
          <w:sz w:val="28"/>
          <w:szCs w:val="28"/>
          <w:bdr w:val="none" w:sz="0" w:space="0" w:color="auto" w:frame="1"/>
          <w:shd w:val="clear" w:color="auto" w:fill="FFFFFF"/>
        </w:rPr>
        <w:lastRenderedPageBreak/>
        <w:t xml:space="preserve">управління відходами» та </w:t>
      </w:r>
      <w:r w:rsidR="00A81AFC" w:rsidRPr="004430FC">
        <w:rPr>
          <w:rFonts w:ascii="Century" w:hAnsi="Century"/>
          <w:color w:val="000000" w:themeColor="text1"/>
          <w:sz w:val="28"/>
          <w:szCs w:val="28"/>
          <w:bdr w:val="none" w:sz="0" w:space="0" w:color="auto" w:frame="1"/>
        </w:rPr>
        <w:t>Порядку виявлення та обліку безхазяйних відходів, затвердженого постановою Кабінету Міністрів України від 03.08.1998 № 1217.</w:t>
      </w:r>
    </w:p>
    <w:p w14:paraId="4F942E68" w14:textId="66E0C41C" w:rsidR="00A81AFC" w:rsidRPr="004430FC" w:rsidRDefault="004051C9" w:rsidP="00A81AFC">
      <w:pPr>
        <w:spacing w:after="0" w:line="240" w:lineRule="auto"/>
        <w:ind w:firstLine="708"/>
        <w:jc w:val="both"/>
        <w:rPr>
          <w:rFonts w:ascii="Century" w:hAnsi="Century" w:cs="Times New Roman"/>
          <w:b/>
          <w:color w:val="000000" w:themeColor="text1"/>
          <w:sz w:val="28"/>
          <w:szCs w:val="28"/>
        </w:rPr>
      </w:pPr>
      <w:r>
        <w:rPr>
          <w:rFonts w:ascii="Century" w:hAnsi="Century" w:cs="Times New Roman"/>
          <w:b/>
          <w:color w:val="000000" w:themeColor="text1"/>
          <w:sz w:val="28"/>
          <w:szCs w:val="28"/>
        </w:rPr>
        <w:t>6</w:t>
      </w:r>
      <w:r w:rsidR="00A81AFC" w:rsidRPr="004430FC">
        <w:rPr>
          <w:rFonts w:ascii="Century" w:hAnsi="Century" w:cs="Times New Roman"/>
          <w:b/>
          <w:color w:val="000000" w:themeColor="text1"/>
          <w:sz w:val="28"/>
          <w:szCs w:val="28"/>
        </w:rPr>
        <w:t>.2. Прибирання території населених пунктів:</w:t>
      </w:r>
    </w:p>
    <w:p w14:paraId="02C53356" w14:textId="704D8A0C" w:rsidR="00A81AFC" w:rsidRPr="004430FC" w:rsidRDefault="004051C9" w:rsidP="00A81AFC">
      <w:pPr>
        <w:spacing w:after="0" w:line="240" w:lineRule="auto"/>
        <w:ind w:firstLine="708"/>
        <w:jc w:val="both"/>
        <w:rPr>
          <w:rFonts w:ascii="Century" w:eastAsia="Times New Roman"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.2.1. Роботи з прибирання території населених пунктів громади проводиться у відповідності до цих Правил, інших нормативно-правових актів, технологічних рекомендацій.</w:t>
      </w:r>
    </w:p>
    <w:p w14:paraId="624F1EC4" w14:textId="7F100FC9" w:rsidR="00A81AFC" w:rsidRPr="004430FC" w:rsidRDefault="004051C9"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.2.2. Межі прибирання територій між підприємствами, установами, організаціями та присадибними ділянками громадян визначаються виконавчим комітетом Городоцької міської ради з урахуванням правовстановлюючих документів на землю та прилеглі території.</w:t>
      </w:r>
    </w:p>
    <w:p w14:paraId="105C2BB6" w14:textId="30D47D59" w:rsidR="00A81AFC" w:rsidRPr="004430FC" w:rsidRDefault="00A81AFC" w:rsidP="00A81AFC">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4051C9">
        <w:rPr>
          <w:rFonts w:ascii="Century" w:hAnsi="Century" w:cs="Times New Roman"/>
          <w:color w:val="000000" w:themeColor="text1"/>
          <w:sz w:val="28"/>
          <w:szCs w:val="28"/>
        </w:rPr>
        <w:t>6</w:t>
      </w:r>
      <w:r w:rsidRPr="004430FC">
        <w:rPr>
          <w:rFonts w:ascii="Century" w:hAnsi="Century" w:cs="Times New Roman"/>
          <w:color w:val="000000" w:themeColor="text1"/>
          <w:sz w:val="28"/>
          <w:szCs w:val="28"/>
        </w:rPr>
        <w:t xml:space="preserve">.2.3. Прибирання місць масового перебування людей виконується протягом всього робочого дня. </w:t>
      </w:r>
    </w:p>
    <w:p w14:paraId="3B059BD1" w14:textId="4F40B0E4" w:rsidR="00A81AFC" w:rsidRPr="004430FC" w:rsidRDefault="00A81AFC" w:rsidP="00A81AFC">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4051C9">
        <w:rPr>
          <w:rFonts w:ascii="Century" w:hAnsi="Century" w:cs="Times New Roman"/>
          <w:color w:val="000000" w:themeColor="text1"/>
          <w:sz w:val="28"/>
          <w:szCs w:val="28"/>
        </w:rPr>
        <w:t>6</w:t>
      </w:r>
      <w:r w:rsidRPr="004430FC">
        <w:rPr>
          <w:rFonts w:ascii="Century" w:hAnsi="Century" w:cs="Times New Roman"/>
          <w:color w:val="000000" w:themeColor="text1"/>
          <w:sz w:val="28"/>
          <w:szCs w:val="28"/>
        </w:rPr>
        <w:t xml:space="preserve">.2.4. Роботи з прибирання території дитячих, спортивних, господарських майданчиків, садів, дворів, доріг, тротуарів, </w:t>
      </w:r>
      <w:proofErr w:type="spellStart"/>
      <w:r w:rsidRPr="004430FC">
        <w:rPr>
          <w:rFonts w:ascii="Century" w:hAnsi="Century" w:cs="Times New Roman"/>
          <w:color w:val="000000" w:themeColor="text1"/>
          <w:sz w:val="28"/>
          <w:szCs w:val="28"/>
        </w:rPr>
        <w:t>внутрішньоквартальних</w:t>
      </w:r>
      <w:proofErr w:type="spellEnd"/>
      <w:r w:rsidRPr="004430FC">
        <w:rPr>
          <w:rFonts w:ascii="Century" w:hAnsi="Century" w:cs="Times New Roman"/>
          <w:color w:val="000000" w:themeColor="text1"/>
          <w:sz w:val="28"/>
          <w:szCs w:val="28"/>
        </w:rPr>
        <w:t xml:space="preserve"> проїздів здійснюються спеціалізованою малогабаритною (самохідною або ручною) </w:t>
      </w:r>
      <w:proofErr w:type="spellStart"/>
      <w:r w:rsidRPr="004430FC">
        <w:rPr>
          <w:rFonts w:ascii="Century" w:hAnsi="Century" w:cs="Times New Roman"/>
          <w:color w:val="000000" w:themeColor="text1"/>
          <w:sz w:val="28"/>
          <w:szCs w:val="28"/>
        </w:rPr>
        <w:t>прибиральною</w:t>
      </w:r>
      <w:proofErr w:type="spellEnd"/>
      <w:r w:rsidRPr="004430FC">
        <w:rPr>
          <w:rFonts w:ascii="Century" w:hAnsi="Century" w:cs="Times New Roman"/>
          <w:color w:val="000000" w:themeColor="text1"/>
          <w:sz w:val="28"/>
          <w:szCs w:val="28"/>
        </w:rPr>
        <w:t xml:space="preserve"> технікою. Місця, які недоступні для </w:t>
      </w:r>
      <w:proofErr w:type="spellStart"/>
      <w:r w:rsidRPr="004430FC">
        <w:rPr>
          <w:rFonts w:ascii="Century" w:hAnsi="Century" w:cs="Times New Roman"/>
          <w:color w:val="000000" w:themeColor="text1"/>
          <w:sz w:val="28"/>
          <w:szCs w:val="28"/>
        </w:rPr>
        <w:t>прибиральної</w:t>
      </w:r>
      <w:proofErr w:type="spellEnd"/>
      <w:r w:rsidRPr="004430FC">
        <w:rPr>
          <w:rFonts w:ascii="Century" w:hAnsi="Century" w:cs="Times New Roman"/>
          <w:color w:val="000000" w:themeColor="text1"/>
          <w:sz w:val="28"/>
          <w:szCs w:val="28"/>
        </w:rPr>
        <w:t xml:space="preserve"> техніки, прибираються вручну. </w:t>
      </w:r>
    </w:p>
    <w:p w14:paraId="61376B54" w14:textId="61E37EF8" w:rsidR="00A81AFC" w:rsidRPr="004430FC" w:rsidRDefault="00A81AFC" w:rsidP="00A81AFC">
      <w:pPr>
        <w:shd w:val="clear" w:color="auto" w:fill="FFFFFF"/>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4051C9">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 xml:space="preserve">.2.5. У період листопаду потрібно своєчасно прибирати опале листя. Зібране листя необхідно вивозити на спеціально відведені ділянки або на поля компостування. </w:t>
      </w:r>
    </w:p>
    <w:p w14:paraId="261D5D85" w14:textId="48663BB3" w:rsidR="00A81AFC" w:rsidRPr="004430FC" w:rsidRDefault="00A81AFC" w:rsidP="00A81AFC">
      <w:pPr>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b/>
          <w:color w:val="000000" w:themeColor="text1"/>
          <w:sz w:val="28"/>
          <w:szCs w:val="28"/>
        </w:rPr>
        <w:tab/>
      </w:r>
      <w:r w:rsidR="004051C9" w:rsidRPr="004051C9">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.2.6. Забороняється складувати та спалювати листя на території житлової забудови, зелених зонах, в скверах і парках, а також поряд з контейнерними майданчиками.</w:t>
      </w:r>
    </w:p>
    <w:p w14:paraId="4F996F4A" w14:textId="3071E229"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4051C9">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 xml:space="preserve">.2.7. Забороняється складування тари і запасів товарів біля кіосків, наметів, торгівельних павільйонів, магазинів та інших підприємств торгівлі, а також на прилеглій до них території. </w:t>
      </w:r>
    </w:p>
    <w:p w14:paraId="4C4F37A8" w14:textId="7DB459B7" w:rsidR="00A81AFC" w:rsidRPr="004430FC" w:rsidRDefault="004051C9" w:rsidP="00A81AFC">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 xml:space="preserve">.2.8. Огляд колодязів-решіток </w:t>
      </w:r>
      <w:proofErr w:type="spellStart"/>
      <w:r w:rsidR="00A81AFC" w:rsidRPr="004430FC">
        <w:rPr>
          <w:rFonts w:ascii="Century" w:hAnsi="Century" w:cs="Times New Roman"/>
          <w:color w:val="000000" w:themeColor="text1"/>
          <w:sz w:val="28"/>
          <w:szCs w:val="28"/>
        </w:rPr>
        <w:t>дощовідведення</w:t>
      </w:r>
      <w:proofErr w:type="spellEnd"/>
      <w:r w:rsidR="00A81AFC" w:rsidRPr="004430FC">
        <w:rPr>
          <w:rFonts w:ascii="Century" w:hAnsi="Century" w:cs="Times New Roman"/>
          <w:color w:val="000000" w:themeColor="text1"/>
          <w:sz w:val="28"/>
          <w:szCs w:val="28"/>
        </w:rPr>
        <w:t xml:space="preserve"> (</w:t>
      </w:r>
      <w:proofErr w:type="spellStart"/>
      <w:r w:rsidR="00A81AFC" w:rsidRPr="004430FC">
        <w:rPr>
          <w:rFonts w:ascii="Century" w:hAnsi="Century" w:cs="Times New Roman"/>
          <w:color w:val="000000" w:themeColor="text1"/>
          <w:sz w:val="28"/>
          <w:szCs w:val="28"/>
        </w:rPr>
        <w:t>дощоприймальних</w:t>
      </w:r>
      <w:proofErr w:type="spellEnd"/>
      <w:r w:rsidR="00A81AFC" w:rsidRPr="004430FC">
        <w:rPr>
          <w:rFonts w:ascii="Century" w:hAnsi="Century" w:cs="Times New Roman"/>
          <w:color w:val="000000" w:themeColor="text1"/>
          <w:sz w:val="28"/>
          <w:szCs w:val="28"/>
        </w:rPr>
        <w:t xml:space="preserve"> лотків) та їх очищення проводиться балансоутримувачами, </w:t>
      </w:r>
      <w:r w:rsidR="00A81AFC" w:rsidRPr="004430FC">
        <w:rPr>
          <w:rFonts w:ascii="Century" w:eastAsia="Times New Roman" w:hAnsi="Century" w:cs="Times New Roman"/>
          <w:color w:val="000000" w:themeColor="text1"/>
          <w:sz w:val="28"/>
          <w:szCs w:val="28"/>
        </w:rPr>
        <w:t>навесні після звільнення від талих вод та після прибирання з лотків технологічних матеріалів. Повторюють цю операцію за потреби (при виявленні після злив недостатньої пропускної здатності) та перед початком зимового сезону.</w:t>
      </w:r>
      <w:r w:rsidR="00A81AFC" w:rsidRPr="004430FC">
        <w:rPr>
          <w:rFonts w:ascii="Century" w:hAnsi="Century" w:cs="Times New Roman"/>
          <w:color w:val="000000" w:themeColor="text1"/>
          <w:sz w:val="28"/>
          <w:szCs w:val="28"/>
        </w:rPr>
        <w:t xml:space="preserve"> Осад, зібраний з оглядових колодязів, каналізаційних систем та мереж </w:t>
      </w:r>
      <w:proofErr w:type="spellStart"/>
      <w:r w:rsidR="00A81AFC" w:rsidRPr="004430FC">
        <w:rPr>
          <w:rFonts w:ascii="Century" w:hAnsi="Century" w:cs="Times New Roman"/>
          <w:color w:val="000000" w:themeColor="text1"/>
          <w:sz w:val="28"/>
          <w:szCs w:val="28"/>
        </w:rPr>
        <w:t>дощовідведення</w:t>
      </w:r>
      <w:proofErr w:type="spellEnd"/>
      <w:r w:rsidR="00A81AFC" w:rsidRPr="004430FC">
        <w:rPr>
          <w:rFonts w:ascii="Century" w:hAnsi="Century" w:cs="Times New Roman"/>
          <w:color w:val="000000" w:themeColor="text1"/>
          <w:sz w:val="28"/>
          <w:szCs w:val="28"/>
        </w:rPr>
        <w:t>, вивозиться балансоутримувачем мереж з місця проведення профілактичних робіт протягом однієї доби.</w:t>
      </w:r>
      <w:r w:rsidR="00A81AFC" w:rsidRPr="004430FC">
        <w:rPr>
          <w:rFonts w:ascii="Century" w:eastAsia="Times New Roman" w:hAnsi="Century" w:cs="Times New Roman"/>
          <w:color w:val="000000" w:themeColor="text1"/>
          <w:sz w:val="28"/>
          <w:szCs w:val="28"/>
        </w:rPr>
        <w:t xml:space="preserve"> </w:t>
      </w:r>
    </w:p>
    <w:p w14:paraId="161716B4" w14:textId="38C58164"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hAnsi="Century" w:cs="Times New Roman"/>
          <w:b/>
          <w:color w:val="000000" w:themeColor="text1"/>
          <w:sz w:val="28"/>
          <w:szCs w:val="28"/>
        </w:rPr>
        <w:tab/>
      </w:r>
      <w:r w:rsidR="004051C9">
        <w:rPr>
          <w:rFonts w:ascii="Century" w:hAnsi="Century" w:cs="Times New Roman"/>
          <w:color w:val="000000" w:themeColor="text1"/>
          <w:sz w:val="28"/>
          <w:szCs w:val="28"/>
        </w:rPr>
        <w:t>6</w:t>
      </w:r>
      <w:r w:rsidRPr="004430FC">
        <w:rPr>
          <w:rFonts w:ascii="Century" w:hAnsi="Century" w:cs="Times New Roman"/>
          <w:color w:val="000000" w:themeColor="text1"/>
          <w:sz w:val="28"/>
          <w:szCs w:val="28"/>
        </w:rPr>
        <w:t xml:space="preserve">.2.9. З метою попередження засмічення зливної каналізації забороняється викидати зметене та побутове сміття у колодязі-решітки </w:t>
      </w:r>
      <w:proofErr w:type="spellStart"/>
      <w:r w:rsidRPr="004430FC">
        <w:rPr>
          <w:rFonts w:ascii="Century" w:hAnsi="Century" w:cs="Times New Roman"/>
          <w:color w:val="000000" w:themeColor="text1"/>
          <w:sz w:val="28"/>
          <w:szCs w:val="28"/>
        </w:rPr>
        <w:t>дощовідведення</w:t>
      </w:r>
      <w:proofErr w:type="spellEnd"/>
      <w:r w:rsidRPr="004430FC">
        <w:rPr>
          <w:rFonts w:ascii="Century" w:hAnsi="Century" w:cs="Times New Roman"/>
          <w:color w:val="000000" w:themeColor="text1"/>
          <w:sz w:val="28"/>
          <w:szCs w:val="28"/>
        </w:rPr>
        <w:t xml:space="preserve"> та складувати його на відстані ближче 5 метрів.</w:t>
      </w:r>
      <w:r w:rsidRPr="004430FC">
        <w:rPr>
          <w:rFonts w:ascii="Century" w:hAnsi="Century" w:cs="Times New Roman"/>
          <w:color w:val="000000" w:themeColor="text1"/>
          <w:sz w:val="28"/>
          <w:szCs w:val="28"/>
        </w:rPr>
        <w:tab/>
      </w:r>
    </w:p>
    <w:p w14:paraId="0ECEB5BC" w14:textId="39F556C4" w:rsidR="00A81AFC" w:rsidRPr="004430FC" w:rsidRDefault="004051C9"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 xml:space="preserve">.2.10. Після формування крон дерев або видалення дерев на головних вулицях, вивезення гілля та деревини проводиться протягом робочого дня; з вулиць другорядного значення та прибудинкових територій протягом двох діб. Після зрізання дерев пеньки повинні бути </w:t>
      </w:r>
      <w:r w:rsidR="00A81AFC" w:rsidRPr="004430FC">
        <w:rPr>
          <w:rFonts w:ascii="Century" w:hAnsi="Century" w:cs="Times New Roman"/>
          <w:color w:val="000000" w:themeColor="text1"/>
          <w:sz w:val="28"/>
          <w:szCs w:val="28"/>
        </w:rPr>
        <w:lastRenderedPageBreak/>
        <w:t xml:space="preserve">видалені протягом доби на головних вулицях та протягом трьох діб на вулицях другорядного значення і прибудинкових територіях. Повалені дерева повинен прибрати (власник, балансоутримувач користувач): з проїжджої частини доріг, тротуарів, від повітряних ліній електромереж, які знаходяться під напругою, фасадів житлових будинків та нежитлових будівель – негайно, а з інших територій – протягом доби з часу виявлення. </w:t>
      </w:r>
    </w:p>
    <w:p w14:paraId="2B1EA592" w14:textId="08A3A210" w:rsidR="00A81AFC" w:rsidRPr="004430FC" w:rsidRDefault="00A81AFC" w:rsidP="00A81AFC">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4051C9">
        <w:rPr>
          <w:rFonts w:ascii="Century" w:hAnsi="Century" w:cs="Times New Roman"/>
          <w:color w:val="000000" w:themeColor="text1"/>
          <w:sz w:val="28"/>
          <w:szCs w:val="28"/>
        </w:rPr>
        <w:t>6</w:t>
      </w:r>
      <w:r w:rsidRPr="004430FC">
        <w:rPr>
          <w:rFonts w:ascii="Century" w:hAnsi="Century" w:cs="Times New Roman"/>
          <w:color w:val="000000" w:themeColor="text1"/>
          <w:sz w:val="28"/>
          <w:szCs w:val="28"/>
        </w:rPr>
        <w:t xml:space="preserve">.2.11. Вивезення зрізаного асфальту при проведенні ремонтних робіт на проїжджій частині вулиць та прибудинкових територіях здійснює виконавець робіт: на головних вулицях міста – негайно (під час роботи), а на інших вулицях та прибудинкових територіях – протягом доби. </w:t>
      </w:r>
    </w:p>
    <w:p w14:paraId="51C29553" w14:textId="210DDEB0" w:rsidR="00A81AFC" w:rsidRPr="004430FC" w:rsidRDefault="00A81AFC" w:rsidP="00A81AFC">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4051C9">
        <w:rPr>
          <w:rFonts w:ascii="Century" w:hAnsi="Century" w:cs="Times New Roman"/>
          <w:color w:val="000000" w:themeColor="text1"/>
          <w:sz w:val="28"/>
          <w:szCs w:val="28"/>
        </w:rPr>
        <w:t>6</w:t>
      </w:r>
      <w:r w:rsidRPr="004430FC">
        <w:rPr>
          <w:rFonts w:ascii="Century" w:hAnsi="Century" w:cs="Times New Roman"/>
          <w:color w:val="000000" w:themeColor="text1"/>
          <w:sz w:val="28"/>
          <w:szCs w:val="28"/>
        </w:rPr>
        <w:t>.2.12. Юридичні та фізичні особи утримують і прибирають території (земельні ділянки), що знаходяться у їх власності, постійному користуванні чи оренді (суборенді), та прилеглі до них території загального користування.</w:t>
      </w:r>
      <w:r w:rsidRPr="004430FC">
        <w:rPr>
          <w:rFonts w:ascii="Century" w:hAnsi="Century" w:cs="Times New Roman"/>
          <w:color w:val="000000" w:themeColor="text1"/>
          <w:sz w:val="28"/>
          <w:szCs w:val="28"/>
        </w:rPr>
        <w:tab/>
      </w:r>
    </w:p>
    <w:p w14:paraId="30E76F57" w14:textId="1B1D2453" w:rsidR="00A81AFC" w:rsidRPr="004430FC" w:rsidRDefault="004051C9"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.2.13. Прибирання територій, прилеглих до закладів торгівлі та громадського харчування, здійснюють власники або орендарі цих закладів. Прибирання територій, прилеглих до ТС торговельного призначення, павільйонів – у радіусі 10 м, літніх майданчиків – у радіусі 1,5 м, пересувних елементів вуличної торгівлі – у радіусі 1,5 м.. Чистота на прилеглих до вказаних об’єктів територіях (крім проїжджої частини доріг) підтримується протягом всього робочого часу та після закінчення роботи.</w:t>
      </w:r>
    </w:p>
    <w:p w14:paraId="39A71C72" w14:textId="5A12F475" w:rsidR="00A81AFC" w:rsidRPr="004430FC" w:rsidRDefault="004051C9"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.2.14.</w:t>
      </w:r>
      <w:r w:rsidR="00A81AFC" w:rsidRPr="004430FC">
        <w:rPr>
          <w:rFonts w:ascii="Century" w:hAnsi="Century" w:cs="Times New Roman"/>
          <w:color w:val="000000" w:themeColor="text1"/>
          <w:sz w:val="28"/>
          <w:szCs w:val="28"/>
        </w:rPr>
        <w:tab/>
        <w:t xml:space="preserve"> Залізничні колії, які пролягають на території населених пунктів громади у межах відчуження, схили, насипи, переїзди, переходи через колії прибирають організації, які експлуатують ці споруди, за власні кошти.</w:t>
      </w:r>
    </w:p>
    <w:p w14:paraId="5AFB11F6" w14:textId="3D69F079" w:rsidR="00A81AFC" w:rsidRPr="004430FC" w:rsidRDefault="004051C9"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 xml:space="preserve">.2.15. Прибирання водовідвідних канав, труб, </w:t>
      </w:r>
      <w:proofErr w:type="spellStart"/>
      <w:r w:rsidR="00A81AFC" w:rsidRPr="004430FC">
        <w:rPr>
          <w:rFonts w:ascii="Century" w:hAnsi="Century" w:cs="Times New Roman"/>
          <w:color w:val="000000" w:themeColor="text1"/>
          <w:sz w:val="28"/>
          <w:szCs w:val="28"/>
        </w:rPr>
        <w:t>дренажів</w:t>
      </w:r>
      <w:proofErr w:type="spellEnd"/>
      <w:r w:rsidR="00A81AFC" w:rsidRPr="004430FC">
        <w:rPr>
          <w:rFonts w:ascii="Century" w:hAnsi="Century" w:cs="Times New Roman"/>
          <w:color w:val="000000" w:themeColor="text1"/>
          <w:sz w:val="28"/>
          <w:szCs w:val="28"/>
        </w:rPr>
        <w:t>, очищення підключень дощової каналізації і дощоприймачів тощо, які призначені для відводу поверхневих і ґрунтових вод з вулиць і дворів, здійснюють комунальні та інші підприємства, організації, орендарі, забудовники та власники будинків, у користуванні яких перебуває відповідна територія.</w:t>
      </w:r>
    </w:p>
    <w:p w14:paraId="6CECEE52" w14:textId="7A9957F3" w:rsidR="00A81AFC" w:rsidRPr="004430FC" w:rsidRDefault="004051C9"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.2.1</w:t>
      </w:r>
      <w:r w:rsidR="008A23FA">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 Урни (металеві, бетонні або пластикові) для збирання побутових відходів встановлюють у місцях масового перебування громадян юридичні та фізичні особи на закріплених за ними територіях:</w:t>
      </w:r>
    </w:p>
    <w:p w14:paraId="587FA577" w14:textId="32359405" w:rsidR="00A81AFC" w:rsidRPr="004430FC" w:rsidRDefault="004051C9"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.2.1</w:t>
      </w:r>
      <w:r w:rsidR="008A23FA">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.1. Головні вулиці і площі через кожні 50 м, на інших вулицях – через 100 м.</w:t>
      </w:r>
    </w:p>
    <w:p w14:paraId="66A62E81" w14:textId="563694D6" w:rsidR="004051C9" w:rsidRDefault="004051C9"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.2.1</w:t>
      </w:r>
      <w:r w:rsidR="008A23FA">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 xml:space="preserve">.2. Парки – одна урна на 800 </w:t>
      </w:r>
      <w:proofErr w:type="spellStart"/>
      <w:r w:rsidR="00A81AFC" w:rsidRPr="004430FC">
        <w:rPr>
          <w:rFonts w:ascii="Century" w:hAnsi="Century" w:cs="Times New Roman"/>
          <w:color w:val="000000" w:themeColor="text1"/>
          <w:sz w:val="28"/>
          <w:szCs w:val="28"/>
        </w:rPr>
        <w:t>кв.м</w:t>
      </w:r>
      <w:proofErr w:type="spellEnd"/>
      <w:r w:rsidR="00A81AFC" w:rsidRPr="004430FC">
        <w:rPr>
          <w:rFonts w:ascii="Century" w:hAnsi="Century" w:cs="Times New Roman"/>
          <w:color w:val="000000" w:themeColor="text1"/>
          <w:sz w:val="28"/>
          <w:szCs w:val="28"/>
        </w:rPr>
        <w:t xml:space="preserve"> площі, відстань між урнами не більше 50 метрів.</w:t>
      </w:r>
      <w:r w:rsidR="00A81AFC" w:rsidRPr="004430FC">
        <w:rPr>
          <w:rFonts w:ascii="Century" w:hAnsi="Century" w:cs="Times New Roman"/>
          <w:color w:val="000000" w:themeColor="text1"/>
          <w:sz w:val="28"/>
          <w:szCs w:val="28"/>
        </w:rPr>
        <w:tab/>
      </w:r>
    </w:p>
    <w:p w14:paraId="33FBB2CD" w14:textId="1034F91F" w:rsidR="00A81AFC" w:rsidRPr="004430FC" w:rsidRDefault="004051C9"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.2.1</w:t>
      </w:r>
      <w:r w:rsidR="008A23FA">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 xml:space="preserve">.3. Ринки – одна урна на 50 </w:t>
      </w:r>
      <w:proofErr w:type="spellStart"/>
      <w:r w:rsidR="00A81AFC" w:rsidRPr="004430FC">
        <w:rPr>
          <w:rFonts w:ascii="Century" w:hAnsi="Century" w:cs="Times New Roman"/>
          <w:color w:val="000000" w:themeColor="text1"/>
          <w:sz w:val="28"/>
          <w:szCs w:val="28"/>
        </w:rPr>
        <w:t>кв.м</w:t>
      </w:r>
      <w:proofErr w:type="spellEnd"/>
      <w:r w:rsidR="00A81AFC" w:rsidRPr="004430FC">
        <w:rPr>
          <w:rFonts w:ascii="Century" w:hAnsi="Century" w:cs="Times New Roman"/>
          <w:color w:val="000000" w:themeColor="text1"/>
          <w:sz w:val="28"/>
          <w:szCs w:val="28"/>
        </w:rPr>
        <w:t xml:space="preserve"> площі, відстань між урнами не більше 10 метрів.</w:t>
      </w:r>
    </w:p>
    <w:p w14:paraId="5A0743E1" w14:textId="1E0CD331" w:rsidR="00A81AFC" w:rsidRPr="004430FC" w:rsidRDefault="004051C9"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.2.1</w:t>
      </w:r>
      <w:r w:rsidR="008A23FA">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w:t>
      </w:r>
      <w:r>
        <w:rPr>
          <w:rFonts w:ascii="Century" w:hAnsi="Century" w:cs="Times New Roman"/>
          <w:color w:val="000000" w:themeColor="text1"/>
          <w:sz w:val="28"/>
          <w:szCs w:val="28"/>
        </w:rPr>
        <w:t>4</w:t>
      </w:r>
      <w:r w:rsidR="00A81AFC" w:rsidRPr="004430FC">
        <w:rPr>
          <w:rFonts w:ascii="Century" w:hAnsi="Century" w:cs="Times New Roman"/>
          <w:color w:val="000000" w:themeColor="text1"/>
          <w:sz w:val="28"/>
          <w:szCs w:val="28"/>
        </w:rPr>
        <w:t>. Зупинки громадського транспорту – одна урна.</w:t>
      </w:r>
      <w:r w:rsidR="00A81AFC" w:rsidRPr="004430FC">
        <w:rPr>
          <w:rFonts w:ascii="Century" w:hAnsi="Century" w:cs="Times New Roman"/>
          <w:color w:val="000000" w:themeColor="text1"/>
          <w:sz w:val="28"/>
          <w:szCs w:val="28"/>
        </w:rPr>
        <w:tab/>
      </w:r>
      <w:r w:rsidR="00A81AFC" w:rsidRPr="004430FC">
        <w:rPr>
          <w:rFonts w:ascii="Century" w:hAnsi="Century" w:cs="Times New Roman"/>
          <w:color w:val="000000" w:themeColor="text1"/>
          <w:sz w:val="28"/>
          <w:szCs w:val="28"/>
        </w:rPr>
        <w:tab/>
      </w:r>
    </w:p>
    <w:p w14:paraId="63C3EDAC" w14:textId="68ABF606" w:rsidR="00A81AFC" w:rsidRPr="004430FC" w:rsidRDefault="004051C9"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lastRenderedPageBreak/>
        <w:t>6</w:t>
      </w:r>
      <w:r w:rsidR="00A81AFC" w:rsidRPr="004430FC">
        <w:rPr>
          <w:rFonts w:ascii="Century" w:hAnsi="Century" w:cs="Times New Roman"/>
          <w:color w:val="000000" w:themeColor="text1"/>
          <w:sz w:val="28"/>
          <w:szCs w:val="28"/>
        </w:rPr>
        <w:t>.2.1</w:t>
      </w:r>
      <w:r w:rsidR="008A23FA">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.5. Заклади торгівлі, громадського харчування, побутового обслуговування, установи і організації – по одній урні біля кожного входу і виходу.</w:t>
      </w:r>
      <w:r w:rsidR="00A81AFC" w:rsidRPr="004430FC">
        <w:rPr>
          <w:rFonts w:ascii="Century" w:hAnsi="Century" w:cs="Times New Roman"/>
          <w:color w:val="000000" w:themeColor="text1"/>
          <w:sz w:val="28"/>
          <w:szCs w:val="28"/>
        </w:rPr>
        <w:tab/>
      </w:r>
      <w:r w:rsidR="00A81AFC" w:rsidRPr="004430FC">
        <w:rPr>
          <w:rFonts w:ascii="Century" w:hAnsi="Century" w:cs="Times New Roman"/>
          <w:color w:val="000000" w:themeColor="text1"/>
          <w:sz w:val="28"/>
          <w:szCs w:val="28"/>
        </w:rPr>
        <w:tab/>
      </w:r>
    </w:p>
    <w:p w14:paraId="6E81BEA4" w14:textId="2808EDA9" w:rsidR="00A81AFC" w:rsidRPr="004430FC" w:rsidRDefault="004051C9"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.2.1</w:t>
      </w:r>
      <w:r w:rsidR="008A23FA">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 xml:space="preserve">.6. Стаціонарні та пересувні об’єкти вуличної торгівлі – одна урна. </w:t>
      </w:r>
    </w:p>
    <w:p w14:paraId="027B8DA5" w14:textId="7A9A891B" w:rsidR="00A81AFC" w:rsidRPr="004430FC" w:rsidRDefault="004051C9" w:rsidP="00A81AFC">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entury" w:eastAsia="Times New Roman"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.2.1</w:t>
      </w:r>
      <w:r w:rsidR="008A23FA">
        <w:rPr>
          <w:rFonts w:ascii="Century" w:hAnsi="Century" w:cs="Times New Roman"/>
          <w:color w:val="000000" w:themeColor="text1"/>
          <w:sz w:val="28"/>
          <w:szCs w:val="28"/>
        </w:rPr>
        <w:t>7</w:t>
      </w:r>
      <w:r w:rsidR="00A81AFC" w:rsidRPr="004430FC">
        <w:rPr>
          <w:rFonts w:ascii="Century" w:hAnsi="Century" w:cs="Times New Roman"/>
          <w:color w:val="000000" w:themeColor="text1"/>
          <w:sz w:val="28"/>
          <w:szCs w:val="28"/>
        </w:rPr>
        <w:t>. Очищення урн і утримання їх в належному санітарному і технічному стані здійснюють фізичні та юридичні особи</w:t>
      </w:r>
      <w:r w:rsidR="00A81AFC" w:rsidRPr="004430FC">
        <w:rPr>
          <w:rFonts w:ascii="Century" w:eastAsia="Times New Roman" w:hAnsi="Century" w:cs="Times New Roman"/>
          <w:color w:val="000000" w:themeColor="text1"/>
          <w:sz w:val="28"/>
          <w:szCs w:val="28"/>
        </w:rPr>
        <w:t xml:space="preserve">, які забезпечують прибирання територій, що перебувають у їх власності, оренді чи користуванні. </w:t>
      </w:r>
    </w:p>
    <w:p w14:paraId="58F5B45A" w14:textId="69C9AB02" w:rsidR="00A81AFC" w:rsidRPr="004430FC" w:rsidRDefault="004051C9" w:rsidP="00A81AFC">
      <w:pPr>
        <w:spacing w:after="0" w:line="240" w:lineRule="auto"/>
        <w:ind w:firstLine="708"/>
        <w:jc w:val="both"/>
        <w:rPr>
          <w:rFonts w:ascii="Century" w:hAnsi="Century" w:cs="Times New Roman"/>
          <w:b/>
          <w:color w:val="000000" w:themeColor="text1"/>
          <w:sz w:val="28"/>
          <w:szCs w:val="28"/>
        </w:rPr>
      </w:pPr>
      <w:r>
        <w:rPr>
          <w:rFonts w:ascii="Century" w:hAnsi="Century" w:cs="Times New Roman"/>
          <w:b/>
          <w:color w:val="000000" w:themeColor="text1"/>
          <w:sz w:val="28"/>
          <w:szCs w:val="28"/>
          <w:lang w:val="ru-RU"/>
        </w:rPr>
        <w:t>6</w:t>
      </w:r>
      <w:r w:rsidR="00A81AFC" w:rsidRPr="004430FC">
        <w:rPr>
          <w:rFonts w:ascii="Century" w:hAnsi="Century" w:cs="Times New Roman"/>
          <w:b/>
          <w:color w:val="000000" w:themeColor="text1"/>
          <w:sz w:val="28"/>
          <w:szCs w:val="28"/>
        </w:rPr>
        <w:t xml:space="preserve">.3. Прибирання території населених пунктів у зимовий період: </w:t>
      </w:r>
    </w:p>
    <w:p w14:paraId="6514D07D" w14:textId="6C1AA6B7"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4051C9">
        <w:rPr>
          <w:rFonts w:ascii="Century" w:hAnsi="Century" w:cs="Times New Roman"/>
          <w:color w:val="000000" w:themeColor="text1"/>
          <w:sz w:val="28"/>
          <w:szCs w:val="28"/>
        </w:rPr>
        <w:t>6</w:t>
      </w:r>
      <w:r w:rsidRPr="004430FC">
        <w:rPr>
          <w:rFonts w:ascii="Century" w:hAnsi="Century" w:cs="Times New Roman"/>
          <w:color w:val="000000" w:themeColor="text1"/>
          <w:sz w:val="28"/>
          <w:szCs w:val="28"/>
        </w:rPr>
        <w:t xml:space="preserve">.3.1. Проведення зимових </w:t>
      </w:r>
      <w:proofErr w:type="spellStart"/>
      <w:r w:rsidRPr="004430FC">
        <w:rPr>
          <w:rFonts w:ascii="Century" w:hAnsi="Century" w:cs="Times New Roman"/>
          <w:color w:val="000000" w:themeColor="text1"/>
          <w:sz w:val="28"/>
          <w:szCs w:val="28"/>
        </w:rPr>
        <w:t>прибиральних</w:t>
      </w:r>
      <w:proofErr w:type="spellEnd"/>
      <w:r w:rsidRPr="004430FC">
        <w:rPr>
          <w:rFonts w:ascii="Century" w:hAnsi="Century" w:cs="Times New Roman"/>
          <w:color w:val="000000" w:themeColor="text1"/>
          <w:sz w:val="28"/>
          <w:szCs w:val="28"/>
        </w:rPr>
        <w:t xml:space="preserve"> робіт з очищення тротуарів під час снігопаду (зсування і підмітання снігу) здійснюється з періодичністю та за технологією, встановленими відповідними галузевими нормами та правилами. У зимовий період року, з метою запобігання утворенню ожеледиці та сприяння її ліквідації, необхідно проводити обробку дорожніх покриттів технологічними матеріалами, дозволеними до використання Міністерством охорони здоров’я України. </w:t>
      </w:r>
    </w:p>
    <w:p w14:paraId="6A8F3C8D" w14:textId="5BB292DC" w:rsidR="00A81AFC" w:rsidRPr="004430FC" w:rsidRDefault="00A81AFC" w:rsidP="00A81AFC">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4051C9">
        <w:rPr>
          <w:rFonts w:ascii="Century" w:hAnsi="Century" w:cs="Times New Roman"/>
          <w:color w:val="000000" w:themeColor="text1"/>
          <w:sz w:val="28"/>
          <w:szCs w:val="28"/>
        </w:rPr>
        <w:t>6</w:t>
      </w:r>
      <w:r w:rsidRPr="004430FC">
        <w:rPr>
          <w:rFonts w:ascii="Century" w:hAnsi="Century" w:cs="Times New Roman"/>
          <w:color w:val="000000" w:themeColor="text1"/>
          <w:sz w:val="28"/>
          <w:szCs w:val="28"/>
        </w:rPr>
        <w:t xml:space="preserve">.3.2. Забороняється скидати сніг з тротуарів на проїжджу частину вулиці після завершення робіт з механізованого прибирання. </w:t>
      </w:r>
    </w:p>
    <w:p w14:paraId="1412D1B4" w14:textId="0E854EF8" w:rsidR="00A81AFC" w:rsidRPr="004430FC" w:rsidRDefault="00A81AFC" w:rsidP="00A81AFC">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4051C9">
        <w:rPr>
          <w:rFonts w:ascii="Century" w:hAnsi="Century" w:cs="Times New Roman"/>
          <w:color w:val="000000" w:themeColor="text1"/>
          <w:sz w:val="28"/>
          <w:szCs w:val="28"/>
        </w:rPr>
        <w:t>6</w:t>
      </w:r>
      <w:r w:rsidRPr="004430FC">
        <w:rPr>
          <w:rFonts w:ascii="Century" w:hAnsi="Century" w:cs="Times New Roman"/>
          <w:color w:val="000000" w:themeColor="text1"/>
          <w:sz w:val="28"/>
          <w:szCs w:val="28"/>
        </w:rPr>
        <w:t xml:space="preserve">.3.3. Забороняється викидання соляних сумішей, </w:t>
      </w:r>
      <w:proofErr w:type="spellStart"/>
      <w:r w:rsidRPr="004430FC">
        <w:rPr>
          <w:rFonts w:ascii="Century" w:hAnsi="Century" w:cs="Times New Roman"/>
          <w:color w:val="000000" w:themeColor="text1"/>
          <w:sz w:val="28"/>
          <w:szCs w:val="28"/>
        </w:rPr>
        <w:t>сколу</w:t>
      </w:r>
      <w:proofErr w:type="spellEnd"/>
      <w:r w:rsidRPr="004430FC">
        <w:rPr>
          <w:rFonts w:ascii="Century" w:hAnsi="Century" w:cs="Times New Roman"/>
          <w:color w:val="000000" w:themeColor="text1"/>
          <w:sz w:val="28"/>
          <w:szCs w:val="28"/>
        </w:rPr>
        <w:t xml:space="preserve"> льоду, забрудненого снігу на території зелених насаджень під час прибирання вулиць, </w:t>
      </w:r>
      <w:proofErr w:type="spellStart"/>
      <w:r w:rsidRPr="004430FC">
        <w:rPr>
          <w:rFonts w:ascii="Century" w:hAnsi="Century" w:cs="Times New Roman"/>
          <w:color w:val="000000" w:themeColor="text1"/>
          <w:sz w:val="28"/>
          <w:szCs w:val="28"/>
        </w:rPr>
        <w:t>внутрішньоквартальних</w:t>
      </w:r>
      <w:proofErr w:type="spellEnd"/>
      <w:r w:rsidRPr="004430FC">
        <w:rPr>
          <w:rFonts w:ascii="Century" w:hAnsi="Century" w:cs="Times New Roman"/>
          <w:color w:val="000000" w:themeColor="text1"/>
          <w:sz w:val="28"/>
          <w:szCs w:val="28"/>
        </w:rPr>
        <w:t xml:space="preserve"> проїздів, тротуарів та пішохідних доріжок.</w:t>
      </w:r>
    </w:p>
    <w:p w14:paraId="3103B01F" w14:textId="6448D0FD"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hAnsi="Century" w:cs="Times New Roman"/>
          <w:b/>
          <w:color w:val="000000" w:themeColor="text1"/>
          <w:sz w:val="28"/>
          <w:szCs w:val="28"/>
        </w:rPr>
        <w:tab/>
      </w:r>
      <w:r w:rsidR="004051C9" w:rsidRPr="004051C9">
        <w:rPr>
          <w:rFonts w:ascii="Century" w:hAnsi="Century" w:cs="Times New Roman"/>
          <w:color w:val="000000" w:themeColor="text1"/>
          <w:sz w:val="28"/>
          <w:szCs w:val="28"/>
        </w:rPr>
        <w:t>6</w:t>
      </w:r>
      <w:r w:rsidRPr="004430FC">
        <w:rPr>
          <w:rFonts w:ascii="Century" w:hAnsi="Century" w:cs="Times New Roman"/>
          <w:color w:val="000000" w:themeColor="text1"/>
          <w:sz w:val="28"/>
          <w:szCs w:val="28"/>
        </w:rPr>
        <w:t>.3.4.</w:t>
      </w:r>
      <w:r w:rsidRPr="004430FC">
        <w:rPr>
          <w:rFonts w:ascii="Century" w:hAnsi="Century" w:cs="Times New Roman"/>
          <w:b/>
          <w:color w:val="000000" w:themeColor="text1"/>
          <w:sz w:val="28"/>
          <w:szCs w:val="28"/>
        </w:rPr>
        <w:t xml:space="preserve"> </w:t>
      </w:r>
      <w:r w:rsidRPr="004430FC">
        <w:rPr>
          <w:rFonts w:ascii="Century" w:eastAsia="Times New Roman" w:hAnsi="Century" w:cs="Times New Roman"/>
          <w:color w:val="000000" w:themeColor="text1"/>
          <w:sz w:val="28"/>
          <w:szCs w:val="28"/>
        </w:rPr>
        <w:t xml:space="preserve">Вивезення </w:t>
      </w:r>
      <w:proofErr w:type="spellStart"/>
      <w:r w:rsidRPr="004430FC">
        <w:rPr>
          <w:rFonts w:ascii="Century" w:eastAsia="Times New Roman" w:hAnsi="Century" w:cs="Times New Roman"/>
          <w:color w:val="000000" w:themeColor="text1"/>
          <w:sz w:val="28"/>
          <w:szCs w:val="28"/>
        </w:rPr>
        <w:t>сколу</w:t>
      </w:r>
      <w:proofErr w:type="spellEnd"/>
      <w:r w:rsidRPr="004430FC">
        <w:rPr>
          <w:rFonts w:ascii="Century" w:eastAsia="Times New Roman" w:hAnsi="Century" w:cs="Times New Roman"/>
          <w:color w:val="000000" w:themeColor="text1"/>
          <w:sz w:val="28"/>
          <w:szCs w:val="28"/>
        </w:rPr>
        <w:t xml:space="preserve"> льоду, забрудненого снігу тощо необхідно здійснювати на спеціально облаштовані ділянки на території споруд зливової каналізації з відведенням талої води на споруди механічної очистки відповідно до вимог санітарного законодавства. </w:t>
      </w:r>
    </w:p>
    <w:p w14:paraId="758864E8" w14:textId="4731CFA3" w:rsidR="00A81AFC" w:rsidRPr="004430FC" w:rsidRDefault="00A81AFC" w:rsidP="00A81AFC">
      <w:pPr>
        <w:spacing w:after="0" w:line="240" w:lineRule="auto"/>
        <w:jc w:val="both"/>
        <w:rPr>
          <w:rFonts w:ascii="Century" w:eastAsia="Times New Roman" w:hAnsi="Century" w:cs="Times New Roman"/>
          <w:b/>
          <w:color w:val="000000" w:themeColor="text1"/>
          <w:sz w:val="28"/>
          <w:szCs w:val="28"/>
        </w:rPr>
      </w:pPr>
      <w:r w:rsidRPr="004430FC">
        <w:rPr>
          <w:rFonts w:ascii="Century" w:hAnsi="Century" w:cs="Times New Roman"/>
          <w:color w:val="000000" w:themeColor="text1"/>
          <w:sz w:val="28"/>
          <w:szCs w:val="28"/>
        </w:rPr>
        <w:tab/>
      </w:r>
      <w:r w:rsidR="004051C9" w:rsidRPr="004051C9">
        <w:rPr>
          <w:rFonts w:ascii="Century" w:hAnsi="Century" w:cs="Times New Roman"/>
          <w:b/>
          <w:color w:val="000000" w:themeColor="text1"/>
          <w:sz w:val="28"/>
          <w:szCs w:val="28"/>
        </w:rPr>
        <w:t>6</w:t>
      </w:r>
      <w:r w:rsidRPr="004051C9">
        <w:rPr>
          <w:rFonts w:ascii="Century" w:hAnsi="Century" w:cs="Times New Roman"/>
          <w:b/>
          <w:color w:val="000000" w:themeColor="text1"/>
          <w:sz w:val="28"/>
          <w:szCs w:val="28"/>
        </w:rPr>
        <w:t>.</w:t>
      </w:r>
      <w:r w:rsidRPr="004430FC">
        <w:rPr>
          <w:rFonts w:ascii="Century" w:hAnsi="Century" w:cs="Times New Roman"/>
          <w:b/>
          <w:color w:val="000000" w:themeColor="text1"/>
          <w:sz w:val="28"/>
          <w:szCs w:val="28"/>
        </w:rPr>
        <w:t>3.5</w:t>
      </w:r>
      <w:r w:rsidRPr="004430FC">
        <w:rPr>
          <w:rFonts w:ascii="Century" w:eastAsia="Times New Roman" w:hAnsi="Century" w:cs="Times New Roman"/>
          <w:b/>
          <w:color w:val="000000" w:themeColor="text1"/>
          <w:sz w:val="28"/>
          <w:szCs w:val="28"/>
        </w:rPr>
        <w:t>. Власники, балансоутримувачі або особи, які утримують території населених пунктів, зобов’язані:</w:t>
      </w:r>
    </w:p>
    <w:p w14:paraId="0C941BB5" w14:textId="1B2C729E" w:rsidR="00A81AFC" w:rsidRPr="004430FC" w:rsidRDefault="004051C9" w:rsidP="00A81AFC">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6</w:t>
      </w:r>
      <w:r w:rsidR="00A81AFC" w:rsidRPr="004430FC">
        <w:rPr>
          <w:rFonts w:ascii="Century" w:eastAsia="Times New Roman" w:hAnsi="Century" w:cs="Times New Roman"/>
          <w:color w:val="000000" w:themeColor="text1"/>
          <w:sz w:val="28"/>
          <w:szCs w:val="28"/>
        </w:rPr>
        <w:t xml:space="preserve">.3.5.1. Мати власний необхідний для прибирання снігу і льоду ручний інвентар (лопати металеві або дерев’яні, </w:t>
      </w:r>
      <w:proofErr w:type="spellStart"/>
      <w:r w:rsidR="00A81AFC" w:rsidRPr="004430FC">
        <w:rPr>
          <w:rFonts w:ascii="Century" w:eastAsia="Times New Roman" w:hAnsi="Century" w:cs="Times New Roman"/>
          <w:color w:val="000000" w:themeColor="text1"/>
          <w:sz w:val="28"/>
          <w:szCs w:val="28"/>
        </w:rPr>
        <w:t>мітли</w:t>
      </w:r>
      <w:proofErr w:type="spellEnd"/>
      <w:r w:rsidR="00A81AFC" w:rsidRPr="004430FC">
        <w:rPr>
          <w:rFonts w:ascii="Century" w:eastAsia="Times New Roman" w:hAnsi="Century" w:cs="Times New Roman"/>
          <w:color w:val="000000" w:themeColor="text1"/>
          <w:sz w:val="28"/>
          <w:szCs w:val="28"/>
        </w:rPr>
        <w:t xml:space="preserve">, кригоруби), достатній запас матеріалу для посипання з метою своєчасного проведення </w:t>
      </w:r>
      <w:proofErr w:type="spellStart"/>
      <w:r w:rsidR="00A81AFC" w:rsidRPr="004430FC">
        <w:rPr>
          <w:rFonts w:ascii="Century" w:eastAsia="Times New Roman" w:hAnsi="Century" w:cs="Times New Roman"/>
          <w:color w:val="000000" w:themeColor="text1"/>
          <w:sz w:val="28"/>
          <w:szCs w:val="28"/>
        </w:rPr>
        <w:t>протиожеледних</w:t>
      </w:r>
      <w:proofErr w:type="spellEnd"/>
      <w:r w:rsidR="00A81AFC" w:rsidRPr="004430FC">
        <w:rPr>
          <w:rFonts w:ascii="Century" w:eastAsia="Times New Roman" w:hAnsi="Century" w:cs="Times New Roman"/>
          <w:color w:val="000000" w:themeColor="text1"/>
          <w:sz w:val="28"/>
          <w:szCs w:val="28"/>
        </w:rPr>
        <w:t xml:space="preserve"> заходів.</w:t>
      </w:r>
    </w:p>
    <w:p w14:paraId="28F7B94F" w14:textId="12869B9C" w:rsidR="00A81AFC" w:rsidRPr="004430FC" w:rsidRDefault="004051C9" w:rsidP="00A81AFC">
      <w:pPr>
        <w:shd w:val="clear" w:color="auto" w:fill="FFFFFF"/>
        <w:spacing w:after="0" w:line="240" w:lineRule="auto"/>
        <w:ind w:firstLine="709"/>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6</w:t>
      </w:r>
      <w:r w:rsidR="00A81AFC" w:rsidRPr="004430FC">
        <w:rPr>
          <w:rFonts w:ascii="Century" w:eastAsia="Times New Roman" w:hAnsi="Century" w:cs="Times New Roman"/>
          <w:color w:val="000000" w:themeColor="text1"/>
          <w:sz w:val="28"/>
          <w:szCs w:val="28"/>
        </w:rPr>
        <w:t>.3.5.2. Прибирати сніг негайно (від початку снігопаду) для запобігання утворенню накату.</w:t>
      </w:r>
    </w:p>
    <w:p w14:paraId="428CDB46" w14:textId="641C10C6" w:rsidR="00A81AFC" w:rsidRPr="004430FC" w:rsidRDefault="004051C9" w:rsidP="00A81AFC">
      <w:pPr>
        <w:shd w:val="clear" w:color="auto" w:fill="FFFFFF"/>
        <w:spacing w:after="0" w:line="240" w:lineRule="auto"/>
        <w:ind w:firstLine="709"/>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6</w:t>
      </w:r>
      <w:r w:rsidR="00A81AFC" w:rsidRPr="004430FC">
        <w:rPr>
          <w:rFonts w:ascii="Century" w:eastAsia="Times New Roman" w:hAnsi="Century" w:cs="Times New Roman"/>
          <w:color w:val="000000" w:themeColor="text1"/>
          <w:sz w:val="28"/>
          <w:szCs w:val="28"/>
        </w:rPr>
        <w:t>.3.5.3. Негайно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рекламних конструкцій тощо; огороджувати небезпечні місця на тротуарах, переходах; вивозити сніг та бурульки, що зняті з дахів, карнизів та інших елементів будинків, споруд, будівель протягом доби;</w:t>
      </w:r>
    </w:p>
    <w:p w14:paraId="30C4E286" w14:textId="108E5A8E" w:rsidR="00A81AFC" w:rsidRPr="004430FC" w:rsidRDefault="004051C9" w:rsidP="00A81AFC">
      <w:pPr>
        <w:shd w:val="clear" w:color="auto" w:fill="FFFFFF"/>
        <w:spacing w:after="0" w:line="240" w:lineRule="auto"/>
        <w:ind w:firstLine="709"/>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lastRenderedPageBreak/>
        <w:t>6</w:t>
      </w:r>
      <w:r w:rsidR="00A81AFC" w:rsidRPr="004430FC">
        <w:rPr>
          <w:rFonts w:ascii="Century" w:eastAsia="Times New Roman" w:hAnsi="Century" w:cs="Times New Roman"/>
          <w:color w:val="000000" w:themeColor="text1"/>
          <w:sz w:val="28"/>
          <w:szCs w:val="28"/>
        </w:rPr>
        <w:t xml:space="preserve">.3.5.4. Повністю розчищати снігові вали над </w:t>
      </w:r>
      <w:proofErr w:type="spellStart"/>
      <w:r w:rsidR="00A81AFC" w:rsidRPr="004430FC">
        <w:rPr>
          <w:rFonts w:ascii="Century" w:eastAsia="Times New Roman" w:hAnsi="Century" w:cs="Times New Roman"/>
          <w:color w:val="000000" w:themeColor="text1"/>
          <w:sz w:val="28"/>
          <w:szCs w:val="28"/>
        </w:rPr>
        <w:t>зливостічними</w:t>
      </w:r>
      <w:proofErr w:type="spellEnd"/>
      <w:r w:rsidR="00A81AFC" w:rsidRPr="004430FC">
        <w:rPr>
          <w:rFonts w:ascii="Century" w:eastAsia="Times New Roman" w:hAnsi="Century" w:cs="Times New Roman"/>
          <w:color w:val="000000" w:themeColor="text1"/>
          <w:sz w:val="28"/>
          <w:szCs w:val="28"/>
        </w:rPr>
        <w:t xml:space="preserve"> колодязями, розміщеними на вулицях і дорогах, з яких сніг не передбачається вивозити на </w:t>
      </w:r>
      <w:proofErr w:type="spellStart"/>
      <w:r w:rsidR="00A81AFC" w:rsidRPr="004430FC">
        <w:rPr>
          <w:rFonts w:ascii="Century" w:eastAsia="Times New Roman" w:hAnsi="Century" w:cs="Times New Roman"/>
          <w:color w:val="000000" w:themeColor="text1"/>
          <w:sz w:val="28"/>
          <w:szCs w:val="28"/>
        </w:rPr>
        <w:t>снігозвалище</w:t>
      </w:r>
      <w:proofErr w:type="spellEnd"/>
      <w:r w:rsidR="00A81AFC" w:rsidRPr="004430FC">
        <w:rPr>
          <w:rFonts w:ascii="Century" w:eastAsia="Times New Roman" w:hAnsi="Century" w:cs="Times New Roman"/>
          <w:color w:val="000000" w:themeColor="text1"/>
          <w:sz w:val="28"/>
          <w:szCs w:val="28"/>
        </w:rPr>
        <w:t>.</w:t>
      </w:r>
    </w:p>
    <w:p w14:paraId="0C32FD35" w14:textId="3E6D412B" w:rsidR="00A81AFC" w:rsidRPr="004430FC" w:rsidRDefault="004051C9" w:rsidP="00A81AFC">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6</w:t>
      </w:r>
      <w:r w:rsidR="00A81AFC" w:rsidRPr="004430FC">
        <w:rPr>
          <w:rFonts w:ascii="Century" w:eastAsia="Times New Roman" w:hAnsi="Century" w:cs="Times New Roman"/>
          <w:color w:val="000000" w:themeColor="text1"/>
          <w:sz w:val="28"/>
          <w:szCs w:val="28"/>
        </w:rPr>
        <w:t xml:space="preserve">.3.5.5. Очищати від снігу, льоду та бруду оголовки </w:t>
      </w:r>
      <w:proofErr w:type="spellStart"/>
      <w:r w:rsidR="00A81AFC" w:rsidRPr="004430FC">
        <w:rPr>
          <w:rFonts w:ascii="Century" w:eastAsia="Times New Roman" w:hAnsi="Century" w:cs="Times New Roman"/>
          <w:color w:val="000000" w:themeColor="text1"/>
          <w:sz w:val="28"/>
          <w:szCs w:val="28"/>
        </w:rPr>
        <w:t>зливостічних</w:t>
      </w:r>
      <w:proofErr w:type="spellEnd"/>
      <w:r w:rsidR="00A81AFC" w:rsidRPr="004430FC">
        <w:rPr>
          <w:rFonts w:ascii="Century" w:eastAsia="Times New Roman" w:hAnsi="Century" w:cs="Times New Roman"/>
          <w:color w:val="000000" w:themeColor="text1"/>
          <w:sz w:val="28"/>
          <w:szCs w:val="28"/>
        </w:rPr>
        <w:t xml:space="preserve"> колодязів та дощоприймачів у разі сніготанення та на початку весняного періоду.</w:t>
      </w:r>
    </w:p>
    <w:p w14:paraId="1B289B85" w14:textId="7924B2C1" w:rsidR="00A81AFC" w:rsidRPr="004430FC" w:rsidRDefault="004051C9" w:rsidP="00A81AFC">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6</w:t>
      </w:r>
      <w:r w:rsidR="00A81AFC" w:rsidRPr="004430FC">
        <w:rPr>
          <w:rFonts w:ascii="Century" w:eastAsia="Times New Roman" w:hAnsi="Century" w:cs="Times New Roman"/>
          <w:color w:val="000000" w:themeColor="text1"/>
          <w:sz w:val="28"/>
          <w:szCs w:val="28"/>
        </w:rPr>
        <w:t>.3.5.6. Очищати від снігу, льоду, бруду оголовки колодязів для розташування пожежних гідрантів, розміщених на вулицях і дорогах.</w:t>
      </w:r>
    </w:p>
    <w:p w14:paraId="7FE2F8CE" w14:textId="32904446" w:rsidR="00A81AFC" w:rsidRPr="004430FC" w:rsidRDefault="00A81AFC" w:rsidP="00A81AFC">
      <w:pPr>
        <w:spacing w:after="0" w:line="240" w:lineRule="auto"/>
        <w:jc w:val="both"/>
        <w:rPr>
          <w:rFonts w:ascii="Century" w:eastAsia="Times New Roman" w:hAnsi="Century" w:cs="Times New Roman"/>
          <w:color w:val="000000" w:themeColor="text1"/>
          <w:sz w:val="28"/>
          <w:szCs w:val="28"/>
        </w:rPr>
      </w:pPr>
      <w:r w:rsidRPr="004430FC">
        <w:rPr>
          <w:rFonts w:ascii="Century" w:hAnsi="Century" w:cs="Times New Roman"/>
          <w:color w:val="000000" w:themeColor="text1"/>
          <w:sz w:val="28"/>
          <w:szCs w:val="28"/>
        </w:rPr>
        <w:tab/>
      </w:r>
      <w:r w:rsidR="004051C9">
        <w:rPr>
          <w:rFonts w:ascii="Century" w:hAnsi="Century" w:cs="Times New Roman"/>
          <w:color w:val="000000" w:themeColor="text1"/>
          <w:sz w:val="28"/>
          <w:szCs w:val="28"/>
        </w:rPr>
        <w:t>6</w:t>
      </w:r>
      <w:r w:rsidRPr="004430FC">
        <w:rPr>
          <w:rFonts w:ascii="Century" w:eastAsia="Times New Roman" w:hAnsi="Century" w:cs="Times New Roman"/>
          <w:color w:val="000000" w:themeColor="text1"/>
          <w:sz w:val="28"/>
          <w:szCs w:val="28"/>
        </w:rPr>
        <w:t>.3.6. Власники садиб малоповерхової забудови здійснюють очищення від снігу тротуару (в разі наявності) вздовж огорожі на проїжджу частину під механізоване прибирання, при цьому скидання снігу не повинно перешкоджати руху транспортних засобів.</w:t>
      </w:r>
    </w:p>
    <w:p w14:paraId="416FFF95" w14:textId="599397A5" w:rsidR="00A81AFC" w:rsidRPr="004430FC" w:rsidRDefault="00A81AFC" w:rsidP="00A81AFC">
      <w:pPr>
        <w:spacing w:after="0" w:line="240" w:lineRule="auto"/>
        <w:jc w:val="both"/>
        <w:rPr>
          <w:rFonts w:ascii="Century" w:hAnsi="Century" w:cs="Times New Roman"/>
          <w:b/>
          <w:color w:val="000000" w:themeColor="text1"/>
          <w:sz w:val="28"/>
          <w:szCs w:val="28"/>
        </w:rPr>
      </w:pPr>
      <w:r w:rsidRPr="004430FC">
        <w:rPr>
          <w:rFonts w:ascii="Century" w:hAnsi="Century" w:cs="Times New Roman"/>
          <w:color w:val="000000" w:themeColor="text1"/>
          <w:sz w:val="28"/>
          <w:szCs w:val="28"/>
        </w:rPr>
        <w:tab/>
      </w:r>
      <w:r w:rsidR="004051C9">
        <w:rPr>
          <w:rFonts w:ascii="Century" w:hAnsi="Century" w:cs="Times New Roman"/>
          <w:b/>
          <w:color w:val="000000" w:themeColor="text1"/>
          <w:sz w:val="28"/>
          <w:szCs w:val="28"/>
        </w:rPr>
        <w:t>6</w:t>
      </w:r>
      <w:r w:rsidRPr="004430FC">
        <w:rPr>
          <w:rFonts w:ascii="Century" w:hAnsi="Century" w:cs="Times New Roman"/>
          <w:b/>
          <w:color w:val="000000" w:themeColor="text1"/>
          <w:sz w:val="28"/>
          <w:szCs w:val="28"/>
        </w:rPr>
        <w:t>.4. Транспортування відходів (крім токсичних та особливо небезпечних):</w:t>
      </w:r>
    </w:p>
    <w:p w14:paraId="00ACBDA4" w14:textId="0127D303" w:rsidR="00A81AFC" w:rsidRPr="004430FC" w:rsidRDefault="004051C9" w:rsidP="00A81AFC">
      <w:pPr>
        <w:spacing w:after="0" w:line="240" w:lineRule="auto"/>
        <w:ind w:firstLine="708"/>
        <w:jc w:val="both"/>
        <w:rPr>
          <w:rFonts w:ascii="Century" w:hAnsi="Century" w:cs="Times New Roman"/>
          <w:b/>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 xml:space="preserve">.4.1. </w:t>
      </w:r>
      <w:r w:rsidR="00A81AFC" w:rsidRPr="004430FC">
        <w:rPr>
          <w:rFonts w:ascii="Century" w:eastAsia="Times New Roman" w:hAnsi="Century" w:cs="Times New Roman"/>
          <w:color w:val="000000" w:themeColor="text1"/>
          <w:sz w:val="28"/>
          <w:szCs w:val="28"/>
        </w:rPr>
        <w:t>Великогабаритні відходи (старі меблі, побутова техніка, металобрухт тощо), а також ремонтні та будівельні відходи (цегла, стінові блоки, штукатурка, керамічна плитка віконні та дверні конструкції) слід вивозити спеціальними сміттєвозами або звичайним вантажним транспортом на підставі окремої угоди про вивіз великогабаритних відходів, укладеної між власником великогабаритних чи ремонтних та будівельних відходів і суб’єктом уповноваженим на операції із збирання та вивозу твердих побутових відходів</w:t>
      </w:r>
    </w:p>
    <w:p w14:paraId="7DF3ED21" w14:textId="1E28EA65"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4051C9">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.4.2. Перевезення великогабаритних і ремонтних відходів необхідно проводити у міру їх утворення.</w:t>
      </w:r>
    </w:p>
    <w:p w14:paraId="11DCFFCE" w14:textId="1198DB7B"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4051C9">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 xml:space="preserve">.4.3. Перевезення окремих складових побутових відходів, що не загнивають та не утворюють неприємних запахів, допускається здійснювати рідше, за графіками, узгодженими з виконавцем послуг з перевезення відходів та власником чи балансоутримувачем об’єктів благоустрою. </w:t>
      </w:r>
    </w:p>
    <w:p w14:paraId="664E47BE" w14:textId="275D1E53" w:rsidR="00A81AFC" w:rsidRPr="004430FC" w:rsidRDefault="00A81AFC" w:rsidP="00A81AFC">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lang w:val="en-US"/>
        </w:rPr>
      </w:pPr>
      <w:r w:rsidRPr="004430FC">
        <w:rPr>
          <w:rFonts w:ascii="Century" w:eastAsia="Times New Roman" w:hAnsi="Century" w:cs="Times New Roman"/>
          <w:color w:val="000000" w:themeColor="text1"/>
          <w:sz w:val="28"/>
          <w:szCs w:val="28"/>
        </w:rPr>
        <w:tab/>
      </w:r>
      <w:r w:rsidR="004051C9">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 xml:space="preserve">.4.4. Транспортування побутових відходів необхідно здійснювати спеціально обладнаними для цього транспортними засобами (сміттєвозами, асенізаційними машинами тощо), що унеможливлюють їх розвіювання, розсипання, розливання та розпилення, а також забезпечують зручність під час їх завантаження та вивантаження.  </w:t>
      </w:r>
    </w:p>
    <w:p w14:paraId="64232FEB" w14:textId="1D62D1BC"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4051C9">
        <w:rPr>
          <w:rFonts w:ascii="Century" w:hAnsi="Century" w:cs="Times New Roman"/>
          <w:color w:val="000000" w:themeColor="text1"/>
          <w:sz w:val="28"/>
          <w:szCs w:val="28"/>
        </w:rPr>
        <w:t>6</w:t>
      </w:r>
      <w:r w:rsidRPr="004430FC">
        <w:rPr>
          <w:rFonts w:ascii="Century" w:hAnsi="Century" w:cs="Times New Roman"/>
          <w:color w:val="000000" w:themeColor="text1"/>
          <w:sz w:val="28"/>
          <w:szCs w:val="28"/>
        </w:rPr>
        <w:t>.4.5. Збір, зберігання та вивезення твердих побутових відходів</w:t>
      </w:r>
      <w:r w:rsidR="004051C9">
        <w:rPr>
          <w:rFonts w:ascii="Century" w:hAnsi="Century" w:cs="Times New Roman"/>
          <w:color w:val="000000" w:themeColor="text1"/>
          <w:sz w:val="28"/>
          <w:szCs w:val="28"/>
        </w:rPr>
        <w:t>.</w:t>
      </w:r>
    </w:p>
    <w:p w14:paraId="34F239CA" w14:textId="3D1F50A1" w:rsidR="00A81AFC" w:rsidRPr="004430FC" w:rsidRDefault="00312D6D"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.4.5.1.</w:t>
      </w:r>
      <w:r w:rsidR="00A81AFC" w:rsidRPr="004430FC">
        <w:rPr>
          <w:rFonts w:ascii="Century" w:hAnsi="Century"/>
          <w:color w:val="000000" w:themeColor="text1"/>
          <w:sz w:val="28"/>
          <w:szCs w:val="28"/>
        </w:rPr>
        <w:t xml:space="preserve"> </w:t>
      </w:r>
      <w:r w:rsidR="00A81AFC" w:rsidRPr="004430FC">
        <w:rPr>
          <w:rFonts w:ascii="Century" w:hAnsi="Century" w:cs="Times New Roman"/>
          <w:color w:val="000000" w:themeColor="text1"/>
          <w:sz w:val="28"/>
          <w:szCs w:val="28"/>
        </w:rPr>
        <w:t>Збирання і вивезення твердих побутових відходів здійснюється у порядку до прийнятого рішення Городоцької міської ради.</w:t>
      </w:r>
      <w:r w:rsidR="00A81AFC" w:rsidRPr="004430FC">
        <w:rPr>
          <w:rFonts w:ascii="Century" w:hAnsi="Century" w:cs="Times New Roman"/>
          <w:color w:val="000000" w:themeColor="text1"/>
          <w:sz w:val="28"/>
          <w:szCs w:val="28"/>
        </w:rPr>
        <w:tab/>
      </w:r>
      <w:r w:rsidR="00A81AFC" w:rsidRPr="004430FC">
        <w:rPr>
          <w:rFonts w:ascii="Century" w:hAnsi="Century" w:cs="Times New Roman"/>
          <w:color w:val="000000" w:themeColor="text1"/>
          <w:sz w:val="28"/>
          <w:szCs w:val="28"/>
        </w:rPr>
        <w:tab/>
      </w:r>
      <w:r w:rsidR="00A81AFC" w:rsidRPr="004430FC">
        <w:rPr>
          <w:rFonts w:ascii="Century" w:hAnsi="Century" w:cs="Times New Roman"/>
          <w:color w:val="000000" w:themeColor="text1"/>
          <w:sz w:val="28"/>
          <w:szCs w:val="28"/>
        </w:rPr>
        <w:tab/>
      </w:r>
      <w:r w:rsidR="00A81AFC" w:rsidRPr="004430FC">
        <w:rPr>
          <w:rFonts w:ascii="Century" w:hAnsi="Century" w:cs="Times New Roman"/>
          <w:color w:val="000000" w:themeColor="text1"/>
          <w:sz w:val="28"/>
          <w:szCs w:val="28"/>
        </w:rPr>
        <w:tab/>
      </w:r>
    </w:p>
    <w:p w14:paraId="4B9FD80B" w14:textId="3CCC1269" w:rsidR="00A81AFC" w:rsidRPr="004430FC" w:rsidRDefault="00312D6D"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 xml:space="preserve">.4.5.2. Контейнерні майданчики повинні бути обладнані відповідно до чинних санітарних норм. </w:t>
      </w:r>
    </w:p>
    <w:p w14:paraId="4E2FF9C8" w14:textId="02C1800E" w:rsidR="00A81AFC" w:rsidRPr="004430FC" w:rsidRDefault="00312D6D"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 xml:space="preserve">.4.5.3. Збір та вивезення твердих побутових відходів і нечистот з </w:t>
      </w:r>
      <w:proofErr w:type="spellStart"/>
      <w:r w:rsidR="00A81AFC" w:rsidRPr="004430FC">
        <w:rPr>
          <w:rFonts w:ascii="Century" w:hAnsi="Century" w:cs="Times New Roman"/>
          <w:color w:val="000000" w:themeColor="text1"/>
          <w:sz w:val="28"/>
          <w:szCs w:val="28"/>
        </w:rPr>
        <w:t>будинковолодінь</w:t>
      </w:r>
      <w:proofErr w:type="spellEnd"/>
      <w:r w:rsidR="00A81AFC" w:rsidRPr="004430FC">
        <w:rPr>
          <w:rFonts w:ascii="Century" w:hAnsi="Century" w:cs="Times New Roman"/>
          <w:color w:val="000000" w:themeColor="text1"/>
          <w:sz w:val="28"/>
          <w:szCs w:val="28"/>
        </w:rPr>
        <w:t xml:space="preserve">, які знаходяться у приватній власності громадян, здійснюється згідно з санітарно-гігієнічними вимогами відповідно до </w:t>
      </w:r>
      <w:r w:rsidR="00A81AFC" w:rsidRPr="004430FC">
        <w:rPr>
          <w:rFonts w:ascii="Century" w:hAnsi="Century" w:cs="Times New Roman"/>
          <w:color w:val="000000" w:themeColor="text1"/>
          <w:sz w:val="28"/>
          <w:szCs w:val="28"/>
        </w:rPr>
        <w:lastRenderedPageBreak/>
        <w:t xml:space="preserve">укладених договорів з організацією-перевізником, спеціалізованими організаціями або комунальними підприємствами. Укладання договорів на вивезення твердих побутових відходів власниками приватних </w:t>
      </w:r>
      <w:proofErr w:type="spellStart"/>
      <w:r w:rsidR="00A81AFC" w:rsidRPr="004430FC">
        <w:rPr>
          <w:rFonts w:ascii="Century" w:hAnsi="Century" w:cs="Times New Roman"/>
          <w:color w:val="000000" w:themeColor="text1"/>
          <w:sz w:val="28"/>
          <w:szCs w:val="28"/>
        </w:rPr>
        <w:t>будинковолодінь</w:t>
      </w:r>
      <w:proofErr w:type="spellEnd"/>
      <w:r w:rsidR="00A81AFC" w:rsidRPr="004430FC">
        <w:rPr>
          <w:rFonts w:ascii="Century" w:hAnsi="Century" w:cs="Times New Roman"/>
          <w:color w:val="000000" w:themeColor="text1"/>
          <w:sz w:val="28"/>
          <w:szCs w:val="28"/>
        </w:rPr>
        <w:t xml:space="preserve">, підприємствами та організаціями є обов’язковим. Перевізник відходів ініціює укладання договорів з власниками приватних </w:t>
      </w:r>
      <w:proofErr w:type="spellStart"/>
      <w:r w:rsidR="00A81AFC" w:rsidRPr="004430FC">
        <w:rPr>
          <w:rFonts w:ascii="Century" w:hAnsi="Century" w:cs="Times New Roman"/>
          <w:color w:val="000000" w:themeColor="text1"/>
          <w:sz w:val="28"/>
          <w:szCs w:val="28"/>
        </w:rPr>
        <w:t>будинковолодінь</w:t>
      </w:r>
      <w:proofErr w:type="spellEnd"/>
      <w:r w:rsidR="00A81AFC" w:rsidRPr="004430FC">
        <w:rPr>
          <w:rFonts w:ascii="Century" w:hAnsi="Century" w:cs="Times New Roman"/>
          <w:color w:val="000000" w:themeColor="text1"/>
          <w:sz w:val="28"/>
          <w:szCs w:val="28"/>
        </w:rPr>
        <w:t xml:space="preserve"> підприємствами та організаціями щодо вивезення таких відходів.</w:t>
      </w:r>
    </w:p>
    <w:p w14:paraId="218E5B0E" w14:textId="69D03AD1" w:rsidR="00A81AFC" w:rsidRPr="004430FC" w:rsidRDefault="00312D6D" w:rsidP="00A81AFC">
      <w:pPr>
        <w:spacing w:after="0" w:line="240" w:lineRule="auto"/>
        <w:ind w:left="708"/>
        <w:jc w:val="both"/>
        <w:rPr>
          <w:rFonts w:ascii="Century" w:eastAsia="Times New Roman" w:hAnsi="Century" w:cs="Times New Roman"/>
          <w:b/>
          <w:color w:val="000000" w:themeColor="text1"/>
          <w:sz w:val="28"/>
          <w:szCs w:val="28"/>
        </w:rPr>
      </w:pPr>
      <w:r>
        <w:rPr>
          <w:rFonts w:ascii="Century" w:eastAsia="Times New Roman" w:hAnsi="Century" w:cs="Times New Roman"/>
          <w:b/>
          <w:color w:val="000000" w:themeColor="text1"/>
          <w:sz w:val="28"/>
          <w:szCs w:val="28"/>
        </w:rPr>
        <w:t>6</w:t>
      </w:r>
      <w:r w:rsidR="00A81AFC" w:rsidRPr="004430FC">
        <w:rPr>
          <w:rFonts w:ascii="Century" w:eastAsia="Times New Roman" w:hAnsi="Century" w:cs="Times New Roman"/>
          <w:b/>
          <w:color w:val="000000" w:themeColor="text1"/>
          <w:sz w:val="28"/>
          <w:szCs w:val="28"/>
        </w:rPr>
        <w:t>.5. Поводження зі стоками та рідкими відходами.</w:t>
      </w:r>
    </w:p>
    <w:p w14:paraId="6D47E30D" w14:textId="27AAFCD1"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312D6D">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 xml:space="preserve">.5.1. Рідкі відходи (фекалії, сеча, помиї), що утворюються у житлових та громадських будівлях і спорудах за відсутності централізованого водопостачання та водовідведення, слід зберігати у вигрібних ямах (вигребах). </w:t>
      </w:r>
    </w:p>
    <w:p w14:paraId="79DE680C" w14:textId="238D38D3"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312D6D">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.5.2. У разі наявності дворових вбиралень вигрібна яма може бути спільною.</w:t>
      </w:r>
    </w:p>
    <w:p w14:paraId="644A9E27" w14:textId="0811064B"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312D6D">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.5.3. Вигріб повинен бути водонепроникним та мати щільно прилягаючу кришку. Об’єм вигребу розраховується виходячи з чисельності населення, що ним користується.</w:t>
      </w:r>
    </w:p>
    <w:p w14:paraId="1DA21982" w14:textId="634BD999" w:rsidR="00A81AFC" w:rsidRPr="004430FC" w:rsidRDefault="00A81AFC" w:rsidP="00A81AFC">
      <w:pPr>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312D6D">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.5.4. Вигреби необхідно очищати по мірі їх заповнення. Вивіз або перевезення рідких відходів здійснюється лише на очисні споруди на підставі договору із суб’єктом господарювання, що володіє спеціальним транспортним засобом для перевезення рідких відходів.</w:t>
      </w:r>
    </w:p>
    <w:p w14:paraId="6EB953CF" w14:textId="2728C1B7"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Courier New"/>
          <w:color w:val="000000" w:themeColor="text1"/>
          <w:sz w:val="28"/>
          <w:szCs w:val="28"/>
        </w:rPr>
        <w:tab/>
      </w:r>
      <w:r w:rsidR="00312D6D">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.5.5. Забороняється розміщення рідких відходів поза вигребами, а також їхнє використання у якості добрива в городництві, садівництві та сільському господарстві.</w:t>
      </w:r>
    </w:p>
    <w:p w14:paraId="56D12642" w14:textId="427C4D6F"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Courier New"/>
          <w:color w:val="000000" w:themeColor="text1"/>
          <w:sz w:val="28"/>
          <w:szCs w:val="28"/>
        </w:rPr>
      </w:pPr>
      <w:r w:rsidRPr="004430FC">
        <w:rPr>
          <w:rFonts w:ascii="Century" w:eastAsia="Times New Roman" w:hAnsi="Century" w:cs="Times New Roman"/>
          <w:color w:val="000000" w:themeColor="text1"/>
          <w:sz w:val="28"/>
          <w:szCs w:val="28"/>
        </w:rPr>
        <w:tab/>
      </w:r>
      <w:r w:rsidR="00312D6D">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.5.6. Вигреби повинні бути віддалені від меж земельних ділянок навчальних та лікувально-профілактичних закладів, стін житлових та громадських будівель і споруд, майданчиків для ігор дітей та відпочинку населення на відстань не менше 20 м.</w:t>
      </w:r>
    </w:p>
    <w:p w14:paraId="30B587C5" w14:textId="407A5FBE"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312D6D">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.5.7. Місце розміщення вигребу на присадибній ділянці та відстань від нього до власного житлового будинку визначає власник цього будинку з додержанням правил добросусідства. Спірні питання щодо місць розміщення вигребів на території присадибної ділянки розглядаються у порядку вирішення земельних спорів згідно з законодавством.</w:t>
      </w:r>
    </w:p>
    <w:p w14:paraId="3F266995" w14:textId="71A8F294"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Courier New"/>
          <w:color w:val="000000" w:themeColor="text1"/>
          <w:sz w:val="28"/>
          <w:szCs w:val="28"/>
        </w:rPr>
      </w:pPr>
      <w:r w:rsidRPr="004430FC">
        <w:rPr>
          <w:rFonts w:ascii="Century" w:eastAsia="Times New Roman" w:hAnsi="Century" w:cs="Times New Roman"/>
          <w:color w:val="000000" w:themeColor="text1"/>
          <w:sz w:val="28"/>
          <w:szCs w:val="28"/>
        </w:rPr>
        <w:tab/>
      </w:r>
      <w:r w:rsidR="00312D6D">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.5.8. В умовах нецентралізованого водопостачання вигреби на території присадибної ділянки повинні бути віддалені від індивідуальних колодязів і каптажів джерел на відстань не менше 20 м, при цьому відстань від вигребів до громадських колодязів і каптажів джерел повинна бути не менше 50 м. При цьому слід враховувати напрямок схилу ділянки.</w:t>
      </w:r>
    </w:p>
    <w:p w14:paraId="3FAD4AE0" w14:textId="357E9C46"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312D6D">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 xml:space="preserve">.5.9. У населених пунктах, на території курортів, у місцях масового скупчення і відвідування громадян (парки, сквери, торгово-розважальні комплекси тощо) повинні влаштовуватись громадські вбиральні </w:t>
      </w:r>
      <w:r w:rsidRPr="004430FC">
        <w:rPr>
          <w:rFonts w:ascii="Century" w:eastAsia="Times New Roman" w:hAnsi="Century" w:cs="Times New Roman"/>
          <w:color w:val="000000" w:themeColor="text1"/>
          <w:sz w:val="28"/>
          <w:szCs w:val="28"/>
        </w:rPr>
        <w:lastRenderedPageBreak/>
        <w:t xml:space="preserve">відповідно до вимог санітарного законодавства з розрахунку 1 санітарно-технічний прилад на 500 осіб. </w:t>
      </w:r>
    </w:p>
    <w:p w14:paraId="761E53BB" w14:textId="453E94B0"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312D6D">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.5.10. Забороняється будівництво громадських вбиралень, каналізованих на вигріб.</w:t>
      </w:r>
    </w:p>
    <w:p w14:paraId="047F1D68" w14:textId="4A857319"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312D6D">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 xml:space="preserve">.5.11. На період проведення масових громадських заходів (мітинги, концерти, спортивні змагання тощо) місця їх проведення необхідно додатково забезпечити контейнерами для зберігання побутових відходів та мобільними (пересувними) санітарно-технічними приладами (вбиральні, умивальники) із запасами питної води та герметичними </w:t>
      </w:r>
      <w:proofErr w:type="spellStart"/>
      <w:r w:rsidRPr="004430FC">
        <w:rPr>
          <w:rFonts w:ascii="Century" w:eastAsia="Times New Roman" w:hAnsi="Century" w:cs="Times New Roman"/>
          <w:color w:val="000000" w:themeColor="text1"/>
          <w:sz w:val="28"/>
          <w:szCs w:val="28"/>
        </w:rPr>
        <w:t>ємностями</w:t>
      </w:r>
      <w:proofErr w:type="spellEnd"/>
      <w:r w:rsidRPr="004430FC">
        <w:rPr>
          <w:rFonts w:ascii="Century" w:eastAsia="Times New Roman" w:hAnsi="Century" w:cs="Times New Roman"/>
          <w:color w:val="000000" w:themeColor="text1"/>
          <w:sz w:val="28"/>
          <w:szCs w:val="28"/>
        </w:rPr>
        <w:t xml:space="preserve"> для збору рідких відходів з розрахунку на чисельність громадян, що беруть участь у заходах, за нормами утворення відходів і водоспоживання.</w:t>
      </w:r>
    </w:p>
    <w:p w14:paraId="1B97C49F" w14:textId="3F5B510A" w:rsidR="00A81AFC" w:rsidRPr="004430FC" w:rsidRDefault="00A81AFC" w:rsidP="00A81AF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312D6D">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.5.12. Відведення стічних вод, що утворилися в процесі господарсько-побутової і виробничої діяльності, повинно здійснюватися централізованою системою водовідведення.</w:t>
      </w:r>
      <w:r w:rsidRPr="004430FC">
        <w:rPr>
          <w:rFonts w:ascii="Century" w:eastAsia="Times New Roman" w:hAnsi="Century" w:cs="Times New Roman"/>
          <w:color w:val="000000" w:themeColor="text1"/>
          <w:sz w:val="28"/>
          <w:szCs w:val="28"/>
        </w:rPr>
        <w:tab/>
        <w:t xml:space="preserve">7.5.13. У разі відсутності інженерних мереж міської каналізації або розташування об’єктів на відстані не менше ніж 500 м від найближчого </w:t>
      </w:r>
      <w:proofErr w:type="spellStart"/>
      <w:r w:rsidRPr="004430FC">
        <w:rPr>
          <w:rFonts w:ascii="Century" w:eastAsia="Times New Roman" w:hAnsi="Century" w:cs="Times New Roman"/>
          <w:color w:val="000000" w:themeColor="text1"/>
          <w:sz w:val="28"/>
          <w:szCs w:val="28"/>
        </w:rPr>
        <w:t>колектора</w:t>
      </w:r>
      <w:proofErr w:type="spellEnd"/>
      <w:r w:rsidRPr="004430FC">
        <w:rPr>
          <w:rFonts w:ascii="Century" w:eastAsia="Times New Roman" w:hAnsi="Century" w:cs="Times New Roman"/>
          <w:color w:val="000000" w:themeColor="text1"/>
          <w:sz w:val="28"/>
          <w:szCs w:val="28"/>
        </w:rPr>
        <w:t xml:space="preserve"> стічних вод необхідно передбачати каналізування об’єктів на локальні очисні споруди, при цьому перевагу слід віддавати ґрунтовим методам біологічного очищення стічних вод.</w:t>
      </w:r>
    </w:p>
    <w:p w14:paraId="285ED730" w14:textId="2A9D4F86" w:rsidR="00A81AFC" w:rsidRPr="004430FC" w:rsidRDefault="00A81AFC" w:rsidP="00A81AFC">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312D6D">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 xml:space="preserve">.5.14. Обладнання </w:t>
      </w:r>
      <w:proofErr w:type="spellStart"/>
      <w:r w:rsidRPr="004430FC">
        <w:rPr>
          <w:rFonts w:ascii="Century" w:eastAsia="Times New Roman" w:hAnsi="Century" w:cs="Times New Roman"/>
          <w:color w:val="000000" w:themeColor="text1"/>
          <w:sz w:val="28"/>
          <w:szCs w:val="28"/>
        </w:rPr>
        <w:t>внутрішньобудинкової</w:t>
      </w:r>
      <w:proofErr w:type="spellEnd"/>
      <w:r w:rsidRPr="004430FC">
        <w:rPr>
          <w:rFonts w:ascii="Century" w:eastAsia="Times New Roman" w:hAnsi="Century" w:cs="Times New Roman"/>
          <w:color w:val="000000" w:themeColor="text1"/>
          <w:sz w:val="28"/>
          <w:szCs w:val="28"/>
        </w:rPr>
        <w:t xml:space="preserve"> каналізації та каналізування об’єктів з відведенням стічних вод у вигрібні ями забороняється.</w:t>
      </w:r>
    </w:p>
    <w:p w14:paraId="59721498" w14:textId="62F68059" w:rsidR="00A81AFC" w:rsidRPr="004430FC" w:rsidRDefault="00A81AFC" w:rsidP="00A81AFC">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312D6D">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 xml:space="preserve">.5.15. Обладнання </w:t>
      </w:r>
      <w:proofErr w:type="spellStart"/>
      <w:r w:rsidRPr="004430FC">
        <w:rPr>
          <w:rFonts w:ascii="Century" w:eastAsia="Times New Roman" w:hAnsi="Century" w:cs="Times New Roman"/>
          <w:color w:val="000000" w:themeColor="text1"/>
          <w:sz w:val="28"/>
          <w:szCs w:val="28"/>
        </w:rPr>
        <w:t>внутрішньобудинкової</w:t>
      </w:r>
      <w:proofErr w:type="spellEnd"/>
      <w:r w:rsidRPr="004430FC">
        <w:rPr>
          <w:rFonts w:ascii="Century" w:eastAsia="Times New Roman" w:hAnsi="Century" w:cs="Times New Roman"/>
          <w:color w:val="000000" w:themeColor="text1"/>
          <w:sz w:val="28"/>
          <w:szCs w:val="28"/>
        </w:rPr>
        <w:t xml:space="preserve"> каналізації та каналізування об’єктів з відведенням стічних вод у вигрібні ями підлягає демонтажу за кошт користувача приміщенням.</w:t>
      </w:r>
    </w:p>
    <w:p w14:paraId="088CE1FD" w14:textId="0B3F25EE" w:rsidR="00A81AFC" w:rsidRPr="004430FC" w:rsidRDefault="00A81AFC" w:rsidP="00A81AFC">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ab/>
      </w:r>
      <w:r w:rsidR="00312D6D">
        <w:rPr>
          <w:rFonts w:ascii="Century" w:eastAsia="Times New Roman" w:hAnsi="Century" w:cs="Times New Roman"/>
          <w:color w:val="000000" w:themeColor="text1"/>
          <w:sz w:val="28"/>
          <w:szCs w:val="28"/>
        </w:rPr>
        <w:t>6</w:t>
      </w:r>
      <w:r w:rsidRPr="004430FC">
        <w:rPr>
          <w:rFonts w:ascii="Century" w:eastAsia="Times New Roman" w:hAnsi="Century" w:cs="Times New Roman"/>
          <w:color w:val="000000" w:themeColor="text1"/>
          <w:sz w:val="28"/>
          <w:szCs w:val="28"/>
        </w:rPr>
        <w:t xml:space="preserve">.5.16. Відведення стічних вод, що утворилися на забудованій території внаслідок випадання атмосферних опадів, повинно </w:t>
      </w:r>
      <w:proofErr w:type="spellStart"/>
      <w:r w:rsidRPr="004430FC">
        <w:rPr>
          <w:rFonts w:ascii="Century" w:eastAsia="Times New Roman" w:hAnsi="Century" w:cs="Times New Roman"/>
          <w:color w:val="000000" w:themeColor="text1"/>
          <w:sz w:val="28"/>
          <w:szCs w:val="28"/>
        </w:rPr>
        <w:t>здійснюватись</w:t>
      </w:r>
      <w:proofErr w:type="spellEnd"/>
      <w:r w:rsidRPr="004430FC">
        <w:rPr>
          <w:rFonts w:ascii="Century" w:eastAsia="Times New Roman" w:hAnsi="Century" w:cs="Times New Roman"/>
          <w:color w:val="000000" w:themeColor="text1"/>
          <w:sz w:val="28"/>
          <w:szCs w:val="28"/>
        </w:rPr>
        <w:t xml:space="preserve"> з усього басейну стоку системою зливової (дощової) каналізації, яка є обов’язковим елементом благоустрою населених пунктів. </w:t>
      </w:r>
    </w:p>
    <w:p w14:paraId="1FC6676D" w14:textId="37925D91" w:rsidR="00A81AFC" w:rsidRPr="004430FC" w:rsidRDefault="00312D6D" w:rsidP="00A81AFC">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6</w:t>
      </w:r>
      <w:r w:rsidR="00A81AFC" w:rsidRPr="004430FC">
        <w:rPr>
          <w:rFonts w:ascii="Century" w:eastAsia="Times New Roman" w:hAnsi="Century" w:cs="Times New Roman"/>
          <w:color w:val="000000" w:themeColor="text1"/>
          <w:sz w:val="28"/>
          <w:szCs w:val="28"/>
        </w:rPr>
        <w:t xml:space="preserve">.5.17. Забороняється під’єднання водовідведення з житлових чи нежитлових будівель та споруд до </w:t>
      </w:r>
      <w:proofErr w:type="spellStart"/>
      <w:r w:rsidR="00A81AFC" w:rsidRPr="004430FC">
        <w:rPr>
          <w:rFonts w:ascii="Century" w:eastAsia="Times New Roman" w:hAnsi="Century" w:cs="Times New Roman"/>
          <w:color w:val="000000" w:themeColor="text1"/>
          <w:sz w:val="28"/>
          <w:szCs w:val="28"/>
        </w:rPr>
        <w:t>ливневої</w:t>
      </w:r>
      <w:proofErr w:type="spellEnd"/>
      <w:r w:rsidR="00A81AFC" w:rsidRPr="004430FC">
        <w:rPr>
          <w:rFonts w:ascii="Century" w:eastAsia="Times New Roman" w:hAnsi="Century" w:cs="Times New Roman"/>
          <w:color w:val="000000" w:themeColor="text1"/>
          <w:sz w:val="28"/>
          <w:szCs w:val="28"/>
        </w:rPr>
        <w:t xml:space="preserve"> каналізаційної мережі.</w:t>
      </w:r>
    </w:p>
    <w:p w14:paraId="197A8323" w14:textId="2BBDE851" w:rsidR="00A81AFC" w:rsidRPr="004430FC" w:rsidRDefault="00312D6D" w:rsidP="00A81AFC">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6</w:t>
      </w:r>
      <w:r w:rsidR="00A81AFC" w:rsidRPr="004430FC">
        <w:rPr>
          <w:rFonts w:ascii="Century" w:eastAsia="Times New Roman" w:hAnsi="Century" w:cs="Times New Roman"/>
          <w:color w:val="000000" w:themeColor="text1"/>
          <w:sz w:val="28"/>
          <w:szCs w:val="28"/>
        </w:rPr>
        <w:t xml:space="preserve">.5.18. Під’єднання водовідведення з житлових та нежитлових будівель та споруд до </w:t>
      </w:r>
      <w:proofErr w:type="spellStart"/>
      <w:r w:rsidR="00A81AFC" w:rsidRPr="004430FC">
        <w:rPr>
          <w:rFonts w:ascii="Century" w:eastAsia="Times New Roman" w:hAnsi="Century" w:cs="Times New Roman"/>
          <w:color w:val="000000" w:themeColor="text1"/>
          <w:sz w:val="28"/>
          <w:szCs w:val="28"/>
        </w:rPr>
        <w:t>ливневої</w:t>
      </w:r>
      <w:proofErr w:type="spellEnd"/>
      <w:r w:rsidR="00A81AFC" w:rsidRPr="004430FC">
        <w:rPr>
          <w:rFonts w:ascii="Century" w:eastAsia="Times New Roman" w:hAnsi="Century" w:cs="Times New Roman"/>
          <w:color w:val="000000" w:themeColor="text1"/>
          <w:sz w:val="28"/>
          <w:szCs w:val="28"/>
        </w:rPr>
        <w:t xml:space="preserve"> каналізаційної мережі підлягають демонтажу за кошт користувача приміщенням. </w:t>
      </w:r>
    </w:p>
    <w:p w14:paraId="0C059495" w14:textId="4B786642" w:rsidR="00A81AFC" w:rsidRPr="004430FC" w:rsidRDefault="00312D6D" w:rsidP="00A81AFC">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6</w:t>
      </w:r>
      <w:r w:rsidR="00A81AFC" w:rsidRPr="004430FC">
        <w:rPr>
          <w:rFonts w:ascii="Century" w:hAnsi="Century" w:cs="Times New Roman"/>
          <w:color w:val="000000" w:themeColor="text1"/>
          <w:sz w:val="28"/>
          <w:szCs w:val="28"/>
        </w:rPr>
        <w:t>.5.19. Скидання рідких побутових стоків у невстановлених місцях категорично заборонено.</w:t>
      </w:r>
    </w:p>
    <w:p w14:paraId="4D21DAD1" w14:textId="77777777" w:rsidR="00A81AFC" w:rsidRPr="004430FC" w:rsidRDefault="00A81AFC" w:rsidP="00A81AFC">
      <w:pPr>
        <w:spacing w:after="0" w:line="240" w:lineRule="auto"/>
        <w:jc w:val="center"/>
        <w:rPr>
          <w:rFonts w:ascii="Century" w:hAnsi="Century" w:cs="Times New Roman"/>
          <w:b/>
          <w:color w:val="000000" w:themeColor="text1"/>
          <w:sz w:val="28"/>
          <w:szCs w:val="28"/>
        </w:rPr>
      </w:pPr>
    </w:p>
    <w:p w14:paraId="36B9794C" w14:textId="6043DEBB" w:rsidR="00312D6D" w:rsidRPr="004430FC" w:rsidRDefault="00312D6D" w:rsidP="00312D6D">
      <w:pPr>
        <w:spacing w:after="0" w:line="240" w:lineRule="auto"/>
        <w:jc w:val="center"/>
        <w:rPr>
          <w:rFonts w:ascii="Century" w:eastAsia="Times New Roman" w:hAnsi="Century" w:cs="Times New Roman"/>
          <w:b/>
          <w:color w:val="000000" w:themeColor="text1"/>
          <w:sz w:val="28"/>
          <w:szCs w:val="28"/>
        </w:rPr>
      </w:pPr>
      <w:r>
        <w:rPr>
          <w:rFonts w:ascii="Century" w:eastAsia="Times New Roman" w:hAnsi="Century" w:cs="Times New Roman"/>
          <w:b/>
          <w:color w:val="000000" w:themeColor="text1"/>
          <w:sz w:val="28"/>
          <w:szCs w:val="28"/>
        </w:rPr>
        <w:t>7</w:t>
      </w:r>
      <w:r w:rsidRPr="004430FC">
        <w:rPr>
          <w:rFonts w:ascii="Century" w:eastAsia="Times New Roman" w:hAnsi="Century" w:cs="Times New Roman"/>
          <w:b/>
          <w:color w:val="000000" w:themeColor="text1"/>
          <w:sz w:val="28"/>
          <w:szCs w:val="28"/>
        </w:rPr>
        <w:t>. Розміри меж прилеглої до підприємств, установ та організацій території у числовому значенні</w:t>
      </w:r>
    </w:p>
    <w:p w14:paraId="046F2723" w14:textId="77777777" w:rsidR="00312D6D" w:rsidRPr="004430FC" w:rsidRDefault="00312D6D" w:rsidP="00312D6D">
      <w:pPr>
        <w:shd w:val="clear" w:color="auto" w:fill="FFFFFF"/>
        <w:spacing w:after="115" w:line="240" w:lineRule="auto"/>
        <w:ind w:left="346" w:right="346"/>
        <w:jc w:val="center"/>
        <w:rPr>
          <w:rFonts w:ascii="Century" w:eastAsia="Times New Roman" w:hAnsi="Century" w:cs="Times New Roman"/>
          <w:color w:val="000000" w:themeColor="text1"/>
          <w:sz w:val="28"/>
          <w:szCs w:val="28"/>
        </w:rPr>
      </w:pPr>
      <w:r w:rsidRPr="004430FC">
        <w:rPr>
          <w:rFonts w:ascii="Century" w:eastAsia="Times New Roman" w:hAnsi="Century" w:cs="Times New Roman"/>
          <w:b/>
          <w:bCs/>
          <w:color w:val="000000" w:themeColor="text1"/>
          <w:sz w:val="28"/>
          <w:szCs w:val="28"/>
        </w:rPr>
        <w:t>Межі утримання прилеглих територій підприємств, установ, організацій</w:t>
      </w:r>
    </w:p>
    <w:tbl>
      <w:tblPr>
        <w:tblW w:w="5000" w:type="pct"/>
        <w:jc w:val="center"/>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562"/>
        <w:gridCol w:w="3895"/>
        <w:gridCol w:w="2721"/>
        <w:gridCol w:w="2593"/>
      </w:tblGrid>
      <w:tr w:rsidR="00312D6D" w:rsidRPr="004430FC" w14:paraId="6A32A698" w14:textId="77777777" w:rsidTr="0082510D">
        <w:trPr>
          <w:trHeight w:val="891"/>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373D2AFA"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lastRenderedPageBreak/>
              <w:t>№ з/п</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40A69AAD"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Прилегла територія</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288C13A"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Суб’єкти господарювання, на яких покладається утримання прилеглої території</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6369BADD"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Межі утримання прилеглої території (не менше)</w:t>
            </w:r>
          </w:p>
        </w:tc>
      </w:tr>
      <w:tr w:rsidR="00312D6D" w:rsidRPr="004430FC" w14:paraId="4520A514" w14:textId="77777777" w:rsidTr="0082510D">
        <w:trPr>
          <w:trHeight w:val="285"/>
          <w:jc w:val="center"/>
        </w:trPr>
        <w:tc>
          <w:tcPr>
            <w:tcW w:w="556" w:type="dxa"/>
            <w:tcBorders>
              <w:top w:val="single" w:sz="4" w:space="0" w:color="000000"/>
              <w:left w:val="single" w:sz="4" w:space="0" w:color="000000"/>
              <w:bottom w:val="single" w:sz="4" w:space="0" w:color="000000"/>
              <w:right w:val="single" w:sz="4" w:space="0" w:color="000000"/>
            </w:tcBorders>
            <w:hideMark/>
          </w:tcPr>
          <w:p w14:paraId="342E0E27"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1</w:t>
            </w:r>
          </w:p>
        </w:tc>
        <w:tc>
          <w:tcPr>
            <w:tcW w:w="3854" w:type="dxa"/>
            <w:tcBorders>
              <w:top w:val="single" w:sz="4" w:space="0" w:color="000000"/>
              <w:left w:val="single" w:sz="4" w:space="0" w:color="000000"/>
              <w:bottom w:val="single" w:sz="4" w:space="0" w:color="000000"/>
              <w:right w:val="single" w:sz="4" w:space="0" w:color="000000"/>
            </w:tcBorders>
            <w:hideMark/>
          </w:tcPr>
          <w:p w14:paraId="65E1CE73"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2</w:t>
            </w:r>
          </w:p>
        </w:tc>
        <w:tc>
          <w:tcPr>
            <w:tcW w:w="2693" w:type="dxa"/>
            <w:tcBorders>
              <w:top w:val="single" w:sz="4" w:space="0" w:color="000000"/>
              <w:left w:val="single" w:sz="4" w:space="0" w:color="000000"/>
              <w:bottom w:val="single" w:sz="4" w:space="0" w:color="000000"/>
              <w:right w:val="single" w:sz="4" w:space="0" w:color="000000"/>
            </w:tcBorders>
            <w:hideMark/>
          </w:tcPr>
          <w:p w14:paraId="22B9FB47"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3</w:t>
            </w:r>
          </w:p>
        </w:tc>
        <w:tc>
          <w:tcPr>
            <w:tcW w:w="2566" w:type="dxa"/>
            <w:tcBorders>
              <w:top w:val="single" w:sz="4" w:space="0" w:color="000000"/>
              <w:left w:val="single" w:sz="4" w:space="0" w:color="000000"/>
              <w:bottom w:val="single" w:sz="4" w:space="0" w:color="000000"/>
              <w:right w:val="single" w:sz="4" w:space="0" w:color="000000"/>
            </w:tcBorders>
            <w:hideMark/>
          </w:tcPr>
          <w:p w14:paraId="53E9A30A"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4</w:t>
            </w:r>
          </w:p>
        </w:tc>
      </w:tr>
      <w:tr w:rsidR="00312D6D" w:rsidRPr="004430FC" w14:paraId="77B27071" w14:textId="77777777" w:rsidTr="0082510D">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1069C011"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1</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43FA10CF"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Двори, тротуари, покриття проїзної частини проїздів, прибудинкової території житлового фонду ЖК, ЖБК і ОСББ</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B63BDB9"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Житловий кооператив, житлово-будівельний кооператив, об’єднання співвласників багатоквартирного будинку</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6C724AF4"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10 м від межі відведеної земельної ділянки та до проїжджої частини вулиці</w:t>
            </w:r>
          </w:p>
        </w:tc>
      </w:tr>
      <w:tr w:rsidR="00312D6D" w:rsidRPr="004430FC" w14:paraId="1DDBB18B" w14:textId="77777777" w:rsidTr="0082510D">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13909E5B"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2</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2E17D3EA"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3297D17"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Власники або користувачі земельних ділянок</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49B0C754"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10 м від межі земельної ділянки та до проїжджої частини вулиці</w:t>
            </w:r>
          </w:p>
        </w:tc>
      </w:tr>
      <w:tr w:rsidR="00312D6D" w:rsidRPr="004430FC" w14:paraId="45E4FF82" w14:textId="77777777" w:rsidTr="0082510D">
        <w:trPr>
          <w:trHeight w:val="591"/>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1036D4AD"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3</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2289A6A6"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Території, прилеглі до об’єктів соціальної інфраструктури</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5CAF1D1"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Суб’єкти господарювання, що експлуатують вказані об’єкти</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25ABABA7"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10 м від межі земельної ділянки до проїжджої частини вулиці</w:t>
            </w:r>
          </w:p>
        </w:tc>
      </w:tr>
      <w:tr w:rsidR="00312D6D" w:rsidRPr="004430FC" w14:paraId="58A5421E" w14:textId="77777777" w:rsidTr="0082510D">
        <w:trPr>
          <w:trHeight w:val="1184"/>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7D2AEFE5"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4</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734223F1"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Території, прилеглі до автозаправних станцій</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B69C937"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Суб’єкти господарювання, що експлуатують вказані об’єкти</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345915C7"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50 м від межі земельної ділянки, що надана у власність або користування, та до проїжджої частини вулиці</w:t>
            </w:r>
          </w:p>
        </w:tc>
      </w:tr>
      <w:tr w:rsidR="00312D6D" w:rsidRPr="004430FC" w14:paraId="4F6CEA3C" w14:textId="77777777" w:rsidTr="0082510D">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56E65609"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5</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5D7F68A4"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 xml:space="preserve">Території, прилеглі до торговельних центрів, об’єктів побутового обслуговування, громадського харчування, авторемонтних майстерень, магазинів, ринків, </w:t>
            </w:r>
            <w:r w:rsidRPr="004430FC">
              <w:rPr>
                <w:rFonts w:ascii="Century" w:eastAsia="Times New Roman" w:hAnsi="Century" w:cs="Times New Roman"/>
                <w:color w:val="000000" w:themeColor="text1"/>
                <w:sz w:val="28"/>
                <w:szCs w:val="28"/>
              </w:rPr>
              <w:lastRenderedPageBreak/>
              <w:t>тимчасових споруд торговельного, побутового, соціально-культурного чи іншого призначення для здійснення підприємницької діяльності</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BDE3F74"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lastRenderedPageBreak/>
              <w:t>Суб’єкти господарювання, що експлуатують вказані об’єкти</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18354A37"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10 м від межі земельної ділянки, що надана у власність або користування, та до проїжджої частини вулиці</w:t>
            </w:r>
          </w:p>
        </w:tc>
      </w:tr>
      <w:tr w:rsidR="00312D6D" w:rsidRPr="004430FC" w14:paraId="385B17E1" w14:textId="77777777" w:rsidTr="0082510D">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2062D9DD"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6</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0B4CB381"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Території, прилеглі до колективних гаражів</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88F0287"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proofErr w:type="spellStart"/>
            <w:r w:rsidRPr="004430FC">
              <w:rPr>
                <w:rFonts w:ascii="Century" w:eastAsia="Times New Roman" w:hAnsi="Century" w:cs="Times New Roman"/>
                <w:color w:val="000000" w:themeColor="text1"/>
                <w:sz w:val="28"/>
                <w:szCs w:val="28"/>
              </w:rPr>
              <w:t>Гаражно</w:t>
            </w:r>
            <w:proofErr w:type="spellEnd"/>
            <w:r w:rsidRPr="004430FC">
              <w:rPr>
                <w:rFonts w:ascii="Century" w:eastAsia="Times New Roman" w:hAnsi="Century" w:cs="Times New Roman"/>
                <w:color w:val="000000" w:themeColor="text1"/>
                <w:sz w:val="28"/>
                <w:szCs w:val="28"/>
              </w:rPr>
              <w:t>-будівельні кооперативи</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4160C464"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10 м від межі земельної ділянки, що надана у власність або користування, та до проїжджої частини вулиці</w:t>
            </w:r>
          </w:p>
        </w:tc>
      </w:tr>
      <w:tr w:rsidR="00312D6D" w:rsidRPr="004430FC" w14:paraId="7A6FC6B0" w14:textId="77777777" w:rsidTr="0082510D">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19AFEDA1"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7</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0D3BF9A1"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Території, прилеглі до центрально-теплових, трансформаторних, газорозподільних, тяглових підстанцій</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0E45B8C"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Підприємства, установи, організації, на балансі яких знаходяться вказані об’єкти</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6398DD54"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у радіусі 10 м від периметру споруд та до проїжджої частини вулиці</w:t>
            </w:r>
          </w:p>
        </w:tc>
      </w:tr>
      <w:tr w:rsidR="00312D6D" w:rsidRPr="004430FC" w14:paraId="30DDE799" w14:textId="77777777" w:rsidTr="0082510D">
        <w:trPr>
          <w:trHeight w:val="1529"/>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2D2652B6"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8</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323FE4DD"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 xml:space="preserve">Автобусні зупинки та зупинки маршрутних транспортних засобів і стоянки (місця </w:t>
            </w:r>
            <w:proofErr w:type="spellStart"/>
            <w:r w:rsidRPr="004430FC">
              <w:rPr>
                <w:rFonts w:ascii="Century" w:eastAsia="Times New Roman" w:hAnsi="Century" w:cs="Times New Roman"/>
                <w:color w:val="000000" w:themeColor="text1"/>
                <w:sz w:val="28"/>
                <w:szCs w:val="28"/>
              </w:rPr>
              <w:t>відстою</w:t>
            </w:r>
            <w:proofErr w:type="spellEnd"/>
            <w:r w:rsidRPr="004430FC">
              <w:rPr>
                <w:rFonts w:ascii="Century" w:eastAsia="Times New Roman" w:hAnsi="Century" w:cs="Times New Roman"/>
                <w:color w:val="000000" w:themeColor="text1"/>
                <w:sz w:val="28"/>
                <w:szCs w:val="28"/>
              </w:rPr>
              <w:t>) маршрутних таксі</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83BB678"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Відповідні дорожньо-експлуатаційні підприємства або інші суб’єкти господарювання на договірних засадах</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05D3FEAD"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у радіусі 20 м від периметру споруд та до проїжджої частини вулиці</w:t>
            </w:r>
          </w:p>
        </w:tc>
      </w:tr>
      <w:tr w:rsidR="00312D6D" w:rsidRPr="004430FC" w14:paraId="7E239540" w14:textId="77777777" w:rsidTr="0082510D">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4C0AADA0"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9</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50B3B32F"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Майданчики для паркування</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8EDE6AC"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Суб’єкти господарювання, які утримують майданчики для паркування</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79B70ABB"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20 м від периметру споруд та до проїжджої частини вулиці</w:t>
            </w:r>
          </w:p>
        </w:tc>
      </w:tr>
      <w:tr w:rsidR="00312D6D" w:rsidRPr="004430FC" w14:paraId="43E59C8E" w14:textId="77777777" w:rsidTr="0082510D">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3621B90D"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11</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46C50ADA"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Мости, шляхопроводи, інші штучні споруди, території під шляхопроводами</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03E32F4"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Балансоутримувачі штучних споруд</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3D356161"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10 м від периметру споруд</w:t>
            </w:r>
          </w:p>
        </w:tc>
      </w:tr>
      <w:tr w:rsidR="00312D6D" w:rsidRPr="004430FC" w14:paraId="71518EEA" w14:textId="77777777" w:rsidTr="0082510D">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5AB3D704"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12</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404C8FB7"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Контейнерні майданчики</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4324276"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Балансоутримувачі територій, на яких розміщено контейнерні майданчики</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272C80AF"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5 м від периметру споруди</w:t>
            </w:r>
          </w:p>
        </w:tc>
      </w:tr>
      <w:tr w:rsidR="00312D6D" w:rsidRPr="004430FC" w14:paraId="58D0383B" w14:textId="77777777" w:rsidTr="0082510D">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60E4A2F0"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13</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3E4BBBD0"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Території, відведені під проектування та забудову</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A70E03E"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t xml:space="preserve">Фізичні особи, яким відповідно до законодавства </w:t>
            </w:r>
            <w:r w:rsidRPr="004430FC">
              <w:rPr>
                <w:rFonts w:ascii="Century" w:eastAsia="Times New Roman" w:hAnsi="Century" w:cs="Times New Roman"/>
                <w:color w:val="000000" w:themeColor="text1"/>
                <w:sz w:val="28"/>
                <w:szCs w:val="28"/>
              </w:rPr>
              <w:lastRenderedPageBreak/>
              <w:t>відведені земельні ділянки, незалежно від того, ведуться на них роботи чи не ведуться</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5757A7E1" w14:textId="77777777" w:rsidR="00312D6D" w:rsidRPr="004430FC" w:rsidRDefault="00312D6D" w:rsidP="0082510D">
            <w:pPr>
              <w:spacing w:after="0" w:line="240" w:lineRule="auto"/>
              <w:jc w:val="center"/>
              <w:rPr>
                <w:rFonts w:ascii="Century" w:eastAsia="Times New Roman" w:hAnsi="Century" w:cs="Times New Roman"/>
                <w:color w:val="000000" w:themeColor="text1"/>
                <w:sz w:val="28"/>
                <w:szCs w:val="28"/>
              </w:rPr>
            </w:pPr>
            <w:r w:rsidRPr="004430FC">
              <w:rPr>
                <w:rFonts w:ascii="Century" w:eastAsia="Times New Roman" w:hAnsi="Century" w:cs="Times New Roman"/>
                <w:color w:val="000000" w:themeColor="text1"/>
                <w:sz w:val="28"/>
                <w:szCs w:val="28"/>
              </w:rPr>
              <w:lastRenderedPageBreak/>
              <w:t xml:space="preserve">10 м від межі земельної ділянки, яка </w:t>
            </w:r>
            <w:r w:rsidRPr="004430FC">
              <w:rPr>
                <w:rFonts w:ascii="Century" w:eastAsia="Times New Roman" w:hAnsi="Century" w:cs="Times New Roman"/>
                <w:color w:val="000000" w:themeColor="text1"/>
                <w:sz w:val="28"/>
                <w:szCs w:val="28"/>
              </w:rPr>
              <w:lastRenderedPageBreak/>
              <w:t>відведена під проектування та забудову, та до проїжджої частини вулиці</w:t>
            </w:r>
          </w:p>
        </w:tc>
      </w:tr>
    </w:tbl>
    <w:p w14:paraId="29AA69D5" w14:textId="7AB82BF3" w:rsidR="00A81AFC" w:rsidRDefault="00A81AFC" w:rsidP="00313D71">
      <w:pPr>
        <w:spacing w:after="0" w:line="240" w:lineRule="auto"/>
        <w:ind w:firstLine="708"/>
        <w:jc w:val="both"/>
        <w:rPr>
          <w:rFonts w:ascii="Century" w:hAnsi="Century" w:cs="Times New Roman"/>
          <w:color w:val="000000" w:themeColor="text1"/>
          <w:sz w:val="28"/>
          <w:szCs w:val="28"/>
        </w:rPr>
      </w:pPr>
    </w:p>
    <w:p w14:paraId="3613E8DE" w14:textId="65D68B5C" w:rsidR="008008FE" w:rsidRPr="007A5DA1" w:rsidRDefault="008008FE" w:rsidP="007A5DA1">
      <w:pPr>
        <w:pStyle w:val="a6"/>
        <w:numPr>
          <w:ilvl w:val="0"/>
          <w:numId w:val="39"/>
        </w:numPr>
        <w:spacing w:after="0" w:line="240" w:lineRule="auto"/>
        <w:jc w:val="center"/>
        <w:rPr>
          <w:rFonts w:ascii="Century" w:hAnsi="Century" w:cs="Times New Roman"/>
          <w:b/>
          <w:color w:val="000000" w:themeColor="text1"/>
          <w:sz w:val="28"/>
          <w:szCs w:val="28"/>
        </w:rPr>
      </w:pPr>
      <w:r w:rsidRPr="007A5DA1">
        <w:rPr>
          <w:rFonts w:ascii="Century" w:hAnsi="Century" w:cs="Times New Roman"/>
          <w:b/>
          <w:color w:val="000000" w:themeColor="text1"/>
          <w:sz w:val="28"/>
          <w:szCs w:val="28"/>
        </w:rPr>
        <w:t xml:space="preserve">Розміщення та утримання малих архітектурних форм </w:t>
      </w:r>
    </w:p>
    <w:p w14:paraId="34D95747" w14:textId="7492A350" w:rsidR="008008FE" w:rsidRPr="004430FC" w:rsidRDefault="008008FE" w:rsidP="008008FE">
      <w:pPr>
        <w:tabs>
          <w:tab w:val="left" w:pos="709"/>
        </w:tabs>
        <w:spacing w:after="0" w:line="240" w:lineRule="auto"/>
        <w:ind w:firstLine="708"/>
        <w:jc w:val="both"/>
        <w:rPr>
          <w:rFonts w:ascii="Century" w:eastAsia="Times New Roman" w:hAnsi="Century" w:cs="Times New Roman"/>
          <w:b/>
          <w:color w:val="000000" w:themeColor="text1"/>
          <w:sz w:val="28"/>
          <w:szCs w:val="28"/>
        </w:rPr>
      </w:pPr>
      <w:r>
        <w:rPr>
          <w:rFonts w:ascii="Century" w:eastAsia="Times New Roman" w:hAnsi="Century" w:cs="Times New Roman"/>
          <w:color w:val="000000" w:themeColor="text1"/>
          <w:sz w:val="28"/>
          <w:szCs w:val="28"/>
        </w:rPr>
        <w:t>8</w:t>
      </w:r>
      <w:r w:rsidRPr="004430FC">
        <w:rPr>
          <w:rFonts w:ascii="Century" w:eastAsia="Times New Roman" w:hAnsi="Century" w:cs="Times New Roman"/>
          <w:color w:val="000000" w:themeColor="text1"/>
          <w:sz w:val="28"/>
          <w:szCs w:val="28"/>
        </w:rPr>
        <w:t xml:space="preserve">.1. Розміщення малих архітектурних форм (далі – МАФ) під час проведення ярмаркових, загальноміських або державних заходів здійснюється відповідно до </w:t>
      </w:r>
      <w:r w:rsidRPr="004430FC">
        <w:rPr>
          <w:rFonts w:ascii="Century" w:hAnsi="Century" w:cs="Times New Roman"/>
          <w:color w:val="000000" w:themeColor="text1"/>
          <w:sz w:val="28"/>
          <w:szCs w:val="28"/>
        </w:rPr>
        <w:t>нормативно-розпорядчих документів Городоцької міської ради</w:t>
      </w:r>
      <w:r w:rsidRPr="004430FC">
        <w:rPr>
          <w:rFonts w:ascii="Century" w:eastAsia="Times New Roman" w:hAnsi="Century" w:cs="Times New Roman"/>
          <w:color w:val="000000" w:themeColor="text1"/>
          <w:sz w:val="28"/>
          <w:szCs w:val="28"/>
        </w:rPr>
        <w:t>, в яких обов’язково передбачаються заходи щодо запобігання пошкодженню об’єктів благоустрою, укладання угод на вивезення відходів, забезпечення контролю за організацією постійного прибирання закріплених і прилеглих територій, своєчасного вивезення вмісту контейнерів та урн для сміття, належного утримання громадських вбиралень (</w:t>
      </w:r>
      <w:proofErr w:type="spellStart"/>
      <w:r w:rsidRPr="004430FC">
        <w:rPr>
          <w:rFonts w:ascii="Century" w:eastAsia="Times New Roman" w:hAnsi="Century" w:cs="Times New Roman"/>
          <w:color w:val="000000" w:themeColor="text1"/>
          <w:sz w:val="28"/>
          <w:szCs w:val="28"/>
        </w:rPr>
        <w:t>біотуалетів</w:t>
      </w:r>
      <w:proofErr w:type="spellEnd"/>
      <w:r w:rsidRPr="004430FC">
        <w:rPr>
          <w:rFonts w:ascii="Century" w:eastAsia="Times New Roman" w:hAnsi="Century" w:cs="Times New Roman"/>
          <w:color w:val="000000" w:themeColor="text1"/>
          <w:sz w:val="28"/>
          <w:szCs w:val="28"/>
        </w:rPr>
        <w:t xml:space="preserve">). Розміщення об’єктів сезонної торгівлі здійснюється відповідно до рішень виконавчого комітету Городоцької  міської ради. </w:t>
      </w:r>
    </w:p>
    <w:p w14:paraId="10F61557" w14:textId="13CA0132" w:rsidR="008008FE" w:rsidRPr="004430FC" w:rsidRDefault="008008FE" w:rsidP="008008FE">
      <w:pPr>
        <w:tabs>
          <w:tab w:val="left" w:pos="709"/>
        </w:tabs>
        <w:spacing w:after="0" w:line="240" w:lineRule="auto"/>
        <w:jc w:val="both"/>
        <w:rPr>
          <w:rFonts w:ascii="Century" w:eastAsia="Times New Roman" w:hAnsi="Century" w:cs="Times New Roman"/>
          <w:color w:val="000000" w:themeColor="text1"/>
          <w:sz w:val="28"/>
          <w:szCs w:val="28"/>
        </w:rPr>
      </w:pPr>
      <w:r w:rsidRPr="004430FC">
        <w:rPr>
          <w:rFonts w:ascii="Century" w:hAnsi="Century" w:cs="Times New Roman"/>
          <w:color w:val="000000" w:themeColor="text1"/>
          <w:sz w:val="28"/>
          <w:szCs w:val="28"/>
        </w:rPr>
        <w:tab/>
      </w:r>
      <w:r>
        <w:rPr>
          <w:rFonts w:ascii="Century" w:eastAsia="Times New Roman" w:hAnsi="Century" w:cs="Times New Roman"/>
          <w:color w:val="000000" w:themeColor="text1"/>
          <w:sz w:val="28"/>
          <w:szCs w:val="28"/>
        </w:rPr>
        <w:t>8</w:t>
      </w:r>
      <w:r w:rsidRPr="004430FC">
        <w:rPr>
          <w:rFonts w:ascii="Century" w:eastAsia="Times New Roman" w:hAnsi="Century" w:cs="Times New Roman"/>
          <w:color w:val="000000" w:themeColor="text1"/>
          <w:sz w:val="28"/>
          <w:szCs w:val="28"/>
        </w:rPr>
        <w:t>.2. Кількість розміщуваних ТС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14:paraId="4B9D5637" w14:textId="2B3CAD87" w:rsidR="008008FE" w:rsidRPr="004430FC" w:rsidRDefault="008008FE" w:rsidP="008008FE">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8</w:t>
      </w:r>
      <w:r w:rsidRPr="004430FC">
        <w:rPr>
          <w:rFonts w:ascii="Century" w:eastAsia="Times New Roman" w:hAnsi="Century" w:cs="Times New Roman"/>
          <w:color w:val="000000" w:themeColor="text1"/>
          <w:sz w:val="28"/>
          <w:szCs w:val="28"/>
        </w:rPr>
        <w:t>.3. Розміщення ТС не повинно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p>
    <w:p w14:paraId="6E014AE1" w14:textId="7625FDA4" w:rsidR="008008FE" w:rsidRPr="004430FC" w:rsidRDefault="008008FE" w:rsidP="008008FE">
      <w:pPr>
        <w:shd w:val="clear" w:color="auto" w:fill="FFFFFF"/>
        <w:spacing w:after="0" w:line="240" w:lineRule="auto"/>
        <w:ind w:firstLine="709"/>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8</w:t>
      </w:r>
      <w:r w:rsidRPr="004430FC">
        <w:rPr>
          <w:rFonts w:ascii="Century" w:eastAsia="Times New Roman" w:hAnsi="Century" w:cs="Times New Roman"/>
          <w:color w:val="000000" w:themeColor="text1"/>
          <w:sz w:val="28"/>
          <w:szCs w:val="28"/>
        </w:rPr>
        <w:t xml:space="preserve">.4. Для оформлення мобільного і вертикального озеленення застосовують такі види конструкцій: </w:t>
      </w:r>
      <w:proofErr w:type="spellStart"/>
      <w:r w:rsidRPr="004430FC">
        <w:rPr>
          <w:rFonts w:ascii="Century" w:eastAsia="Times New Roman" w:hAnsi="Century" w:cs="Times New Roman"/>
          <w:color w:val="000000" w:themeColor="text1"/>
          <w:sz w:val="28"/>
          <w:szCs w:val="28"/>
        </w:rPr>
        <w:t>трельяжі</w:t>
      </w:r>
      <w:proofErr w:type="spellEnd"/>
      <w:r w:rsidRPr="004430FC">
        <w:rPr>
          <w:rFonts w:ascii="Century" w:eastAsia="Times New Roman" w:hAnsi="Century" w:cs="Times New Roman"/>
          <w:color w:val="000000" w:themeColor="text1"/>
          <w:sz w:val="28"/>
          <w:szCs w:val="28"/>
        </w:rPr>
        <w:t xml:space="preserve">, шпалери, </w:t>
      </w:r>
      <w:proofErr w:type="spellStart"/>
      <w:r w:rsidRPr="004430FC">
        <w:rPr>
          <w:rFonts w:ascii="Century" w:eastAsia="Times New Roman" w:hAnsi="Century" w:cs="Times New Roman"/>
          <w:color w:val="000000" w:themeColor="text1"/>
          <w:sz w:val="28"/>
          <w:szCs w:val="28"/>
        </w:rPr>
        <w:t>перголи</w:t>
      </w:r>
      <w:proofErr w:type="spellEnd"/>
      <w:r w:rsidRPr="004430FC">
        <w:rPr>
          <w:rFonts w:ascii="Century" w:eastAsia="Times New Roman" w:hAnsi="Century" w:cs="Times New Roman"/>
          <w:color w:val="000000" w:themeColor="text1"/>
          <w:sz w:val="28"/>
          <w:szCs w:val="28"/>
        </w:rPr>
        <w:t>, альтанки, квіткарки, вазони, навіси, амфори.</w:t>
      </w:r>
    </w:p>
    <w:p w14:paraId="42A27DD8" w14:textId="3419CA5C" w:rsidR="008008FE" w:rsidRPr="004430FC" w:rsidRDefault="008008FE" w:rsidP="008008FE">
      <w:pPr>
        <w:shd w:val="clear" w:color="auto" w:fill="FFFFFF"/>
        <w:spacing w:after="0" w:line="240" w:lineRule="auto"/>
        <w:ind w:firstLine="709"/>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8</w:t>
      </w:r>
      <w:r w:rsidRPr="004430FC">
        <w:rPr>
          <w:rFonts w:ascii="Century" w:eastAsia="Times New Roman" w:hAnsi="Century" w:cs="Times New Roman"/>
          <w:color w:val="000000" w:themeColor="text1"/>
          <w:sz w:val="28"/>
          <w:szCs w:val="28"/>
        </w:rPr>
        <w:t xml:space="preserve">.5.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 </w:t>
      </w:r>
    </w:p>
    <w:p w14:paraId="6EC294B8" w14:textId="69794F69" w:rsidR="008008FE" w:rsidRPr="004430FC" w:rsidRDefault="008008FE" w:rsidP="008008FE">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 xml:space="preserve">.6. Біля стаціонарних ТС повинна бути встановлена урна для сміття, обов’язки з обслуговування якої покладаються на її власника, а також повинно забезпечуватися прибирання прилеглої території не менше </w:t>
      </w:r>
      <w:smartTag w:uri="urn:schemas-microsoft-com:office:smarttags" w:element="metricconverter">
        <w:smartTagPr>
          <w:attr w:name="ProductID" w:val="10 м"/>
        </w:smartTagPr>
        <w:r w:rsidRPr="004430FC">
          <w:rPr>
            <w:rFonts w:ascii="Century" w:hAnsi="Century" w:cs="Times New Roman"/>
            <w:color w:val="000000" w:themeColor="text1"/>
            <w:sz w:val="28"/>
            <w:szCs w:val="28"/>
          </w:rPr>
          <w:t>10 м</w:t>
        </w:r>
      </w:smartTag>
      <w:r w:rsidRPr="004430FC">
        <w:rPr>
          <w:rFonts w:ascii="Century" w:hAnsi="Century" w:cs="Times New Roman"/>
          <w:color w:val="000000" w:themeColor="text1"/>
          <w:sz w:val="28"/>
          <w:szCs w:val="28"/>
        </w:rPr>
        <w:t>. Власник малої архітектурної форми та тимчасової споруди проводить заходи з озеленення закріпленої для обслуговування території.</w:t>
      </w:r>
    </w:p>
    <w:p w14:paraId="0C0E37D3" w14:textId="64DE1E34" w:rsidR="008008FE" w:rsidRPr="004430FC" w:rsidRDefault="008008FE" w:rsidP="000F6973">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lastRenderedPageBreak/>
        <w:t>8</w:t>
      </w:r>
      <w:r w:rsidRPr="004430FC">
        <w:rPr>
          <w:rFonts w:ascii="Century" w:hAnsi="Century" w:cs="Times New Roman"/>
          <w:color w:val="000000" w:themeColor="text1"/>
          <w:sz w:val="28"/>
          <w:szCs w:val="28"/>
        </w:rPr>
        <w:t xml:space="preserve">.7. Власники (балансоутримувачі) зобов’язані проводити (при необхідності, але не менше одного разу на рік) відновлення зовнішнього вигляду МАФ та ТС.  </w:t>
      </w:r>
    </w:p>
    <w:p w14:paraId="188046FD" w14:textId="4D91D316" w:rsidR="008008FE" w:rsidRPr="004430FC" w:rsidRDefault="008008FE" w:rsidP="008008FE">
      <w:pPr>
        <w:shd w:val="clear" w:color="auto" w:fill="FFFFFF"/>
        <w:spacing w:after="0" w:line="240" w:lineRule="auto"/>
        <w:ind w:firstLine="709"/>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8</w:t>
      </w:r>
      <w:r w:rsidRPr="004430FC">
        <w:rPr>
          <w:rFonts w:ascii="Century" w:eastAsia="Times New Roman" w:hAnsi="Century" w:cs="Times New Roman"/>
          <w:color w:val="000000" w:themeColor="text1"/>
          <w:sz w:val="28"/>
          <w:szCs w:val="28"/>
        </w:rPr>
        <w:t>.</w:t>
      </w:r>
      <w:r w:rsidR="000F6973">
        <w:rPr>
          <w:rFonts w:ascii="Century" w:eastAsia="Times New Roman" w:hAnsi="Century" w:cs="Times New Roman"/>
          <w:color w:val="000000" w:themeColor="text1"/>
          <w:sz w:val="28"/>
          <w:szCs w:val="28"/>
        </w:rPr>
        <w:t>8</w:t>
      </w:r>
      <w:r w:rsidRPr="004430FC">
        <w:rPr>
          <w:rFonts w:ascii="Century" w:eastAsia="Times New Roman" w:hAnsi="Century" w:cs="Times New Roman"/>
          <w:color w:val="000000" w:themeColor="text1"/>
          <w:sz w:val="28"/>
          <w:szCs w:val="28"/>
        </w:rPr>
        <w:t xml:space="preserve">. Розміщення тимчасових споруд (далі – ТС) торговельного, побутового, соціально-культурного чи іншого призначення для здійснення підприємницької діяльності здійснюється відповідно до </w:t>
      </w:r>
      <w:hyperlink r:id="rId11" w:tgtFrame="_blank" w:history="1">
        <w:r w:rsidRPr="004430FC">
          <w:rPr>
            <w:rFonts w:ascii="Century" w:eastAsia="Times New Roman" w:hAnsi="Century" w:cs="Times New Roman"/>
            <w:color w:val="000000" w:themeColor="text1"/>
            <w:sz w:val="28"/>
            <w:szCs w:val="28"/>
          </w:rPr>
          <w:t>Порядку розміщення тимчасових споруд для провадження підприємницької діяльності</w:t>
        </w:r>
      </w:hyperlink>
      <w:r w:rsidRPr="004430FC">
        <w:rPr>
          <w:rFonts w:ascii="Century" w:eastAsia="Times New Roman" w:hAnsi="Century" w:cs="Times New Roman"/>
          <w:color w:val="000000" w:themeColor="text1"/>
          <w:sz w:val="28"/>
          <w:szCs w:val="28"/>
        </w:rPr>
        <w:t>, затвердженого наказом Міністерства регіонального розвитку, будівництва та житлово-комунального господарства України від 21 жовтня 2011 року № 244 (далі – Порядок).</w:t>
      </w:r>
    </w:p>
    <w:p w14:paraId="0C300745" w14:textId="3C06A004" w:rsidR="008008FE" w:rsidRPr="004430FC" w:rsidRDefault="008008FE" w:rsidP="008008FE">
      <w:pPr>
        <w:pStyle w:val="HTML"/>
        <w:shd w:val="clear" w:color="auto" w:fill="FFFFFF"/>
        <w:tabs>
          <w:tab w:val="clear" w:pos="916"/>
          <w:tab w:val="left" w:pos="709"/>
        </w:tabs>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w:t>
      </w:r>
      <w:r w:rsidR="000F6973">
        <w:rPr>
          <w:rFonts w:ascii="Century" w:hAnsi="Century" w:cs="Times New Roman"/>
          <w:color w:val="000000" w:themeColor="text1"/>
          <w:sz w:val="28"/>
          <w:szCs w:val="28"/>
        </w:rPr>
        <w:t>9</w:t>
      </w:r>
      <w:r w:rsidRPr="004430FC">
        <w:rPr>
          <w:rFonts w:ascii="Century" w:hAnsi="Century" w:cs="Times New Roman"/>
          <w:color w:val="000000" w:themeColor="text1"/>
          <w:sz w:val="28"/>
          <w:szCs w:val="28"/>
        </w:rPr>
        <w:t>. Розміщення ТС у межах ринків, інших торговельних об’єктів визначається планувальною документацією їх території або проектною документацією їх споруд.</w:t>
      </w:r>
    </w:p>
    <w:p w14:paraId="29938DC0" w14:textId="544F0B2F" w:rsidR="008008FE" w:rsidRPr="004430FC" w:rsidRDefault="008008FE" w:rsidP="008008FE">
      <w:pPr>
        <w:pStyle w:val="HTML"/>
        <w:shd w:val="clear" w:color="auto" w:fill="FFFFFF"/>
        <w:tabs>
          <w:tab w:val="clear" w:pos="916"/>
          <w:tab w:val="left" w:pos="709"/>
        </w:tabs>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.1</w:t>
      </w:r>
      <w:r w:rsidR="000F6973">
        <w:rPr>
          <w:rFonts w:ascii="Century" w:hAnsi="Century" w:cs="Times New Roman"/>
          <w:color w:val="000000" w:themeColor="text1"/>
          <w:sz w:val="28"/>
          <w:szCs w:val="28"/>
        </w:rPr>
        <w:t>0</w:t>
      </w:r>
      <w:r w:rsidRPr="004430FC">
        <w:rPr>
          <w:rFonts w:ascii="Century" w:hAnsi="Century" w:cs="Times New Roman"/>
          <w:color w:val="000000" w:themeColor="text1"/>
          <w:sz w:val="28"/>
          <w:szCs w:val="28"/>
        </w:rPr>
        <w:t xml:space="preserve">. Підставою для розміщення ТС є паспорт прив’язки ТС. </w:t>
      </w:r>
    </w:p>
    <w:p w14:paraId="1CB1D49F" w14:textId="27DAB4E5" w:rsidR="008008FE" w:rsidRPr="004430FC" w:rsidRDefault="008008FE" w:rsidP="008008FE">
      <w:pPr>
        <w:pStyle w:val="HTML"/>
        <w:shd w:val="clear" w:color="auto" w:fill="FFFFFF"/>
        <w:ind w:firstLine="709"/>
        <w:jc w:val="both"/>
        <w:rPr>
          <w:rFonts w:ascii="Century" w:hAnsi="Century" w:cs="Times New Roman"/>
          <w:color w:val="000000" w:themeColor="text1"/>
          <w:sz w:val="28"/>
          <w:szCs w:val="28"/>
        </w:rPr>
      </w:pPr>
      <w:r>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.1</w:t>
      </w:r>
      <w:r w:rsidR="000F6973">
        <w:rPr>
          <w:rFonts w:ascii="Century" w:hAnsi="Century" w:cs="Times New Roman"/>
          <w:color w:val="000000" w:themeColor="text1"/>
          <w:sz w:val="28"/>
          <w:szCs w:val="28"/>
        </w:rPr>
        <w:t>0</w:t>
      </w:r>
      <w:r w:rsidRPr="004430FC">
        <w:rPr>
          <w:rFonts w:ascii="Century" w:hAnsi="Century" w:cs="Times New Roman"/>
          <w:color w:val="000000" w:themeColor="text1"/>
          <w:sz w:val="28"/>
          <w:szCs w:val="28"/>
        </w:rPr>
        <w:t>.1. Паспорт прив’язки ТС оформлюється органом з питань містобудування та архітектури за формою, наведеною у Порядку, та видається на безоплатній основі.</w:t>
      </w:r>
    </w:p>
    <w:p w14:paraId="6D369161" w14:textId="0944F68C" w:rsidR="008008FE" w:rsidRPr="004430FC" w:rsidRDefault="008008FE" w:rsidP="008008FE">
      <w:pPr>
        <w:pStyle w:val="HTML"/>
        <w:shd w:val="clear" w:color="auto" w:fill="FFFFFF"/>
        <w:ind w:firstLine="709"/>
        <w:jc w:val="both"/>
        <w:rPr>
          <w:rFonts w:ascii="Century" w:hAnsi="Century" w:cs="Times New Roman"/>
          <w:color w:val="000000" w:themeColor="text1"/>
          <w:sz w:val="28"/>
          <w:szCs w:val="28"/>
        </w:rPr>
      </w:pPr>
      <w:r>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.1</w:t>
      </w:r>
      <w:r w:rsidR="000F6973">
        <w:rPr>
          <w:rFonts w:ascii="Century" w:hAnsi="Century" w:cs="Times New Roman"/>
          <w:color w:val="000000" w:themeColor="text1"/>
          <w:sz w:val="28"/>
          <w:szCs w:val="28"/>
        </w:rPr>
        <w:t>0</w:t>
      </w:r>
      <w:r w:rsidRPr="004430FC">
        <w:rPr>
          <w:rFonts w:ascii="Century" w:hAnsi="Century" w:cs="Times New Roman"/>
          <w:color w:val="000000" w:themeColor="text1"/>
          <w:sz w:val="28"/>
          <w:szCs w:val="28"/>
        </w:rPr>
        <w:t xml:space="preserve">.2. Строк дії паспорта прив’язки визначається відділом містобудування та архітектури з урахуванням строків реалізації положень містобудівної документації. </w:t>
      </w:r>
    </w:p>
    <w:p w14:paraId="61742A3A" w14:textId="31AAC861" w:rsidR="008008FE" w:rsidRPr="004430FC" w:rsidRDefault="008008FE" w:rsidP="008008FE">
      <w:pPr>
        <w:pStyle w:val="HTML"/>
        <w:shd w:val="clear" w:color="auto" w:fill="FFFFFF"/>
        <w:tabs>
          <w:tab w:val="clear" w:pos="916"/>
          <w:tab w:val="left" w:pos="709"/>
        </w:tabs>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.1</w:t>
      </w:r>
      <w:r w:rsidR="000F6973">
        <w:rPr>
          <w:rFonts w:ascii="Century" w:hAnsi="Century" w:cs="Times New Roman"/>
          <w:color w:val="000000" w:themeColor="text1"/>
          <w:sz w:val="28"/>
          <w:szCs w:val="28"/>
        </w:rPr>
        <w:t>0</w:t>
      </w:r>
      <w:r w:rsidRPr="004430FC">
        <w:rPr>
          <w:rFonts w:ascii="Century" w:hAnsi="Century" w:cs="Times New Roman"/>
          <w:color w:val="000000" w:themeColor="text1"/>
          <w:sz w:val="28"/>
          <w:szCs w:val="28"/>
        </w:rPr>
        <w:t xml:space="preserve">.3. У разі змін, які відбулися у містобудівній документації на місцевому рівні, будівельних нормах, розташуванні існуючих будівель і споруд, інженерних мереж або з ініціативи суб’єкта господарювання, паспорт прив’язки може переоформлюватись на строк дії цього паспорта прив’язки або на новий строк. </w:t>
      </w:r>
    </w:p>
    <w:p w14:paraId="4084D3CE" w14:textId="50DE56A9" w:rsidR="008008FE" w:rsidRPr="004430FC" w:rsidRDefault="008008FE" w:rsidP="008008FE">
      <w:pPr>
        <w:pStyle w:val="HTML"/>
        <w:shd w:val="clear" w:color="auto" w:fill="FFFFFF"/>
        <w:tabs>
          <w:tab w:val="clear" w:pos="916"/>
          <w:tab w:val="left" w:pos="709"/>
        </w:tabs>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Pr>
          <w:rFonts w:ascii="Century" w:hAnsi="Century" w:cs="Times New Roman"/>
          <w:color w:val="000000" w:themeColor="text1"/>
          <w:sz w:val="28"/>
          <w:szCs w:val="28"/>
        </w:rPr>
        <w:t>8</w:t>
      </w:r>
      <w:r w:rsidRPr="004430FC">
        <w:rPr>
          <w:rFonts w:ascii="Century" w:hAnsi="Century" w:cs="Times New Roman"/>
          <w:color w:val="000000" w:themeColor="text1"/>
          <w:sz w:val="28"/>
          <w:szCs w:val="28"/>
        </w:rPr>
        <w:t>.1</w:t>
      </w:r>
      <w:r w:rsidR="000F6973">
        <w:rPr>
          <w:rFonts w:ascii="Century" w:hAnsi="Century" w:cs="Times New Roman"/>
          <w:color w:val="000000" w:themeColor="text1"/>
          <w:sz w:val="28"/>
          <w:szCs w:val="28"/>
        </w:rPr>
        <w:t>0</w:t>
      </w:r>
      <w:r w:rsidRPr="004430FC">
        <w:rPr>
          <w:rFonts w:ascii="Century" w:hAnsi="Century" w:cs="Times New Roman"/>
          <w:color w:val="000000" w:themeColor="text1"/>
          <w:sz w:val="28"/>
          <w:szCs w:val="28"/>
        </w:rPr>
        <w:t xml:space="preserve">.4. Встановлення ТС здійснюється відповідно до паспорта прив’язки ТС. Відхилення від паспорта прив’язки ТС не допускається. </w:t>
      </w:r>
    </w:p>
    <w:p w14:paraId="42BE4C6B" w14:textId="7404882F" w:rsidR="008008FE" w:rsidRPr="004430FC" w:rsidRDefault="008008FE" w:rsidP="008008FE">
      <w:pPr>
        <w:pStyle w:val="rvps2"/>
        <w:shd w:val="clear" w:color="auto" w:fill="FFFFFF"/>
        <w:spacing w:before="0" w:beforeAutospacing="0" w:after="0" w:afterAutospacing="0"/>
        <w:ind w:firstLine="708"/>
        <w:jc w:val="both"/>
        <w:rPr>
          <w:rFonts w:ascii="Century" w:hAnsi="Century"/>
          <w:color w:val="000000" w:themeColor="text1"/>
          <w:sz w:val="28"/>
          <w:szCs w:val="28"/>
        </w:rPr>
      </w:pPr>
      <w:r>
        <w:rPr>
          <w:rFonts w:ascii="Century" w:hAnsi="Century"/>
          <w:color w:val="000000" w:themeColor="text1"/>
          <w:sz w:val="28"/>
          <w:szCs w:val="28"/>
        </w:rPr>
        <w:t>8</w:t>
      </w:r>
      <w:r w:rsidRPr="004430FC">
        <w:rPr>
          <w:rFonts w:ascii="Century" w:hAnsi="Century"/>
          <w:color w:val="000000" w:themeColor="text1"/>
          <w:sz w:val="28"/>
          <w:szCs w:val="28"/>
        </w:rPr>
        <w:t>.1</w:t>
      </w:r>
      <w:r w:rsidR="000F6973">
        <w:rPr>
          <w:rFonts w:ascii="Century" w:hAnsi="Century"/>
          <w:color w:val="000000" w:themeColor="text1"/>
          <w:sz w:val="28"/>
          <w:szCs w:val="28"/>
        </w:rPr>
        <w:t>0</w:t>
      </w:r>
      <w:r w:rsidRPr="004430FC">
        <w:rPr>
          <w:rFonts w:ascii="Century" w:hAnsi="Century"/>
          <w:color w:val="000000" w:themeColor="text1"/>
          <w:sz w:val="28"/>
          <w:szCs w:val="28"/>
        </w:rPr>
        <w:t>.5. Дія паспорта прив’язки ТС призупиняється та анулюється за умов, передбачених Порядком:</w:t>
      </w:r>
    </w:p>
    <w:p w14:paraId="198682C2" w14:textId="5417AF9B" w:rsidR="008008FE" w:rsidRPr="004430FC" w:rsidRDefault="008008FE" w:rsidP="008008FE">
      <w:pPr>
        <w:pStyle w:val="rvps2"/>
        <w:shd w:val="clear" w:color="auto" w:fill="FFFFFF"/>
        <w:spacing w:before="0" w:beforeAutospacing="0" w:after="0" w:afterAutospacing="0"/>
        <w:ind w:firstLine="709"/>
        <w:jc w:val="both"/>
        <w:rPr>
          <w:rFonts w:ascii="Century" w:hAnsi="Century"/>
          <w:color w:val="000000" w:themeColor="text1"/>
          <w:sz w:val="28"/>
          <w:szCs w:val="28"/>
        </w:rPr>
      </w:pPr>
      <w:r>
        <w:rPr>
          <w:rFonts w:ascii="Century" w:hAnsi="Century"/>
          <w:color w:val="000000" w:themeColor="text1"/>
          <w:sz w:val="28"/>
          <w:szCs w:val="28"/>
        </w:rPr>
        <w:t>8</w:t>
      </w:r>
      <w:r w:rsidRPr="004430FC">
        <w:rPr>
          <w:rFonts w:ascii="Century" w:hAnsi="Century"/>
          <w:color w:val="000000" w:themeColor="text1"/>
          <w:sz w:val="28"/>
          <w:szCs w:val="28"/>
        </w:rPr>
        <w:t>.1</w:t>
      </w:r>
      <w:r w:rsidR="000F6973">
        <w:rPr>
          <w:rFonts w:ascii="Century" w:hAnsi="Century"/>
          <w:color w:val="000000" w:themeColor="text1"/>
          <w:sz w:val="28"/>
          <w:szCs w:val="28"/>
        </w:rPr>
        <w:t>0</w:t>
      </w:r>
      <w:r w:rsidRPr="004430FC">
        <w:rPr>
          <w:rFonts w:ascii="Century" w:hAnsi="Century"/>
          <w:color w:val="000000" w:themeColor="text1"/>
          <w:sz w:val="28"/>
          <w:szCs w:val="28"/>
        </w:rPr>
        <w:t>.6. Розміщення ТС самовільно забороняється.</w:t>
      </w:r>
    </w:p>
    <w:p w14:paraId="585316CE" w14:textId="68699206" w:rsidR="008008FE" w:rsidRPr="004430FC" w:rsidRDefault="008008FE" w:rsidP="008008FE">
      <w:pPr>
        <w:pStyle w:val="rvps2"/>
        <w:shd w:val="clear" w:color="auto" w:fill="FFFFFF"/>
        <w:spacing w:before="0" w:beforeAutospacing="0" w:after="0" w:afterAutospacing="0"/>
        <w:ind w:firstLine="709"/>
        <w:jc w:val="both"/>
        <w:rPr>
          <w:rFonts w:ascii="Century" w:hAnsi="Century"/>
          <w:color w:val="000000" w:themeColor="text1"/>
          <w:sz w:val="28"/>
          <w:szCs w:val="28"/>
        </w:rPr>
      </w:pPr>
      <w:r>
        <w:rPr>
          <w:rFonts w:ascii="Century" w:hAnsi="Century"/>
          <w:color w:val="000000" w:themeColor="text1"/>
          <w:sz w:val="28"/>
          <w:szCs w:val="28"/>
        </w:rPr>
        <w:t>8</w:t>
      </w:r>
      <w:r w:rsidRPr="004430FC">
        <w:rPr>
          <w:rFonts w:ascii="Century" w:hAnsi="Century"/>
          <w:color w:val="000000" w:themeColor="text1"/>
          <w:sz w:val="28"/>
          <w:szCs w:val="28"/>
        </w:rPr>
        <w:t>.1</w:t>
      </w:r>
      <w:r w:rsidR="000F6973">
        <w:rPr>
          <w:rFonts w:ascii="Century" w:hAnsi="Century"/>
          <w:color w:val="000000" w:themeColor="text1"/>
          <w:sz w:val="28"/>
          <w:szCs w:val="28"/>
        </w:rPr>
        <w:t>0</w:t>
      </w:r>
      <w:r w:rsidRPr="004430FC">
        <w:rPr>
          <w:rFonts w:ascii="Century" w:hAnsi="Century"/>
          <w:color w:val="000000" w:themeColor="text1"/>
          <w:sz w:val="28"/>
          <w:szCs w:val="28"/>
        </w:rPr>
        <w:t>.7. У разі закінчення строку дії, анулювання паспорта прив’язки ТС, самовільного встановлення ТС така ТС підлягає демонтажу.</w:t>
      </w:r>
    </w:p>
    <w:p w14:paraId="069EBDDF" w14:textId="6BC41A99" w:rsidR="008008FE" w:rsidRPr="004430FC" w:rsidRDefault="008008FE" w:rsidP="008008FE">
      <w:pPr>
        <w:pStyle w:val="rvps2"/>
        <w:shd w:val="clear" w:color="auto" w:fill="FFFFFF"/>
        <w:spacing w:before="0" w:beforeAutospacing="0" w:after="0" w:afterAutospacing="0"/>
        <w:ind w:firstLine="709"/>
        <w:jc w:val="both"/>
        <w:rPr>
          <w:rFonts w:ascii="Century" w:hAnsi="Century"/>
          <w:color w:val="000000" w:themeColor="text1"/>
          <w:sz w:val="28"/>
          <w:szCs w:val="28"/>
        </w:rPr>
      </w:pPr>
      <w:r>
        <w:rPr>
          <w:rFonts w:ascii="Century" w:hAnsi="Century"/>
          <w:color w:val="000000" w:themeColor="text1"/>
          <w:sz w:val="28"/>
          <w:szCs w:val="28"/>
        </w:rPr>
        <w:t>8</w:t>
      </w:r>
      <w:r w:rsidRPr="004430FC">
        <w:rPr>
          <w:rFonts w:ascii="Century" w:hAnsi="Century"/>
          <w:color w:val="000000" w:themeColor="text1"/>
          <w:sz w:val="28"/>
          <w:szCs w:val="28"/>
        </w:rPr>
        <w:t>.1</w:t>
      </w:r>
      <w:r w:rsidR="000F6973">
        <w:rPr>
          <w:rFonts w:ascii="Century" w:hAnsi="Century"/>
          <w:color w:val="000000" w:themeColor="text1"/>
          <w:sz w:val="28"/>
          <w:szCs w:val="28"/>
        </w:rPr>
        <w:t>1</w:t>
      </w:r>
      <w:r w:rsidRPr="004430FC">
        <w:rPr>
          <w:rFonts w:ascii="Century" w:hAnsi="Century"/>
          <w:color w:val="000000" w:themeColor="text1"/>
          <w:sz w:val="28"/>
          <w:szCs w:val="28"/>
        </w:rPr>
        <w:t>. Власники (користувачі) ТС зобов’язані підтримувати належний експлуатаційний стан ТС та відповідного технологічного обладнання, що використовується разом з ТС.</w:t>
      </w:r>
    </w:p>
    <w:p w14:paraId="12E6D01B" w14:textId="162338AF" w:rsidR="008008FE" w:rsidRPr="004430FC" w:rsidRDefault="008008FE" w:rsidP="008008FE">
      <w:pPr>
        <w:pStyle w:val="rvps2"/>
        <w:shd w:val="clear" w:color="auto" w:fill="FFFFFF"/>
        <w:spacing w:before="0" w:beforeAutospacing="0" w:after="0" w:afterAutospacing="0"/>
        <w:ind w:firstLine="708"/>
        <w:jc w:val="both"/>
        <w:rPr>
          <w:rFonts w:ascii="Century" w:hAnsi="Century"/>
          <w:color w:val="000000" w:themeColor="text1"/>
          <w:sz w:val="28"/>
          <w:szCs w:val="28"/>
        </w:rPr>
      </w:pPr>
      <w:r>
        <w:rPr>
          <w:rFonts w:ascii="Century" w:hAnsi="Century"/>
          <w:color w:val="000000" w:themeColor="text1"/>
          <w:sz w:val="28"/>
          <w:szCs w:val="28"/>
        </w:rPr>
        <w:t>8</w:t>
      </w:r>
      <w:r w:rsidRPr="004430FC">
        <w:rPr>
          <w:rFonts w:ascii="Century" w:hAnsi="Century"/>
          <w:color w:val="000000" w:themeColor="text1"/>
          <w:sz w:val="28"/>
          <w:szCs w:val="28"/>
        </w:rPr>
        <w:t>.1</w:t>
      </w:r>
      <w:r w:rsidR="000F6973">
        <w:rPr>
          <w:rFonts w:ascii="Century" w:hAnsi="Century"/>
          <w:color w:val="000000" w:themeColor="text1"/>
          <w:sz w:val="28"/>
          <w:szCs w:val="28"/>
        </w:rPr>
        <w:t>2</w:t>
      </w:r>
      <w:r w:rsidRPr="004430FC">
        <w:rPr>
          <w:rFonts w:ascii="Century" w:hAnsi="Century"/>
          <w:color w:val="000000" w:themeColor="text1"/>
          <w:sz w:val="28"/>
          <w:szCs w:val="28"/>
        </w:rPr>
        <w:t>. Кожна стаціонарна ТС має бути забезпечена зовнішнім освітленням та прилеглим покриттям удосконаленого зразка відповідно до вимог законодавства.</w:t>
      </w:r>
    </w:p>
    <w:p w14:paraId="3BCA6936" w14:textId="6AD2A4B6" w:rsidR="008008FE" w:rsidRPr="004430FC" w:rsidRDefault="008008FE" w:rsidP="008008FE">
      <w:pPr>
        <w:pStyle w:val="rvps2"/>
        <w:shd w:val="clear" w:color="auto" w:fill="FFFFFF"/>
        <w:spacing w:before="0" w:beforeAutospacing="0" w:after="0" w:afterAutospacing="0"/>
        <w:ind w:firstLine="709"/>
        <w:jc w:val="both"/>
        <w:rPr>
          <w:rFonts w:ascii="Century" w:hAnsi="Century"/>
          <w:color w:val="000000" w:themeColor="text1"/>
          <w:sz w:val="28"/>
          <w:szCs w:val="28"/>
        </w:rPr>
      </w:pPr>
      <w:r>
        <w:rPr>
          <w:rFonts w:ascii="Century" w:hAnsi="Century"/>
          <w:color w:val="000000" w:themeColor="text1"/>
          <w:sz w:val="28"/>
          <w:szCs w:val="28"/>
        </w:rPr>
        <w:t>8</w:t>
      </w:r>
      <w:r w:rsidRPr="004430FC">
        <w:rPr>
          <w:rFonts w:ascii="Century" w:hAnsi="Century"/>
          <w:color w:val="000000" w:themeColor="text1"/>
          <w:sz w:val="28"/>
          <w:szCs w:val="28"/>
        </w:rPr>
        <w:t>.1</w:t>
      </w:r>
      <w:r w:rsidR="000F6973">
        <w:rPr>
          <w:rFonts w:ascii="Century" w:hAnsi="Century"/>
          <w:color w:val="000000" w:themeColor="text1"/>
          <w:sz w:val="28"/>
          <w:szCs w:val="28"/>
        </w:rPr>
        <w:t>3</w:t>
      </w:r>
      <w:r w:rsidRPr="004430FC">
        <w:rPr>
          <w:rFonts w:ascii="Century" w:hAnsi="Century"/>
          <w:color w:val="000000" w:themeColor="text1"/>
          <w:sz w:val="28"/>
          <w:szCs w:val="28"/>
        </w:rPr>
        <w:t>. При розміщенні ТС мають бути враховані вимоги щодо пішохідної та транспортної доступності (розвантаження товарів). У разі розміщення ТС на відстані більше 2 метрів від тротуару до неї з тротуару будується пішохідна доріжка завширшки не менш як 1,5 метра.</w:t>
      </w:r>
    </w:p>
    <w:p w14:paraId="5F330871" w14:textId="2C96272A" w:rsidR="008008FE" w:rsidRPr="004430FC" w:rsidRDefault="008008FE" w:rsidP="008008FE">
      <w:pPr>
        <w:pStyle w:val="rvps2"/>
        <w:shd w:val="clear" w:color="auto" w:fill="FFFFFF"/>
        <w:spacing w:before="0" w:beforeAutospacing="0" w:after="0" w:afterAutospacing="0"/>
        <w:ind w:firstLine="709"/>
        <w:jc w:val="both"/>
        <w:rPr>
          <w:rFonts w:ascii="Century" w:hAnsi="Century"/>
          <w:color w:val="000000" w:themeColor="text1"/>
          <w:sz w:val="28"/>
          <w:szCs w:val="28"/>
        </w:rPr>
      </w:pPr>
      <w:r>
        <w:rPr>
          <w:rFonts w:ascii="Century" w:hAnsi="Century"/>
          <w:color w:val="000000" w:themeColor="text1"/>
          <w:sz w:val="28"/>
          <w:szCs w:val="28"/>
        </w:rPr>
        <w:lastRenderedPageBreak/>
        <w:t>8</w:t>
      </w:r>
      <w:r w:rsidRPr="004430FC">
        <w:rPr>
          <w:rFonts w:ascii="Century" w:hAnsi="Century"/>
          <w:color w:val="000000" w:themeColor="text1"/>
          <w:sz w:val="28"/>
          <w:szCs w:val="28"/>
        </w:rPr>
        <w:t>.1</w:t>
      </w:r>
      <w:r w:rsidR="000F6973">
        <w:rPr>
          <w:rFonts w:ascii="Century" w:hAnsi="Century"/>
          <w:color w:val="000000" w:themeColor="text1"/>
          <w:sz w:val="28"/>
          <w:szCs w:val="28"/>
        </w:rPr>
        <w:t>4</w:t>
      </w:r>
      <w:r w:rsidRPr="004430FC">
        <w:rPr>
          <w:rFonts w:ascii="Century" w:hAnsi="Century"/>
          <w:color w:val="000000" w:themeColor="text1"/>
          <w:sz w:val="28"/>
          <w:szCs w:val="28"/>
        </w:rPr>
        <w:t xml:space="preserve">. Не допускається користування ТС,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прилеглої території та забезпечення належного утримання та використання інженерного обладнання. </w:t>
      </w:r>
    </w:p>
    <w:p w14:paraId="43D7D05C" w14:textId="3955F8C1" w:rsidR="008008FE" w:rsidRPr="004430FC" w:rsidRDefault="008008FE" w:rsidP="008008FE">
      <w:pPr>
        <w:pStyle w:val="HTML"/>
        <w:shd w:val="clear" w:color="auto" w:fill="FFFFFF"/>
        <w:tabs>
          <w:tab w:val="clear" w:pos="916"/>
          <w:tab w:val="left" w:pos="709"/>
        </w:tabs>
        <w:jc w:val="both"/>
        <w:rPr>
          <w:rFonts w:ascii="Century" w:hAnsi="Century" w:cs="Times New Roman"/>
          <w:color w:val="000000" w:themeColor="text1"/>
          <w:sz w:val="28"/>
          <w:szCs w:val="28"/>
          <w:shd w:val="clear" w:color="auto" w:fill="FFFFFF"/>
        </w:rPr>
      </w:pPr>
      <w:r w:rsidRPr="004430FC">
        <w:rPr>
          <w:rFonts w:ascii="Century" w:hAnsi="Century" w:cs="Times New Roman"/>
          <w:color w:val="000000" w:themeColor="text1"/>
          <w:sz w:val="28"/>
          <w:szCs w:val="28"/>
        </w:rPr>
        <w:tab/>
      </w:r>
      <w:r>
        <w:rPr>
          <w:rFonts w:ascii="Century" w:hAnsi="Century" w:cs="Times New Roman"/>
          <w:color w:val="000000" w:themeColor="text1"/>
          <w:sz w:val="28"/>
          <w:szCs w:val="28"/>
          <w:shd w:val="clear" w:color="auto" w:fill="FFFFFF"/>
        </w:rPr>
        <w:t>8</w:t>
      </w:r>
      <w:r w:rsidRPr="004430FC">
        <w:rPr>
          <w:rFonts w:ascii="Century" w:hAnsi="Century" w:cs="Times New Roman"/>
          <w:color w:val="000000" w:themeColor="text1"/>
          <w:sz w:val="28"/>
          <w:szCs w:val="28"/>
          <w:shd w:val="clear" w:color="auto" w:fill="FFFFFF"/>
        </w:rPr>
        <w:t>.1</w:t>
      </w:r>
      <w:r w:rsidR="000F6973">
        <w:rPr>
          <w:rFonts w:ascii="Century" w:hAnsi="Century" w:cs="Times New Roman"/>
          <w:color w:val="000000" w:themeColor="text1"/>
          <w:sz w:val="28"/>
          <w:szCs w:val="28"/>
          <w:shd w:val="clear" w:color="auto" w:fill="FFFFFF"/>
        </w:rPr>
        <w:t>5</w:t>
      </w:r>
      <w:r w:rsidRPr="004430FC">
        <w:rPr>
          <w:rFonts w:ascii="Century" w:hAnsi="Century" w:cs="Times New Roman"/>
          <w:color w:val="000000" w:themeColor="text1"/>
          <w:sz w:val="28"/>
          <w:szCs w:val="28"/>
          <w:shd w:val="clear" w:color="auto" w:fill="FFFFFF"/>
        </w:rPr>
        <w:t xml:space="preserve">. Власник ТС, розташованої на території об’єкта благоустрою державної або комунальної власності, на умовах договору, укладеного із підприємством або балансоутримувачем об’єкта благоустрою, може фінансувати утримання прилеглої до ТС території шляхом оплати пайової участі з утримання в належному стані об’єкта благоустрою. </w:t>
      </w:r>
    </w:p>
    <w:p w14:paraId="4961362F" w14:textId="2E56AC4B" w:rsidR="008008FE" w:rsidRPr="004430FC" w:rsidRDefault="008008FE" w:rsidP="008008FE">
      <w:pPr>
        <w:pStyle w:val="HTML"/>
        <w:shd w:val="clear" w:color="auto" w:fill="FFFFFF"/>
        <w:tabs>
          <w:tab w:val="clear" w:pos="916"/>
          <w:tab w:val="left" w:pos="709"/>
        </w:tabs>
        <w:jc w:val="both"/>
        <w:rPr>
          <w:rStyle w:val="rvts15"/>
          <w:rFonts w:ascii="Century" w:hAnsi="Century" w:cs="Times New Roman"/>
          <w:bCs/>
          <w:color w:val="000000" w:themeColor="text1"/>
          <w:sz w:val="28"/>
          <w:szCs w:val="28"/>
        </w:rPr>
      </w:pPr>
      <w:r w:rsidRPr="004430FC">
        <w:rPr>
          <w:rFonts w:ascii="Century" w:hAnsi="Century" w:cs="Times New Roman"/>
          <w:color w:val="000000" w:themeColor="text1"/>
          <w:sz w:val="28"/>
          <w:szCs w:val="28"/>
          <w:shd w:val="clear" w:color="auto" w:fill="FFFFFF"/>
        </w:rPr>
        <w:tab/>
      </w:r>
      <w:r>
        <w:rPr>
          <w:rFonts w:ascii="Century" w:hAnsi="Century" w:cs="Times New Roman"/>
          <w:color w:val="000000" w:themeColor="text1"/>
          <w:sz w:val="28"/>
          <w:szCs w:val="28"/>
          <w:shd w:val="clear" w:color="auto" w:fill="FFFFFF"/>
        </w:rPr>
        <w:t>8</w:t>
      </w:r>
      <w:r w:rsidRPr="004430FC">
        <w:rPr>
          <w:rFonts w:ascii="Century" w:hAnsi="Century" w:cs="Times New Roman"/>
          <w:color w:val="000000" w:themeColor="text1"/>
          <w:sz w:val="28"/>
          <w:szCs w:val="28"/>
          <w:shd w:val="clear" w:color="auto" w:fill="FFFFFF"/>
        </w:rPr>
        <w:t>.1</w:t>
      </w:r>
      <w:r w:rsidR="000F6973">
        <w:rPr>
          <w:rFonts w:ascii="Century" w:hAnsi="Century" w:cs="Times New Roman"/>
          <w:color w:val="000000" w:themeColor="text1"/>
          <w:sz w:val="28"/>
          <w:szCs w:val="28"/>
          <w:shd w:val="clear" w:color="auto" w:fill="FFFFFF"/>
        </w:rPr>
        <w:t>6</w:t>
      </w:r>
      <w:r w:rsidRPr="004430FC">
        <w:rPr>
          <w:rFonts w:ascii="Century" w:hAnsi="Century" w:cs="Times New Roman"/>
          <w:color w:val="000000" w:themeColor="text1"/>
          <w:sz w:val="28"/>
          <w:szCs w:val="28"/>
          <w:shd w:val="clear" w:color="auto" w:fill="FFFFFF"/>
        </w:rPr>
        <w:t>.</w:t>
      </w:r>
      <w:r w:rsidRPr="004430FC">
        <w:rPr>
          <w:rStyle w:val="rvts15"/>
          <w:rFonts w:ascii="Century" w:hAnsi="Century" w:cs="Times New Roman"/>
          <w:bCs/>
          <w:color w:val="000000" w:themeColor="text1"/>
          <w:sz w:val="28"/>
          <w:szCs w:val="28"/>
        </w:rPr>
        <w:t xml:space="preserve"> Розміщення ТС для провадження підприємницької діяльності у межах смуги відведення автомобільних доріг та «червоних ліній» вулиць і доріг населених пунктів.</w:t>
      </w:r>
    </w:p>
    <w:p w14:paraId="31687DF8" w14:textId="35B44DA9" w:rsidR="008008FE" w:rsidRPr="004430FC" w:rsidRDefault="008008FE" w:rsidP="008008FE">
      <w:pPr>
        <w:pStyle w:val="rvps2"/>
        <w:shd w:val="clear" w:color="auto" w:fill="FFFFFF"/>
        <w:spacing w:before="0" w:beforeAutospacing="0" w:after="0" w:afterAutospacing="0"/>
        <w:ind w:firstLine="708"/>
        <w:jc w:val="both"/>
        <w:rPr>
          <w:rFonts w:ascii="Century" w:hAnsi="Century"/>
          <w:color w:val="000000" w:themeColor="text1"/>
          <w:sz w:val="28"/>
          <w:szCs w:val="28"/>
        </w:rPr>
      </w:pPr>
      <w:r>
        <w:rPr>
          <w:rFonts w:ascii="Century" w:hAnsi="Century"/>
          <w:color w:val="000000" w:themeColor="text1"/>
          <w:sz w:val="28"/>
          <w:szCs w:val="28"/>
        </w:rPr>
        <w:t>8</w:t>
      </w:r>
      <w:r w:rsidRPr="004430FC">
        <w:rPr>
          <w:rFonts w:ascii="Century" w:hAnsi="Century"/>
          <w:color w:val="000000" w:themeColor="text1"/>
          <w:sz w:val="28"/>
          <w:szCs w:val="28"/>
        </w:rPr>
        <w:t>.1</w:t>
      </w:r>
      <w:r w:rsidR="000F6973">
        <w:rPr>
          <w:rFonts w:ascii="Century" w:hAnsi="Century"/>
          <w:color w:val="000000" w:themeColor="text1"/>
          <w:sz w:val="28"/>
          <w:szCs w:val="28"/>
        </w:rPr>
        <w:t>6</w:t>
      </w:r>
      <w:r w:rsidRPr="004430FC">
        <w:rPr>
          <w:rFonts w:ascii="Century" w:hAnsi="Century"/>
          <w:color w:val="000000" w:themeColor="text1"/>
          <w:sz w:val="28"/>
          <w:szCs w:val="28"/>
        </w:rPr>
        <w:t xml:space="preserve">.1. Розміщення </w:t>
      </w:r>
      <w:r w:rsidRPr="004430FC">
        <w:rPr>
          <w:rStyle w:val="rvts15"/>
          <w:rFonts w:ascii="Century" w:hAnsi="Century"/>
          <w:bCs/>
          <w:color w:val="000000" w:themeColor="text1"/>
          <w:sz w:val="28"/>
          <w:szCs w:val="28"/>
        </w:rPr>
        <w:t>ТС для провадження підприємницької діяльності</w:t>
      </w:r>
      <w:r w:rsidRPr="004430FC">
        <w:rPr>
          <w:rStyle w:val="rvts15"/>
          <w:rFonts w:ascii="Century" w:hAnsi="Century"/>
          <w:b/>
          <w:bCs/>
          <w:color w:val="000000" w:themeColor="text1"/>
          <w:sz w:val="28"/>
          <w:szCs w:val="28"/>
        </w:rPr>
        <w:t xml:space="preserve"> </w:t>
      </w:r>
      <w:r w:rsidRPr="004430FC">
        <w:rPr>
          <w:rFonts w:ascii="Century" w:hAnsi="Century"/>
          <w:color w:val="000000" w:themeColor="text1"/>
          <w:sz w:val="28"/>
          <w:szCs w:val="28"/>
        </w:rPr>
        <w:t>на вулицях і дорогах міст та інших населених пунктів здійснюється відповідно до </w:t>
      </w:r>
      <w:hyperlink r:id="rId12" w:anchor="n220" w:tgtFrame="_blank" w:history="1">
        <w:r w:rsidRPr="004430FC">
          <w:rPr>
            <w:rStyle w:val="a5"/>
            <w:rFonts w:ascii="Century" w:hAnsi="Century"/>
            <w:color w:val="000000" w:themeColor="text1"/>
            <w:sz w:val="28"/>
            <w:szCs w:val="28"/>
            <w:u w:val="none"/>
          </w:rPr>
          <w:t>ч.</w:t>
        </w:r>
      </w:hyperlink>
      <w:r w:rsidRPr="004430FC">
        <w:rPr>
          <w:rFonts w:ascii="Century" w:hAnsi="Century"/>
          <w:color w:val="000000" w:themeColor="text1"/>
          <w:sz w:val="28"/>
          <w:szCs w:val="28"/>
        </w:rPr>
        <w:t xml:space="preserve"> 2 ст. 21 Закону України «Про благоустрій населених пунктів» та містобудівної документації з урахуванням вимог </w:t>
      </w:r>
      <w:hyperlink r:id="rId13" w:anchor="n635" w:tgtFrame="_blank" w:history="1">
        <w:r w:rsidRPr="004430FC">
          <w:rPr>
            <w:rStyle w:val="a5"/>
            <w:rFonts w:ascii="Century" w:hAnsi="Century"/>
            <w:color w:val="000000" w:themeColor="text1"/>
            <w:sz w:val="28"/>
            <w:szCs w:val="28"/>
            <w:u w:val="none"/>
          </w:rPr>
          <w:t>абз. 4</w:t>
        </w:r>
      </w:hyperlink>
      <w:r w:rsidRPr="004430FC">
        <w:rPr>
          <w:rFonts w:ascii="Century" w:hAnsi="Century"/>
          <w:color w:val="000000" w:themeColor="text1"/>
          <w:sz w:val="28"/>
          <w:szCs w:val="28"/>
        </w:rPr>
        <w:t xml:space="preserve"> ч. 1 ст. 52</w:t>
      </w:r>
      <w:r w:rsidRPr="004430FC">
        <w:rPr>
          <w:rStyle w:val="rvts37"/>
          <w:rFonts w:ascii="Century" w:hAnsi="Century"/>
          <w:b/>
          <w:bCs/>
          <w:color w:val="000000" w:themeColor="text1"/>
          <w:sz w:val="28"/>
          <w:szCs w:val="28"/>
          <w:vertAlign w:val="superscript"/>
        </w:rPr>
        <w:t xml:space="preserve">-3 </w:t>
      </w:r>
      <w:r w:rsidRPr="004430FC">
        <w:rPr>
          <w:rFonts w:ascii="Century" w:hAnsi="Century"/>
          <w:color w:val="000000" w:themeColor="text1"/>
          <w:sz w:val="28"/>
          <w:szCs w:val="28"/>
        </w:rPr>
        <w:t>Закону України «Про дорожній рух».</w:t>
      </w:r>
    </w:p>
    <w:p w14:paraId="10B56538" w14:textId="5D47FAC0" w:rsidR="008008FE" w:rsidRPr="004430FC" w:rsidRDefault="008008FE" w:rsidP="008008FE">
      <w:pPr>
        <w:pStyle w:val="rvps2"/>
        <w:shd w:val="clear" w:color="auto" w:fill="FFFFFF"/>
        <w:spacing w:before="0" w:beforeAutospacing="0" w:after="0" w:afterAutospacing="0"/>
        <w:ind w:firstLine="708"/>
        <w:jc w:val="both"/>
        <w:rPr>
          <w:rFonts w:ascii="Century" w:hAnsi="Century"/>
          <w:color w:val="000000" w:themeColor="text1"/>
          <w:sz w:val="28"/>
          <w:szCs w:val="28"/>
        </w:rPr>
      </w:pPr>
      <w:r>
        <w:rPr>
          <w:rFonts w:ascii="Century" w:hAnsi="Century"/>
          <w:color w:val="000000" w:themeColor="text1"/>
          <w:sz w:val="28"/>
          <w:szCs w:val="28"/>
        </w:rPr>
        <w:t>8</w:t>
      </w:r>
      <w:r w:rsidRPr="004430FC">
        <w:rPr>
          <w:rFonts w:ascii="Century" w:hAnsi="Century"/>
          <w:color w:val="000000" w:themeColor="text1"/>
          <w:sz w:val="28"/>
          <w:szCs w:val="28"/>
        </w:rPr>
        <w:t>.1</w:t>
      </w:r>
      <w:r w:rsidR="000F6973">
        <w:rPr>
          <w:rFonts w:ascii="Century" w:hAnsi="Century"/>
          <w:color w:val="000000" w:themeColor="text1"/>
          <w:sz w:val="28"/>
          <w:szCs w:val="28"/>
        </w:rPr>
        <w:t>6</w:t>
      </w:r>
      <w:r w:rsidRPr="004430FC">
        <w:rPr>
          <w:rFonts w:ascii="Century" w:hAnsi="Century"/>
          <w:color w:val="000000" w:themeColor="text1"/>
          <w:sz w:val="28"/>
          <w:szCs w:val="28"/>
        </w:rPr>
        <w:t xml:space="preserve">.2. </w:t>
      </w:r>
      <w:r w:rsidRPr="004430FC">
        <w:rPr>
          <w:rStyle w:val="rvts15"/>
          <w:rFonts w:ascii="Century" w:hAnsi="Century"/>
          <w:bCs/>
          <w:color w:val="000000" w:themeColor="text1"/>
          <w:sz w:val="28"/>
          <w:szCs w:val="28"/>
        </w:rPr>
        <w:t>ТС для провадження підприємницької діяльності</w:t>
      </w:r>
      <w:r w:rsidRPr="004430FC">
        <w:rPr>
          <w:rFonts w:ascii="Century" w:hAnsi="Century"/>
          <w:color w:val="000000" w:themeColor="text1"/>
          <w:sz w:val="28"/>
          <w:szCs w:val="28"/>
        </w:rPr>
        <w:t xml:space="preserve"> розміщуються із дотриманням вимог техніки безпеки та із забезпеченням видимості дорожніх знаків, світлофорів, перехресть, пішохідних переходів, зупинок транспорту загального користування.</w:t>
      </w:r>
    </w:p>
    <w:p w14:paraId="19F8CBD2" w14:textId="12276F09" w:rsidR="008008FE" w:rsidRPr="004430FC" w:rsidRDefault="008008FE" w:rsidP="008008FE">
      <w:pPr>
        <w:pStyle w:val="rvps2"/>
        <w:shd w:val="clear" w:color="auto" w:fill="FFFFFF"/>
        <w:spacing w:before="0" w:beforeAutospacing="0" w:after="0" w:afterAutospacing="0"/>
        <w:ind w:firstLine="708"/>
        <w:jc w:val="both"/>
        <w:rPr>
          <w:rFonts w:ascii="Century" w:hAnsi="Century"/>
          <w:color w:val="000000" w:themeColor="text1"/>
          <w:sz w:val="28"/>
          <w:szCs w:val="28"/>
        </w:rPr>
      </w:pPr>
      <w:r>
        <w:rPr>
          <w:rFonts w:ascii="Century" w:hAnsi="Century"/>
          <w:color w:val="000000" w:themeColor="text1"/>
          <w:sz w:val="28"/>
          <w:szCs w:val="28"/>
        </w:rPr>
        <w:t>8</w:t>
      </w:r>
      <w:r w:rsidRPr="004430FC">
        <w:rPr>
          <w:rFonts w:ascii="Century" w:hAnsi="Century"/>
          <w:color w:val="000000" w:themeColor="text1"/>
          <w:sz w:val="28"/>
          <w:szCs w:val="28"/>
        </w:rPr>
        <w:t>.1</w:t>
      </w:r>
      <w:r w:rsidR="000F6973">
        <w:rPr>
          <w:rFonts w:ascii="Century" w:hAnsi="Century"/>
          <w:color w:val="000000" w:themeColor="text1"/>
          <w:sz w:val="28"/>
          <w:szCs w:val="28"/>
        </w:rPr>
        <w:t>6</w:t>
      </w:r>
      <w:r w:rsidRPr="004430FC">
        <w:rPr>
          <w:rFonts w:ascii="Century" w:hAnsi="Century"/>
          <w:color w:val="000000" w:themeColor="text1"/>
          <w:sz w:val="28"/>
          <w:szCs w:val="28"/>
        </w:rPr>
        <w:t>.3.</w:t>
      </w:r>
      <w:r w:rsidRPr="004430FC">
        <w:rPr>
          <w:rStyle w:val="rvts15"/>
          <w:rFonts w:ascii="Century" w:hAnsi="Century"/>
          <w:bCs/>
          <w:color w:val="000000" w:themeColor="text1"/>
          <w:sz w:val="28"/>
          <w:szCs w:val="28"/>
        </w:rPr>
        <w:t xml:space="preserve"> ТС для провадження підприємницької діяльності</w:t>
      </w:r>
      <w:r w:rsidRPr="004430FC">
        <w:rPr>
          <w:rFonts w:ascii="Century" w:hAnsi="Century"/>
          <w:color w:val="000000" w:themeColor="text1"/>
          <w:sz w:val="28"/>
          <w:szCs w:val="28"/>
        </w:rPr>
        <w:t xml:space="preserve"> не повинні мати заглиблені в грунт фундаменти.</w:t>
      </w:r>
    </w:p>
    <w:p w14:paraId="78AFECC9" w14:textId="3242E797" w:rsidR="008008FE" w:rsidRPr="004430FC" w:rsidRDefault="008008FE" w:rsidP="008008FE">
      <w:pPr>
        <w:pStyle w:val="rvps2"/>
        <w:shd w:val="clear" w:color="auto" w:fill="FFFFFF"/>
        <w:spacing w:before="0" w:beforeAutospacing="0" w:after="0" w:afterAutospacing="0"/>
        <w:ind w:firstLine="708"/>
        <w:jc w:val="both"/>
        <w:rPr>
          <w:rFonts w:ascii="Century" w:hAnsi="Century"/>
          <w:color w:val="000000" w:themeColor="text1"/>
          <w:sz w:val="28"/>
          <w:szCs w:val="28"/>
        </w:rPr>
      </w:pPr>
      <w:r>
        <w:rPr>
          <w:rFonts w:ascii="Century" w:hAnsi="Century"/>
          <w:color w:val="000000" w:themeColor="text1"/>
          <w:sz w:val="28"/>
          <w:szCs w:val="28"/>
        </w:rPr>
        <w:t>8</w:t>
      </w:r>
      <w:r w:rsidRPr="004430FC">
        <w:rPr>
          <w:rFonts w:ascii="Century" w:hAnsi="Century"/>
          <w:color w:val="000000" w:themeColor="text1"/>
          <w:sz w:val="28"/>
          <w:szCs w:val="28"/>
        </w:rPr>
        <w:t>.1</w:t>
      </w:r>
      <w:r w:rsidR="000F6973">
        <w:rPr>
          <w:rFonts w:ascii="Century" w:hAnsi="Century"/>
          <w:color w:val="000000" w:themeColor="text1"/>
          <w:sz w:val="28"/>
          <w:szCs w:val="28"/>
        </w:rPr>
        <w:t>6</w:t>
      </w:r>
      <w:r w:rsidRPr="004430FC">
        <w:rPr>
          <w:rFonts w:ascii="Century" w:hAnsi="Century"/>
          <w:color w:val="000000" w:themeColor="text1"/>
          <w:sz w:val="28"/>
          <w:szCs w:val="28"/>
        </w:rPr>
        <w:t xml:space="preserve">.4. Допускається розміщення </w:t>
      </w:r>
      <w:r w:rsidRPr="004430FC">
        <w:rPr>
          <w:rStyle w:val="rvts15"/>
          <w:rFonts w:ascii="Century" w:hAnsi="Century"/>
          <w:bCs/>
          <w:color w:val="000000" w:themeColor="text1"/>
          <w:sz w:val="28"/>
          <w:szCs w:val="28"/>
        </w:rPr>
        <w:t>ТС для провадження підприємницької діяльності</w:t>
      </w:r>
      <w:r w:rsidRPr="004430FC">
        <w:rPr>
          <w:rFonts w:ascii="Century" w:hAnsi="Century"/>
          <w:color w:val="000000" w:themeColor="text1"/>
          <w:sz w:val="28"/>
          <w:szCs w:val="28"/>
        </w:rPr>
        <w:t xml:space="preserve"> на тротуарах та пішохідних доріжках, коли їх ширина перевищує ту, що передбачена </w:t>
      </w:r>
      <w:hyperlink r:id="rId14" w:tgtFrame="_blank" w:history="1">
        <w:r w:rsidRPr="004430FC">
          <w:rPr>
            <w:rStyle w:val="a5"/>
            <w:rFonts w:ascii="Century" w:hAnsi="Century"/>
            <w:color w:val="000000" w:themeColor="text1"/>
            <w:sz w:val="28"/>
            <w:szCs w:val="28"/>
            <w:u w:val="none"/>
          </w:rPr>
          <w:t>ДБН Б.2.2-12:2019</w:t>
        </w:r>
      </w:hyperlink>
      <w:r w:rsidRPr="004430FC">
        <w:rPr>
          <w:rFonts w:ascii="Century" w:hAnsi="Century"/>
          <w:color w:val="000000" w:themeColor="text1"/>
          <w:sz w:val="28"/>
          <w:szCs w:val="28"/>
        </w:rPr>
        <w:t> «Планування і забудова територій», та забезпечено безпечне і безперешкодне пересування пішоходів та маломобільних груп населення (ширина залишкової пішохідної зони повинна бути не менше тієї, що передбачена ДБН Б.2.2-12:2019 «Планування і забудова територій»). В охоронних зонах інженерних комунікацій допускається розміщувати МАФ за обов’язковим погодженням з організаціями, які експлуатують ці комунікації.</w:t>
      </w:r>
    </w:p>
    <w:p w14:paraId="6774047B" w14:textId="668C8777" w:rsidR="00873628" w:rsidRDefault="008008FE" w:rsidP="0076221C">
      <w:pPr>
        <w:pStyle w:val="rvps2"/>
        <w:shd w:val="clear" w:color="auto" w:fill="FFFFFF"/>
        <w:spacing w:before="0" w:beforeAutospacing="0" w:after="115" w:afterAutospacing="0"/>
        <w:ind w:firstLine="709"/>
        <w:jc w:val="both"/>
        <w:rPr>
          <w:rFonts w:ascii="Century" w:hAnsi="Century"/>
          <w:color w:val="000000" w:themeColor="text1"/>
          <w:sz w:val="28"/>
          <w:szCs w:val="28"/>
        </w:rPr>
      </w:pPr>
      <w:r>
        <w:rPr>
          <w:rFonts w:ascii="Century" w:hAnsi="Century"/>
          <w:color w:val="000000" w:themeColor="text1"/>
          <w:sz w:val="28"/>
          <w:szCs w:val="28"/>
        </w:rPr>
        <w:t>8</w:t>
      </w:r>
      <w:r w:rsidRPr="004430FC">
        <w:rPr>
          <w:rFonts w:ascii="Century" w:hAnsi="Century"/>
          <w:color w:val="000000" w:themeColor="text1"/>
          <w:sz w:val="28"/>
          <w:szCs w:val="28"/>
        </w:rPr>
        <w:t>.1</w:t>
      </w:r>
      <w:r w:rsidR="000B58B6">
        <w:rPr>
          <w:rFonts w:ascii="Century" w:hAnsi="Century"/>
          <w:color w:val="000000" w:themeColor="text1"/>
          <w:sz w:val="28"/>
          <w:szCs w:val="28"/>
        </w:rPr>
        <w:t>6</w:t>
      </w:r>
      <w:r w:rsidRPr="004430FC">
        <w:rPr>
          <w:rFonts w:ascii="Century" w:hAnsi="Century"/>
          <w:color w:val="000000" w:themeColor="text1"/>
          <w:sz w:val="28"/>
          <w:szCs w:val="28"/>
        </w:rPr>
        <w:t>.5. Під час розміщення ТС не допускається пошкодження або знищення зелених насаджень.</w:t>
      </w:r>
    </w:p>
    <w:p w14:paraId="3835C516" w14:textId="77777777" w:rsidR="000B58B6" w:rsidRDefault="000B58B6" w:rsidP="0076221C">
      <w:pPr>
        <w:pStyle w:val="rvps2"/>
        <w:shd w:val="clear" w:color="auto" w:fill="FFFFFF"/>
        <w:spacing w:before="0" w:beforeAutospacing="0" w:after="115" w:afterAutospacing="0"/>
        <w:ind w:firstLine="709"/>
        <w:jc w:val="both"/>
        <w:rPr>
          <w:rFonts w:ascii="Century" w:hAnsi="Century"/>
          <w:color w:val="000000" w:themeColor="text1"/>
          <w:sz w:val="28"/>
          <w:szCs w:val="28"/>
        </w:rPr>
      </w:pPr>
    </w:p>
    <w:p w14:paraId="52DA6A6D" w14:textId="55124191" w:rsidR="00313D71" w:rsidRPr="004430FC" w:rsidRDefault="009E5545" w:rsidP="00BE208B">
      <w:pPr>
        <w:pStyle w:val="rvps7"/>
        <w:shd w:val="clear" w:color="auto" w:fill="FFFFFF"/>
        <w:spacing w:before="0" w:beforeAutospacing="0" w:after="0" w:afterAutospacing="0"/>
        <w:ind w:right="281"/>
        <w:jc w:val="center"/>
        <w:rPr>
          <w:rFonts w:ascii="Century" w:hAnsi="Century"/>
          <w:color w:val="000000" w:themeColor="text1"/>
          <w:sz w:val="28"/>
          <w:szCs w:val="28"/>
        </w:rPr>
      </w:pPr>
      <w:r>
        <w:rPr>
          <w:rFonts w:ascii="Century" w:hAnsi="Century"/>
          <w:b/>
          <w:color w:val="000000" w:themeColor="text1"/>
          <w:sz w:val="28"/>
          <w:szCs w:val="28"/>
          <w:lang w:eastAsia="ru-RU"/>
        </w:rPr>
        <w:t>9</w:t>
      </w:r>
      <w:r w:rsidR="00313D71" w:rsidRPr="00BE208B">
        <w:rPr>
          <w:rFonts w:ascii="Century" w:hAnsi="Century"/>
          <w:b/>
          <w:color w:val="000000" w:themeColor="text1"/>
          <w:sz w:val="28"/>
          <w:szCs w:val="28"/>
        </w:rPr>
        <w:t xml:space="preserve">. </w:t>
      </w:r>
      <w:bookmarkStart w:id="66" w:name="n196"/>
      <w:bookmarkStart w:id="67" w:name="n255"/>
      <w:bookmarkEnd w:id="66"/>
      <w:bookmarkEnd w:id="67"/>
      <w:r w:rsidR="00313D71" w:rsidRPr="00BE208B">
        <w:rPr>
          <w:rStyle w:val="rvts15"/>
          <w:rFonts w:ascii="Century" w:hAnsi="Century"/>
          <w:b/>
          <w:bCs/>
          <w:color w:val="000000" w:themeColor="text1"/>
          <w:sz w:val="28"/>
          <w:szCs w:val="28"/>
        </w:rPr>
        <w:t>Вимоги до здійснення благоустрою та утримання прибудинкової території</w:t>
      </w:r>
    </w:p>
    <w:p w14:paraId="2031B8B5" w14:textId="52CAF972" w:rsidR="00313D71" w:rsidRPr="004430FC" w:rsidRDefault="009E5545" w:rsidP="002C396D">
      <w:pPr>
        <w:spacing w:after="0" w:line="240" w:lineRule="auto"/>
        <w:ind w:firstLine="709"/>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9</w:t>
      </w:r>
      <w:r w:rsidR="00313D71" w:rsidRPr="004430FC">
        <w:rPr>
          <w:rFonts w:ascii="Century" w:eastAsia="Times New Roman" w:hAnsi="Century" w:cs="Times New Roman"/>
          <w:color w:val="000000" w:themeColor="text1"/>
          <w:sz w:val="28"/>
          <w:szCs w:val="28"/>
        </w:rPr>
        <w:t xml:space="preserve">.1. </w:t>
      </w:r>
      <w:r w:rsidR="00313D71" w:rsidRPr="004430FC">
        <w:rPr>
          <w:rFonts w:ascii="Century" w:hAnsi="Century" w:cs="Times New Roman"/>
          <w:color w:val="000000" w:themeColor="text1"/>
          <w:sz w:val="28"/>
          <w:szCs w:val="28"/>
        </w:rPr>
        <w:t>Утримання прибудинкової території здійснюється з дотриманням вимог</w:t>
      </w:r>
      <w:r w:rsidR="009B4DB5" w:rsidRPr="004430FC">
        <w:rPr>
          <w:rFonts w:ascii="Century" w:hAnsi="Century" w:cs="Times New Roman"/>
          <w:color w:val="000000" w:themeColor="text1"/>
          <w:sz w:val="28"/>
          <w:szCs w:val="28"/>
        </w:rPr>
        <w:t xml:space="preserve"> </w:t>
      </w:r>
      <w:hyperlink r:id="rId15" w:tgtFrame="_blank" w:history="1">
        <w:r w:rsidR="00313D71" w:rsidRPr="004430FC">
          <w:rPr>
            <w:rStyle w:val="a5"/>
            <w:rFonts w:ascii="Century" w:hAnsi="Century" w:cs="Times New Roman"/>
            <w:color w:val="000000" w:themeColor="text1"/>
            <w:sz w:val="28"/>
            <w:szCs w:val="28"/>
            <w:u w:val="none"/>
          </w:rPr>
          <w:t>Правил утримання жилих будинків та прибудинкових територій</w:t>
        </w:r>
      </w:hyperlink>
      <w:r w:rsidR="00313D71" w:rsidRPr="004430FC">
        <w:rPr>
          <w:rFonts w:ascii="Century" w:hAnsi="Century" w:cs="Times New Roman"/>
          <w:color w:val="000000" w:themeColor="text1"/>
          <w:sz w:val="28"/>
          <w:szCs w:val="28"/>
        </w:rPr>
        <w:t xml:space="preserve">, затверджених наказом Державного комітету </w:t>
      </w:r>
      <w:r w:rsidR="00313D71" w:rsidRPr="004430FC">
        <w:rPr>
          <w:rFonts w:ascii="Century" w:hAnsi="Century" w:cs="Times New Roman"/>
          <w:color w:val="000000" w:themeColor="text1"/>
          <w:sz w:val="28"/>
          <w:szCs w:val="28"/>
        </w:rPr>
        <w:lastRenderedPageBreak/>
        <w:t>України з питань житлово-комунального господарства від 17.05.2005 № 76.</w:t>
      </w:r>
    </w:p>
    <w:p w14:paraId="2E87BAD1" w14:textId="0ECDDB99" w:rsidR="00313D71" w:rsidRPr="004430FC" w:rsidRDefault="009E5545" w:rsidP="00313D71">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9</w:t>
      </w:r>
      <w:r w:rsidR="00313D71" w:rsidRPr="004430FC">
        <w:rPr>
          <w:rFonts w:ascii="Century" w:eastAsia="Times New Roman" w:hAnsi="Century" w:cs="Times New Roman"/>
          <w:color w:val="000000" w:themeColor="text1"/>
          <w:sz w:val="28"/>
          <w:szCs w:val="28"/>
        </w:rPr>
        <w:t xml:space="preserve">.2. Утримання та благоустрій прибудинкової території багатоквартирного житлового будинку, належних до нього будівель, споруд проводиться балансоутримувачем цього будинку або підприємством, установою, організацією, з якими балансоутримувачем укладено відповідний договір на утримання та благоустрій прибудинкової території. </w:t>
      </w:r>
    </w:p>
    <w:p w14:paraId="2816AD35" w14:textId="491CEBF6" w:rsidR="00313D71" w:rsidRPr="004430FC" w:rsidRDefault="009E5545" w:rsidP="00313D71">
      <w:pPr>
        <w:pStyle w:val="a6"/>
        <w:numPr>
          <w:ilvl w:val="2"/>
          <w:numId w:val="0"/>
        </w:numPr>
        <w:shd w:val="clear" w:color="auto" w:fill="FFFFFF"/>
        <w:spacing w:after="0" w:line="240" w:lineRule="auto"/>
        <w:ind w:firstLine="708"/>
        <w:jc w:val="both"/>
        <w:rPr>
          <w:rFonts w:ascii="Century" w:hAnsi="Century" w:cs="Times New Roman"/>
          <w:color w:val="000000" w:themeColor="text1"/>
          <w:sz w:val="28"/>
          <w:szCs w:val="28"/>
        </w:rPr>
      </w:pPr>
      <w:r>
        <w:rPr>
          <w:rFonts w:ascii="Century" w:eastAsia="Times New Roman" w:hAnsi="Century" w:cs="Times New Roman"/>
          <w:color w:val="000000" w:themeColor="text1"/>
          <w:sz w:val="28"/>
          <w:szCs w:val="28"/>
        </w:rPr>
        <w:t>9</w:t>
      </w:r>
      <w:r w:rsidR="00313D71" w:rsidRPr="004430FC">
        <w:rPr>
          <w:rFonts w:ascii="Century" w:eastAsia="Times New Roman" w:hAnsi="Century" w:cs="Times New Roman"/>
          <w:color w:val="000000" w:themeColor="text1"/>
          <w:sz w:val="28"/>
          <w:szCs w:val="28"/>
        </w:rPr>
        <w:t>.3. Для визначення прибудинкових територій багатоквартирних будинків застосовується Національний стандарт України ДСТУ-Н Б Б.2.2-9:2013 «Настанова щодо розподілу територій мікрорайонів (кварталів) для визначення прибудинкових територій багатоквартирної забудови», затверджений наказом Міністерства регіонального розвитку, будівництва та житлово-комунального господарства України від 26</w:t>
      </w:r>
      <w:r w:rsidR="009B4DB5" w:rsidRPr="004430FC">
        <w:rPr>
          <w:rFonts w:ascii="Century" w:eastAsia="Times New Roman" w:hAnsi="Century" w:cs="Times New Roman"/>
          <w:color w:val="000000" w:themeColor="text1"/>
          <w:sz w:val="28"/>
          <w:szCs w:val="28"/>
        </w:rPr>
        <w:t>.02</w:t>
      </w:r>
      <w:r w:rsidR="00313D71" w:rsidRPr="004430FC">
        <w:rPr>
          <w:rFonts w:ascii="Century" w:eastAsia="Times New Roman" w:hAnsi="Century" w:cs="Times New Roman"/>
          <w:color w:val="000000" w:themeColor="text1"/>
          <w:sz w:val="28"/>
          <w:szCs w:val="28"/>
        </w:rPr>
        <w:t xml:space="preserve"> 2014 </w:t>
      </w:r>
      <w:hyperlink r:id="rId16" w:tgtFrame="_blank" w:history="1">
        <w:r w:rsidR="00313D71" w:rsidRPr="004430FC">
          <w:rPr>
            <w:rFonts w:ascii="Century" w:eastAsia="Times New Roman" w:hAnsi="Century" w:cs="Times New Roman"/>
            <w:color w:val="000000" w:themeColor="text1"/>
            <w:sz w:val="28"/>
            <w:szCs w:val="28"/>
          </w:rPr>
          <w:t>№ 56</w:t>
        </w:r>
      </w:hyperlink>
      <w:bookmarkStart w:id="68" w:name="n198"/>
      <w:bookmarkStart w:id="69" w:name="n200"/>
      <w:bookmarkEnd w:id="68"/>
      <w:bookmarkEnd w:id="69"/>
      <w:r w:rsidR="00313D71" w:rsidRPr="004430FC">
        <w:rPr>
          <w:rFonts w:ascii="Century" w:hAnsi="Century"/>
          <w:color w:val="000000" w:themeColor="text1"/>
          <w:sz w:val="28"/>
          <w:szCs w:val="28"/>
        </w:rPr>
        <w:t xml:space="preserve">. </w:t>
      </w:r>
    </w:p>
    <w:p w14:paraId="503BD5ED" w14:textId="6B7F9A13" w:rsidR="00313D71" w:rsidRDefault="009E5545" w:rsidP="00313D71">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9</w:t>
      </w:r>
      <w:r w:rsidR="00313D71" w:rsidRPr="004430FC">
        <w:rPr>
          <w:rFonts w:ascii="Century" w:eastAsia="Times New Roman" w:hAnsi="Century" w:cs="Times New Roman"/>
          <w:color w:val="000000" w:themeColor="text1"/>
          <w:sz w:val="28"/>
          <w:szCs w:val="28"/>
        </w:rPr>
        <w:t>.</w:t>
      </w:r>
      <w:r w:rsidR="008A7E9B">
        <w:rPr>
          <w:rFonts w:ascii="Century" w:eastAsia="Times New Roman" w:hAnsi="Century" w:cs="Times New Roman"/>
          <w:color w:val="000000" w:themeColor="text1"/>
          <w:sz w:val="28"/>
          <w:szCs w:val="28"/>
        </w:rPr>
        <w:t>4</w:t>
      </w:r>
      <w:r w:rsidR="00313D71" w:rsidRPr="004430FC">
        <w:rPr>
          <w:rFonts w:ascii="Century" w:eastAsia="Times New Roman" w:hAnsi="Century" w:cs="Times New Roman"/>
          <w:color w:val="000000" w:themeColor="text1"/>
          <w:sz w:val="28"/>
          <w:szCs w:val="28"/>
        </w:rPr>
        <w:t xml:space="preserve">. Дороги, проїзди та проходи до будівель, споруд, пожежних </w:t>
      </w:r>
      <w:proofErr w:type="spellStart"/>
      <w:r w:rsidR="00313D71" w:rsidRPr="004430FC">
        <w:rPr>
          <w:rFonts w:ascii="Century" w:eastAsia="Times New Roman" w:hAnsi="Century" w:cs="Times New Roman"/>
          <w:color w:val="000000" w:themeColor="text1"/>
          <w:sz w:val="28"/>
          <w:szCs w:val="28"/>
        </w:rPr>
        <w:t>вододжерел</w:t>
      </w:r>
      <w:proofErr w:type="spellEnd"/>
      <w:r w:rsidR="00313D71" w:rsidRPr="004430FC">
        <w:rPr>
          <w:rFonts w:ascii="Century" w:eastAsia="Times New Roman" w:hAnsi="Century" w:cs="Times New Roman"/>
          <w:color w:val="000000" w:themeColor="text1"/>
          <w:sz w:val="28"/>
          <w:szCs w:val="28"/>
        </w:rPr>
        <w:t xml:space="preserve">,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w:t>
      </w:r>
    </w:p>
    <w:p w14:paraId="49AC8B30" w14:textId="77777777" w:rsidR="00B36FE1" w:rsidRPr="004430FC" w:rsidRDefault="00B36FE1" w:rsidP="00313D71">
      <w:pPr>
        <w:spacing w:after="0" w:line="240" w:lineRule="auto"/>
        <w:ind w:firstLine="708"/>
        <w:jc w:val="both"/>
        <w:rPr>
          <w:rFonts w:ascii="Century" w:eastAsia="Times New Roman" w:hAnsi="Century" w:cs="Times New Roman"/>
          <w:b/>
          <w:color w:val="000000" w:themeColor="text1"/>
          <w:sz w:val="28"/>
          <w:szCs w:val="28"/>
        </w:rPr>
      </w:pPr>
    </w:p>
    <w:p w14:paraId="185F87C2" w14:textId="784C9154" w:rsidR="00BE208B" w:rsidRPr="00E70B23" w:rsidRDefault="00E70B23" w:rsidP="009E5545">
      <w:pPr>
        <w:spacing w:after="0" w:line="240" w:lineRule="auto"/>
        <w:jc w:val="center"/>
        <w:rPr>
          <w:rFonts w:ascii="Century" w:hAnsi="Century" w:cs="Times New Roman"/>
          <w:b/>
          <w:color w:val="000000" w:themeColor="text1"/>
          <w:sz w:val="28"/>
          <w:szCs w:val="28"/>
        </w:rPr>
      </w:pPr>
      <w:r w:rsidRPr="00E70B23">
        <w:rPr>
          <w:rFonts w:ascii="Century" w:hAnsi="Century" w:cs="Times New Roman"/>
          <w:b/>
          <w:color w:val="000000" w:themeColor="text1"/>
          <w:sz w:val="28"/>
          <w:szCs w:val="28"/>
        </w:rPr>
        <w:t>1</w:t>
      </w:r>
      <w:r w:rsidR="009E5545">
        <w:rPr>
          <w:rFonts w:ascii="Century" w:hAnsi="Century" w:cs="Times New Roman"/>
          <w:b/>
          <w:color w:val="000000" w:themeColor="text1"/>
          <w:sz w:val="28"/>
          <w:szCs w:val="28"/>
        </w:rPr>
        <w:t>0</w:t>
      </w:r>
      <w:r w:rsidR="00BE208B" w:rsidRPr="00E70B23">
        <w:rPr>
          <w:rFonts w:ascii="Century" w:hAnsi="Century" w:cs="Times New Roman"/>
          <w:b/>
          <w:color w:val="000000" w:themeColor="text1"/>
          <w:sz w:val="28"/>
          <w:szCs w:val="28"/>
        </w:rPr>
        <w:t>. Вимоги до утримання доріг та споруд на них</w:t>
      </w:r>
    </w:p>
    <w:p w14:paraId="3FB352FC" w14:textId="68BAA8D6" w:rsidR="00BE208B" w:rsidRPr="004430FC" w:rsidRDefault="00E70B23" w:rsidP="00BE208B">
      <w:pPr>
        <w:spacing w:after="0" w:line="240" w:lineRule="auto"/>
        <w:ind w:firstLine="708"/>
        <w:jc w:val="both"/>
        <w:rPr>
          <w:rFonts w:ascii="Century" w:hAnsi="Century" w:cs="Times New Roman"/>
          <w:b/>
          <w:color w:val="000000" w:themeColor="text1"/>
          <w:sz w:val="28"/>
          <w:szCs w:val="28"/>
        </w:rPr>
      </w:pPr>
      <w:r>
        <w:rPr>
          <w:rFonts w:ascii="Century" w:hAnsi="Century" w:cs="Times New Roman"/>
          <w:b/>
          <w:color w:val="000000" w:themeColor="text1"/>
          <w:sz w:val="28"/>
          <w:szCs w:val="28"/>
        </w:rPr>
        <w:t>1</w:t>
      </w:r>
      <w:r w:rsidR="009E5545">
        <w:rPr>
          <w:rFonts w:ascii="Century" w:hAnsi="Century" w:cs="Times New Roman"/>
          <w:b/>
          <w:color w:val="000000" w:themeColor="text1"/>
          <w:sz w:val="28"/>
          <w:szCs w:val="28"/>
        </w:rPr>
        <w:t>0</w:t>
      </w:r>
      <w:r w:rsidR="00BE208B" w:rsidRPr="004430FC">
        <w:rPr>
          <w:rFonts w:ascii="Century" w:hAnsi="Century" w:cs="Times New Roman"/>
          <w:b/>
          <w:color w:val="000000" w:themeColor="text1"/>
          <w:sz w:val="28"/>
          <w:szCs w:val="28"/>
        </w:rPr>
        <w:t xml:space="preserve">.1. Загальні положення: </w:t>
      </w:r>
    </w:p>
    <w:p w14:paraId="5D837146" w14:textId="063A0950" w:rsidR="00BE208B" w:rsidRPr="004430FC" w:rsidRDefault="00E70B23" w:rsidP="00BE208B">
      <w:pPr>
        <w:spacing w:after="0" w:line="240" w:lineRule="auto"/>
        <w:ind w:firstLine="708"/>
        <w:jc w:val="both"/>
        <w:rPr>
          <w:rFonts w:ascii="Century" w:eastAsia="Times New Roman" w:hAnsi="Century" w:cs="Times New Roman"/>
          <w:color w:val="000000" w:themeColor="text1"/>
          <w:sz w:val="28"/>
          <w:szCs w:val="28"/>
        </w:rPr>
      </w:pPr>
      <w:r>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00BE208B" w:rsidRPr="004430FC">
        <w:rPr>
          <w:rFonts w:ascii="Century" w:hAnsi="Century" w:cs="Times New Roman"/>
          <w:color w:val="000000" w:themeColor="text1"/>
          <w:sz w:val="28"/>
          <w:szCs w:val="28"/>
        </w:rPr>
        <w:t xml:space="preserve">.1.1. </w:t>
      </w:r>
      <w:r w:rsidR="00BE208B" w:rsidRPr="004430FC">
        <w:rPr>
          <w:rFonts w:ascii="Century" w:eastAsia="Times New Roman" w:hAnsi="Century" w:cs="Times New Roman"/>
          <w:color w:val="000000" w:themeColor="text1"/>
          <w:sz w:val="28"/>
          <w:szCs w:val="28"/>
        </w:rPr>
        <w:t>Ремонт і утримання доріг та споруд на них повинні виконуватися відповідно до вимог Єдиних правил ремонту і утримання автомобільних доріг, залізничних переїздів, правил користування ними та охорони, затверджених постановою Кабінету Міністрів України від 30.03.94 № 198, а також до Технічних правил ремонту і утримання вулиць і доріг населених пунктів, затверджених наказом Міністерством регіонального розвитку, будівництва та житлово-комунального господарства України від 14.02.2012 № 54 та інших нормативно-правових актів, визначених законодавством.</w:t>
      </w:r>
    </w:p>
    <w:p w14:paraId="169D8192" w14:textId="10F0DAFD" w:rsidR="00BE208B" w:rsidRPr="004430FC" w:rsidRDefault="00E70B23" w:rsidP="00BE208B">
      <w:pPr>
        <w:pStyle w:val="rvps2"/>
        <w:shd w:val="clear" w:color="auto" w:fill="FFFFFF"/>
        <w:spacing w:before="0" w:beforeAutospacing="0" w:after="0" w:afterAutospacing="0"/>
        <w:ind w:firstLine="708"/>
        <w:jc w:val="both"/>
        <w:rPr>
          <w:rFonts w:ascii="Century" w:hAnsi="Century"/>
          <w:color w:val="000000" w:themeColor="text1"/>
          <w:sz w:val="28"/>
          <w:szCs w:val="28"/>
        </w:rPr>
      </w:pPr>
      <w:r>
        <w:rPr>
          <w:rFonts w:ascii="Century" w:hAnsi="Century"/>
          <w:color w:val="000000" w:themeColor="text1"/>
          <w:sz w:val="28"/>
          <w:szCs w:val="28"/>
        </w:rPr>
        <w:t>1</w:t>
      </w:r>
      <w:r w:rsidR="009E5545">
        <w:rPr>
          <w:rFonts w:ascii="Century" w:hAnsi="Century"/>
          <w:color w:val="000000" w:themeColor="text1"/>
          <w:sz w:val="28"/>
          <w:szCs w:val="28"/>
        </w:rPr>
        <w:t>0</w:t>
      </w:r>
      <w:r w:rsidR="00BE208B" w:rsidRPr="004430FC">
        <w:rPr>
          <w:rFonts w:ascii="Century" w:hAnsi="Century"/>
          <w:color w:val="000000" w:themeColor="text1"/>
          <w:sz w:val="28"/>
          <w:szCs w:val="28"/>
        </w:rPr>
        <w:t>.1.2. Користувачами дорожніх об’єктів є учасники дорожнього руху, власники та користувачі земельних ділянок, які розташовані в межах смуги відведення автомобільних доріг загального користування або «червоних ліній» вулиць і доріг міст та інших населених пунктів, а також власники тимчасових споруд торговельного, побутового, соціально-культурного чи іншого призначення, розташованих на території дорожніх об’єктів.</w:t>
      </w:r>
    </w:p>
    <w:p w14:paraId="33806A2C" w14:textId="44BFD04A" w:rsidR="00BE208B" w:rsidRPr="004430FC" w:rsidRDefault="00E70B23" w:rsidP="00BE208B">
      <w:pPr>
        <w:pStyle w:val="rvps2"/>
        <w:shd w:val="clear" w:color="auto" w:fill="FFFFFF"/>
        <w:spacing w:before="0" w:beforeAutospacing="0" w:after="0" w:afterAutospacing="0"/>
        <w:ind w:firstLine="708"/>
        <w:jc w:val="both"/>
        <w:rPr>
          <w:rFonts w:ascii="Century" w:hAnsi="Century"/>
          <w:color w:val="000000" w:themeColor="text1"/>
          <w:sz w:val="28"/>
          <w:szCs w:val="28"/>
        </w:rPr>
      </w:pPr>
      <w:r>
        <w:rPr>
          <w:rFonts w:ascii="Century" w:hAnsi="Century"/>
          <w:color w:val="000000" w:themeColor="text1"/>
          <w:sz w:val="28"/>
          <w:szCs w:val="28"/>
        </w:rPr>
        <w:t>1</w:t>
      </w:r>
      <w:r w:rsidR="009E5545">
        <w:rPr>
          <w:rFonts w:ascii="Century" w:hAnsi="Century"/>
          <w:color w:val="000000" w:themeColor="text1"/>
          <w:sz w:val="28"/>
          <w:szCs w:val="28"/>
        </w:rPr>
        <w:t>0</w:t>
      </w:r>
      <w:r w:rsidR="00BE208B" w:rsidRPr="004430FC">
        <w:rPr>
          <w:rFonts w:ascii="Century" w:hAnsi="Century"/>
          <w:color w:val="000000" w:themeColor="text1"/>
          <w:sz w:val="28"/>
          <w:szCs w:val="28"/>
        </w:rPr>
        <w:t xml:space="preserve">.1.3. Власники дорожніх об’єктів або уповноважені ними органи, користувачі дорожніх об’єктів та спеціалізовані служби організації дорожнього руху зобов’язані забезпечувати зручні і безпечні умови руху, сприяти збільшенню пропускної спроможності дорожніх об’єктів, запобігати травмуванню учасників дорожнього руху, пошкодженню </w:t>
      </w:r>
      <w:r w:rsidR="00BE208B" w:rsidRPr="004430FC">
        <w:rPr>
          <w:rFonts w:ascii="Century" w:hAnsi="Century"/>
          <w:color w:val="000000" w:themeColor="text1"/>
          <w:sz w:val="28"/>
          <w:szCs w:val="28"/>
        </w:rPr>
        <w:lastRenderedPageBreak/>
        <w:t>транспортних засобів і дорожніх об’єктів, забрудненню навколишнього середовища.</w:t>
      </w:r>
    </w:p>
    <w:p w14:paraId="6075F34C" w14:textId="49E9C7C2" w:rsidR="00BE208B" w:rsidRPr="004430FC" w:rsidRDefault="00E70B23" w:rsidP="00BE208B">
      <w:pPr>
        <w:pStyle w:val="rvps2"/>
        <w:shd w:val="clear" w:color="auto" w:fill="FFFFFF"/>
        <w:spacing w:before="0" w:beforeAutospacing="0" w:after="0" w:afterAutospacing="0"/>
        <w:ind w:firstLine="709"/>
        <w:jc w:val="both"/>
        <w:rPr>
          <w:rFonts w:ascii="Century" w:hAnsi="Century"/>
          <w:color w:val="000000" w:themeColor="text1"/>
          <w:sz w:val="28"/>
          <w:szCs w:val="28"/>
        </w:rPr>
      </w:pPr>
      <w:r>
        <w:rPr>
          <w:rFonts w:ascii="Century" w:hAnsi="Century"/>
          <w:color w:val="000000" w:themeColor="text1"/>
          <w:sz w:val="28"/>
          <w:szCs w:val="28"/>
          <w:lang w:val="ru-RU"/>
        </w:rPr>
        <w:t>1</w:t>
      </w:r>
      <w:r w:rsidR="009E5545">
        <w:rPr>
          <w:rFonts w:ascii="Century" w:hAnsi="Century"/>
          <w:color w:val="000000" w:themeColor="text1"/>
          <w:sz w:val="28"/>
          <w:szCs w:val="28"/>
          <w:lang w:val="ru-RU"/>
        </w:rPr>
        <w:t>0</w:t>
      </w:r>
      <w:r w:rsidR="00BE208B" w:rsidRPr="004430FC">
        <w:rPr>
          <w:rFonts w:ascii="Century" w:hAnsi="Century"/>
          <w:color w:val="000000" w:themeColor="text1"/>
          <w:sz w:val="28"/>
          <w:szCs w:val="28"/>
          <w:lang w:val="ru-RU"/>
        </w:rPr>
        <w:t>.1.</w:t>
      </w:r>
      <w:r w:rsidR="00BE208B" w:rsidRPr="004430FC">
        <w:rPr>
          <w:rFonts w:ascii="Century" w:hAnsi="Century"/>
          <w:color w:val="000000" w:themeColor="text1"/>
          <w:sz w:val="28"/>
          <w:szCs w:val="28"/>
        </w:rPr>
        <w:t>4</w:t>
      </w:r>
      <w:r w:rsidR="00BE208B" w:rsidRPr="004430FC">
        <w:rPr>
          <w:rFonts w:ascii="Century" w:hAnsi="Century"/>
          <w:color w:val="000000" w:themeColor="text1"/>
          <w:sz w:val="28"/>
          <w:szCs w:val="28"/>
          <w:lang w:val="ru-RU"/>
        </w:rPr>
        <w:t>.</w:t>
      </w:r>
      <w:r w:rsidR="00BE208B" w:rsidRPr="004430FC">
        <w:rPr>
          <w:rFonts w:ascii="Century" w:hAnsi="Century"/>
          <w:color w:val="000000" w:themeColor="text1"/>
          <w:sz w:val="28"/>
          <w:szCs w:val="28"/>
        </w:rPr>
        <w:t xml:space="preserve"> Основними вимогами до транспортно-експлуатаційного стану дорожніх об</w:t>
      </w:r>
      <w:r w:rsidR="00BE208B" w:rsidRPr="004430FC">
        <w:rPr>
          <w:rFonts w:ascii="Century" w:hAnsi="Century"/>
          <w:color w:val="000000" w:themeColor="text1"/>
          <w:sz w:val="28"/>
          <w:szCs w:val="28"/>
          <w:lang w:val="ru-RU"/>
        </w:rPr>
        <w:t>’</w:t>
      </w:r>
      <w:r w:rsidR="00BE208B" w:rsidRPr="004430FC">
        <w:rPr>
          <w:rFonts w:ascii="Century" w:hAnsi="Century"/>
          <w:color w:val="000000" w:themeColor="text1"/>
          <w:sz w:val="28"/>
          <w:szCs w:val="28"/>
        </w:rPr>
        <w:t>єктів є відповідність контрольованих показників окремих їх елементів і об</w:t>
      </w:r>
      <w:r w:rsidR="00BE208B" w:rsidRPr="004430FC">
        <w:rPr>
          <w:rFonts w:ascii="Century" w:hAnsi="Century"/>
          <w:color w:val="000000" w:themeColor="text1"/>
          <w:sz w:val="28"/>
          <w:szCs w:val="28"/>
          <w:lang w:val="ru-RU"/>
        </w:rPr>
        <w:t>’</w:t>
      </w:r>
      <w:r w:rsidR="00BE208B" w:rsidRPr="004430FC">
        <w:rPr>
          <w:rFonts w:ascii="Century" w:hAnsi="Century"/>
          <w:color w:val="000000" w:themeColor="text1"/>
          <w:sz w:val="28"/>
          <w:szCs w:val="28"/>
        </w:rPr>
        <w:t>єктів у цілому ДСТУ 3587</w:t>
      </w:r>
      <w:r w:rsidR="00BE208B" w:rsidRPr="004430FC">
        <w:rPr>
          <w:rFonts w:ascii="Century" w:hAnsi="Century"/>
          <w:color w:val="000000" w:themeColor="text1"/>
          <w:sz w:val="28"/>
          <w:szCs w:val="28"/>
          <w:lang w:val="ru-RU"/>
        </w:rPr>
        <w:t>-2022</w:t>
      </w:r>
      <w:r w:rsidR="00BE208B" w:rsidRPr="004430FC">
        <w:rPr>
          <w:rFonts w:ascii="Century" w:hAnsi="Century"/>
          <w:color w:val="000000" w:themeColor="text1"/>
          <w:sz w:val="28"/>
          <w:szCs w:val="28"/>
        </w:rPr>
        <w:t>. «Безпека дорожнього руху. Автомобільні дороги. Вимоги до експлуатаційного стану».</w:t>
      </w:r>
    </w:p>
    <w:p w14:paraId="2803983B" w14:textId="4C218C9B" w:rsidR="00BE208B" w:rsidRPr="004430FC" w:rsidRDefault="00E70B23" w:rsidP="00BE208B">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00BE208B" w:rsidRPr="004430FC">
        <w:rPr>
          <w:rFonts w:ascii="Century" w:hAnsi="Century" w:cs="Times New Roman"/>
          <w:color w:val="000000" w:themeColor="text1"/>
          <w:sz w:val="28"/>
          <w:szCs w:val="28"/>
        </w:rPr>
        <w:t>.1.5. Роботи з експлуатаційного утримання вулиць, доріг і дорожніх споруд включають технічний нагляд за ними для своєчасного виявлення та усунення дефектів, забезпечення роботи елементів вулиць і споруд в різні періоди року, утримання їх в експлуатаційному стані згідно з Державним стандартом України (ДСТУ 3587-2022).</w:t>
      </w:r>
    </w:p>
    <w:p w14:paraId="2CF3DF4F" w14:textId="515A0DA8" w:rsidR="00BE208B" w:rsidRPr="004430FC" w:rsidRDefault="00E70B23" w:rsidP="00BE208B">
      <w:pPr>
        <w:spacing w:after="0" w:line="240" w:lineRule="auto"/>
        <w:ind w:firstLine="708"/>
        <w:jc w:val="both"/>
        <w:rPr>
          <w:rFonts w:ascii="Century" w:hAnsi="Century" w:cs="Times New Roman"/>
          <w:color w:val="000000" w:themeColor="text1"/>
          <w:sz w:val="28"/>
          <w:szCs w:val="28"/>
          <w:shd w:val="clear" w:color="auto" w:fill="FFFFFF"/>
        </w:rPr>
      </w:pPr>
      <w:r>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00BE208B" w:rsidRPr="004430FC">
        <w:rPr>
          <w:rFonts w:ascii="Century" w:hAnsi="Century" w:cs="Times New Roman"/>
          <w:color w:val="000000" w:themeColor="text1"/>
          <w:sz w:val="28"/>
          <w:szCs w:val="28"/>
        </w:rPr>
        <w:t xml:space="preserve">.1.6. </w:t>
      </w:r>
      <w:r w:rsidR="00BE208B" w:rsidRPr="004430FC">
        <w:rPr>
          <w:rFonts w:ascii="Century" w:hAnsi="Century" w:cs="Times New Roman"/>
          <w:color w:val="000000" w:themeColor="text1"/>
          <w:sz w:val="28"/>
          <w:szCs w:val="28"/>
          <w:shd w:val="clear" w:color="auto" w:fill="FFFFFF"/>
        </w:rPr>
        <w:t xml:space="preserve">Перелік робіт з ремонту та утримання вулиць та доріг, міжремонтні строки служби для ремонту дорожніх </w:t>
      </w:r>
      <w:proofErr w:type="spellStart"/>
      <w:r w:rsidR="00BE208B" w:rsidRPr="004430FC">
        <w:rPr>
          <w:rFonts w:ascii="Century" w:hAnsi="Century" w:cs="Times New Roman"/>
          <w:color w:val="000000" w:themeColor="text1"/>
          <w:sz w:val="28"/>
          <w:szCs w:val="28"/>
          <w:shd w:val="clear" w:color="auto" w:fill="FFFFFF"/>
        </w:rPr>
        <w:t>одягів</w:t>
      </w:r>
      <w:proofErr w:type="spellEnd"/>
      <w:r w:rsidR="00BE208B" w:rsidRPr="004430FC">
        <w:rPr>
          <w:rFonts w:ascii="Century" w:hAnsi="Century" w:cs="Times New Roman"/>
          <w:color w:val="000000" w:themeColor="text1"/>
          <w:sz w:val="28"/>
          <w:szCs w:val="28"/>
          <w:shd w:val="clear" w:color="auto" w:fill="FFFFFF"/>
        </w:rPr>
        <w:t xml:space="preserve"> та нормативи щорічних обсягів робіт з ремонту асфальтобетонного покриття застосовуються відповідно до </w:t>
      </w:r>
      <w:r w:rsidR="00BE208B" w:rsidRPr="004430FC">
        <w:rPr>
          <w:rStyle w:val="rvts23"/>
          <w:rFonts w:ascii="Century" w:hAnsi="Century" w:cs="Times New Roman"/>
          <w:bCs/>
          <w:color w:val="000000" w:themeColor="text1"/>
          <w:sz w:val="28"/>
          <w:szCs w:val="28"/>
          <w:shd w:val="clear" w:color="auto" w:fill="FFFFFF"/>
        </w:rPr>
        <w:t>Порядку проведення ремонту та утримання об’єктів благоустрою населених пунктів, затвердженого наказом Державного комітету України з питань житлово-комунального господарства від 23.09.2003 № 154.</w:t>
      </w:r>
    </w:p>
    <w:p w14:paraId="22CAA54E" w14:textId="2C12B578" w:rsidR="00BE208B" w:rsidRPr="004430FC" w:rsidRDefault="00E70B23" w:rsidP="00BE208B">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00BE208B" w:rsidRPr="004430FC">
        <w:rPr>
          <w:rFonts w:ascii="Century" w:hAnsi="Century" w:cs="Times New Roman"/>
          <w:color w:val="000000" w:themeColor="text1"/>
          <w:sz w:val="28"/>
          <w:szCs w:val="28"/>
        </w:rPr>
        <w:t>.1.7. Аварійні роботи на інженерних мережах повинні виконуватись тільки при наявності дозволу на порушення об’єктів благоустрою території у зв’язку з виконанням відповідних робіт, та згідно з вимогами Державних будівельних норм. Після завершення таких робіт здійснюється ущільнення ґрунту та відновлення дорожніх покриттів.</w:t>
      </w:r>
    </w:p>
    <w:p w14:paraId="53345F60" w14:textId="7B62F2F9" w:rsidR="00BE208B" w:rsidRPr="004430FC" w:rsidRDefault="00E70B23" w:rsidP="00BE208B">
      <w:pPr>
        <w:shd w:val="clear" w:color="auto" w:fill="FFFFFF"/>
        <w:spacing w:after="0" w:line="240" w:lineRule="auto"/>
        <w:ind w:firstLine="709"/>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 xml:space="preserve">.1.8. Місця проведення дорожніх робіт з утримання або ремонту об’єктів благоустрою на </w:t>
      </w:r>
      <w:proofErr w:type="spellStart"/>
      <w:r w:rsidR="00BE208B" w:rsidRPr="004430FC">
        <w:rPr>
          <w:rFonts w:ascii="Century" w:eastAsia="Times New Roman" w:hAnsi="Century" w:cs="Times New Roman"/>
          <w:color w:val="000000" w:themeColor="text1"/>
          <w:sz w:val="28"/>
          <w:szCs w:val="28"/>
        </w:rPr>
        <w:t>вулично</w:t>
      </w:r>
      <w:proofErr w:type="spellEnd"/>
      <w:r w:rsidR="00BE208B" w:rsidRPr="004430FC">
        <w:rPr>
          <w:rFonts w:ascii="Century" w:eastAsia="Times New Roman" w:hAnsi="Century" w:cs="Times New Roman"/>
          <w:color w:val="000000" w:themeColor="text1"/>
          <w:sz w:val="28"/>
          <w:szCs w:val="28"/>
        </w:rPr>
        <w:t>-дорожній мережі повинні мати відповідне огородження, тимчасові дорожні знаки та належне освітлення в нічний час.</w:t>
      </w:r>
    </w:p>
    <w:p w14:paraId="1B3BCF01" w14:textId="6C180036" w:rsidR="00BE208B" w:rsidRPr="004430FC" w:rsidRDefault="00E70B23" w:rsidP="00BE208B">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 xml:space="preserve">.1.9. Відділ житлово-комунального господарства, інфраструктури та захисту довкілля організовує прибирання доріг комунальної власності і споруд на них, своєчасний якісний ремонт твердого покриття доріг і площ, направляючих огорож та нанесення горизонтальної дорожньої розмітки на </w:t>
      </w:r>
      <w:proofErr w:type="spellStart"/>
      <w:r w:rsidR="00BE208B" w:rsidRPr="004430FC">
        <w:rPr>
          <w:rFonts w:ascii="Century" w:eastAsia="Times New Roman" w:hAnsi="Century" w:cs="Times New Roman"/>
          <w:color w:val="000000" w:themeColor="text1"/>
          <w:sz w:val="28"/>
          <w:szCs w:val="28"/>
        </w:rPr>
        <w:t>вулично</w:t>
      </w:r>
      <w:proofErr w:type="spellEnd"/>
      <w:r w:rsidR="00BE208B" w:rsidRPr="004430FC">
        <w:rPr>
          <w:rFonts w:ascii="Century" w:eastAsia="Times New Roman" w:hAnsi="Century" w:cs="Times New Roman"/>
          <w:color w:val="000000" w:themeColor="text1"/>
          <w:sz w:val="28"/>
          <w:szCs w:val="28"/>
        </w:rPr>
        <w:t>-шляховій мережі населених пунктів.</w:t>
      </w:r>
    </w:p>
    <w:p w14:paraId="608106C5" w14:textId="26AAEC8F" w:rsidR="00BE208B" w:rsidRPr="004430FC" w:rsidRDefault="00E70B23" w:rsidP="00BE208B">
      <w:pPr>
        <w:spacing w:after="0" w:line="240" w:lineRule="auto"/>
        <w:ind w:firstLine="708"/>
        <w:jc w:val="both"/>
        <w:rPr>
          <w:rFonts w:ascii="Century" w:eastAsia="Times New Roman" w:hAnsi="Century" w:cs="Times New Roman"/>
          <w:color w:val="000000" w:themeColor="text1"/>
          <w:sz w:val="28"/>
          <w:szCs w:val="28"/>
          <w:lang w:val="ru-RU"/>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.1.10. Утримання територій під шляхопроводами та мостами здійснює балансоутримувач шляхопроводів та мостів.</w:t>
      </w:r>
    </w:p>
    <w:p w14:paraId="50ED9041" w14:textId="2884E883" w:rsidR="00BE208B" w:rsidRPr="004430FC" w:rsidRDefault="00BE208B" w:rsidP="00BE208B">
      <w:pPr>
        <w:pStyle w:val="rvps2"/>
        <w:shd w:val="clear" w:color="auto" w:fill="FFFFFF"/>
        <w:spacing w:before="0" w:beforeAutospacing="0" w:after="0" w:afterAutospacing="0"/>
        <w:ind w:firstLine="708"/>
        <w:jc w:val="both"/>
        <w:rPr>
          <w:rFonts w:ascii="Century" w:hAnsi="Century"/>
          <w:color w:val="000000" w:themeColor="text1"/>
          <w:sz w:val="28"/>
          <w:szCs w:val="28"/>
        </w:rPr>
      </w:pPr>
      <w:r w:rsidRPr="004430FC">
        <w:rPr>
          <w:rFonts w:ascii="Century" w:hAnsi="Century"/>
          <w:color w:val="000000" w:themeColor="text1"/>
          <w:sz w:val="28"/>
          <w:szCs w:val="28"/>
          <w:lang w:eastAsia="uk-UA"/>
        </w:rPr>
        <w:t>1</w:t>
      </w:r>
      <w:r w:rsidR="009E5545">
        <w:rPr>
          <w:rFonts w:ascii="Century" w:hAnsi="Century"/>
          <w:color w:val="000000" w:themeColor="text1"/>
          <w:sz w:val="28"/>
          <w:szCs w:val="28"/>
          <w:lang w:eastAsia="uk-UA"/>
        </w:rPr>
        <w:t>0</w:t>
      </w:r>
      <w:r w:rsidRPr="004430FC">
        <w:rPr>
          <w:rFonts w:ascii="Century" w:hAnsi="Century"/>
          <w:color w:val="000000" w:themeColor="text1"/>
          <w:sz w:val="28"/>
          <w:szCs w:val="28"/>
          <w:lang w:eastAsia="uk-UA"/>
        </w:rPr>
        <w:t>.1.1</w:t>
      </w:r>
      <w:r w:rsidR="00E70B23">
        <w:rPr>
          <w:rFonts w:ascii="Century" w:hAnsi="Century"/>
          <w:color w:val="000000" w:themeColor="text1"/>
          <w:sz w:val="28"/>
          <w:szCs w:val="28"/>
          <w:lang w:eastAsia="uk-UA"/>
        </w:rPr>
        <w:t>1</w:t>
      </w:r>
      <w:r w:rsidRPr="004430FC">
        <w:rPr>
          <w:rFonts w:ascii="Century" w:hAnsi="Century"/>
          <w:color w:val="000000" w:themeColor="text1"/>
          <w:sz w:val="28"/>
          <w:szCs w:val="28"/>
          <w:lang w:eastAsia="uk-UA"/>
        </w:rPr>
        <w:t xml:space="preserve">. </w:t>
      </w:r>
      <w:r w:rsidRPr="004430FC">
        <w:rPr>
          <w:rFonts w:ascii="Century" w:hAnsi="Century"/>
          <w:color w:val="000000" w:themeColor="text1"/>
          <w:sz w:val="28"/>
          <w:szCs w:val="28"/>
        </w:rPr>
        <w:t>Всі дорожні об’єкти підлягають інвентаризації та паспортизації власниками дорожніх об’єктів, підприємствами та організаціями, що забезпечують їх ремонт та утримання.</w:t>
      </w:r>
    </w:p>
    <w:p w14:paraId="124889EB" w14:textId="530B4884" w:rsidR="00BE208B" w:rsidRPr="004430FC" w:rsidRDefault="00E70B23" w:rsidP="00BE208B">
      <w:pPr>
        <w:shd w:val="clear" w:color="auto" w:fill="FFFFFF"/>
        <w:spacing w:after="0" w:line="240" w:lineRule="auto"/>
        <w:ind w:firstLine="708"/>
        <w:jc w:val="both"/>
        <w:rPr>
          <w:rFonts w:ascii="Century" w:eastAsia="Times New Roman" w:hAnsi="Century" w:cs="Times New Roman"/>
          <w:b/>
          <w:color w:val="000000" w:themeColor="text1"/>
          <w:sz w:val="28"/>
          <w:szCs w:val="28"/>
        </w:rPr>
      </w:pPr>
      <w:r>
        <w:rPr>
          <w:rFonts w:ascii="Century" w:eastAsia="Times New Roman" w:hAnsi="Century" w:cs="Times New Roman"/>
          <w:b/>
          <w:color w:val="000000" w:themeColor="text1"/>
          <w:sz w:val="28"/>
          <w:szCs w:val="28"/>
        </w:rPr>
        <w:t>1</w:t>
      </w:r>
      <w:r w:rsidR="009E5545">
        <w:rPr>
          <w:rFonts w:ascii="Century" w:eastAsia="Times New Roman" w:hAnsi="Century" w:cs="Times New Roman"/>
          <w:b/>
          <w:color w:val="000000" w:themeColor="text1"/>
          <w:sz w:val="28"/>
          <w:szCs w:val="28"/>
        </w:rPr>
        <w:t>0</w:t>
      </w:r>
      <w:r w:rsidR="00BE208B" w:rsidRPr="004430FC">
        <w:rPr>
          <w:rFonts w:ascii="Century" w:eastAsia="Times New Roman" w:hAnsi="Century" w:cs="Times New Roman"/>
          <w:b/>
          <w:color w:val="000000" w:themeColor="text1"/>
          <w:sz w:val="28"/>
          <w:szCs w:val="28"/>
        </w:rPr>
        <w:t>.1.1</w:t>
      </w:r>
      <w:r w:rsidR="00DD432B">
        <w:rPr>
          <w:rFonts w:ascii="Century" w:eastAsia="Times New Roman" w:hAnsi="Century" w:cs="Times New Roman"/>
          <w:b/>
          <w:color w:val="000000" w:themeColor="text1"/>
          <w:sz w:val="28"/>
          <w:szCs w:val="28"/>
        </w:rPr>
        <w:t>2</w:t>
      </w:r>
      <w:r w:rsidR="00BE208B" w:rsidRPr="004430FC">
        <w:rPr>
          <w:rFonts w:ascii="Century" w:eastAsia="Times New Roman" w:hAnsi="Century" w:cs="Times New Roman"/>
          <w:b/>
          <w:color w:val="000000" w:themeColor="text1"/>
          <w:sz w:val="28"/>
          <w:szCs w:val="28"/>
        </w:rPr>
        <w:t>. Суб’єкти господарської діяльності, які є власниками земельних ділянок та/або землекористувачами, а також власники та/або користувачі тимчасових споруд, що розташовані в межах червоних ліній вулиць і доріг, зобов’язані на закріпленій території:</w:t>
      </w:r>
    </w:p>
    <w:p w14:paraId="03DFAFC7" w14:textId="0F92EF8A" w:rsidR="00BE208B" w:rsidRPr="004430FC" w:rsidRDefault="00E70B23" w:rsidP="00BE208B">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lastRenderedPageBreak/>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.1.1</w:t>
      </w:r>
      <w:r w:rsidR="00DD432B">
        <w:rPr>
          <w:rFonts w:ascii="Century" w:eastAsia="Times New Roman" w:hAnsi="Century" w:cs="Times New Roman"/>
          <w:color w:val="000000" w:themeColor="text1"/>
          <w:sz w:val="28"/>
          <w:szCs w:val="28"/>
        </w:rPr>
        <w:t>2</w:t>
      </w:r>
      <w:r w:rsidR="00BE208B" w:rsidRPr="004430FC">
        <w:rPr>
          <w:rFonts w:ascii="Century" w:eastAsia="Times New Roman" w:hAnsi="Century" w:cs="Times New Roman"/>
          <w:color w:val="000000" w:themeColor="text1"/>
          <w:sz w:val="28"/>
          <w:szCs w:val="28"/>
        </w:rPr>
        <w:t>.1. Забезпечувати утримання та ремонт відповідної території.</w:t>
      </w:r>
    </w:p>
    <w:p w14:paraId="376709A2" w14:textId="723B822B" w:rsidR="00BE208B" w:rsidRPr="004430FC" w:rsidRDefault="00E70B23" w:rsidP="00BE208B">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.1.1</w:t>
      </w:r>
      <w:r w:rsidR="00DD432B">
        <w:rPr>
          <w:rFonts w:ascii="Century" w:eastAsia="Times New Roman" w:hAnsi="Century" w:cs="Times New Roman"/>
          <w:color w:val="000000" w:themeColor="text1"/>
          <w:sz w:val="28"/>
          <w:szCs w:val="28"/>
        </w:rPr>
        <w:t>2</w:t>
      </w:r>
      <w:r w:rsidR="00BE208B" w:rsidRPr="004430FC">
        <w:rPr>
          <w:rFonts w:ascii="Century" w:eastAsia="Times New Roman" w:hAnsi="Century" w:cs="Times New Roman"/>
          <w:color w:val="000000" w:themeColor="text1"/>
          <w:sz w:val="28"/>
          <w:szCs w:val="28"/>
        </w:rPr>
        <w:t>.2. Утримувати та забезпечувати належний технічний стан охоронної зони інженерних комунікацій, обладнання, споруд та інших елементів дорожніх об’єктів, що використовуються, відповідно до їх функціонального призначення.</w:t>
      </w:r>
    </w:p>
    <w:p w14:paraId="06E9695E" w14:textId="6D49025A" w:rsidR="00BE208B" w:rsidRPr="004430FC" w:rsidRDefault="00E70B23" w:rsidP="00BE208B">
      <w:pPr>
        <w:shd w:val="clear" w:color="auto" w:fill="FFFFFF"/>
        <w:spacing w:after="0" w:line="240" w:lineRule="auto"/>
        <w:ind w:firstLine="709"/>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.1.1</w:t>
      </w:r>
      <w:r w:rsidR="00DD432B">
        <w:rPr>
          <w:rFonts w:ascii="Century" w:eastAsia="Times New Roman" w:hAnsi="Century" w:cs="Times New Roman"/>
          <w:color w:val="000000" w:themeColor="text1"/>
          <w:sz w:val="28"/>
          <w:szCs w:val="28"/>
        </w:rPr>
        <w:t>2</w:t>
      </w:r>
      <w:r w:rsidR="00BE208B" w:rsidRPr="004430FC">
        <w:rPr>
          <w:rFonts w:ascii="Century" w:eastAsia="Times New Roman" w:hAnsi="Century" w:cs="Times New Roman"/>
          <w:color w:val="000000" w:themeColor="text1"/>
          <w:sz w:val="28"/>
          <w:szCs w:val="28"/>
        </w:rPr>
        <w:t>.3. 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територіальний орган або підрозділ Національної поліції України;</w:t>
      </w:r>
    </w:p>
    <w:p w14:paraId="437BE2A3" w14:textId="121D48AC" w:rsidR="00BE208B" w:rsidRPr="004430FC" w:rsidRDefault="00E70B23" w:rsidP="00BE208B">
      <w:pPr>
        <w:shd w:val="clear" w:color="auto" w:fill="FFFFFF"/>
        <w:spacing w:after="0" w:line="240" w:lineRule="auto"/>
        <w:ind w:firstLine="709"/>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.1.1</w:t>
      </w:r>
      <w:r w:rsidR="00DD432B">
        <w:rPr>
          <w:rFonts w:ascii="Century" w:eastAsia="Times New Roman" w:hAnsi="Century" w:cs="Times New Roman"/>
          <w:color w:val="000000" w:themeColor="text1"/>
          <w:sz w:val="28"/>
          <w:szCs w:val="28"/>
        </w:rPr>
        <w:t>2</w:t>
      </w:r>
      <w:r w:rsidR="00BE208B" w:rsidRPr="004430FC">
        <w:rPr>
          <w:rFonts w:ascii="Century" w:eastAsia="Times New Roman" w:hAnsi="Century" w:cs="Times New Roman"/>
          <w:color w:val="000000" w:themeColor="text1"/>
          <w:sz w:val="28"/>
          <w:szCs w:val="28"/>
        </w:rPr>
        <w:t>.4. Дотримуватись вимог норм і правил щодо охорони дорожніх об’єктів.</w:t>
      </w:r>
    </w:p>
    <w:p w14:paraId="02B2567E" w14:textId="54524A52" w:rsidR="00BE208B" w:rsidRPr="004430FC" w:rsidRDefault="00E70B23" w:rsidP="00BE208B">
      <w:pPr>
        <w:spacing w:after="0" w:line="240" w:lineRule="auto"/>
        <w:ind w:firstLine="708"/>
        <w:jc w:val="both"/>
        <w:rPr>
          <w:rFonts w:ascii="Century" w:hAnsi="Century" w:cs="Times New Roman"/>
          <w:b/>
          <w:color w:val="000000" w:themeColor="text1"/>
          <w:sz w:val="28"/>
          <w:szCs w:val="28"/>
        </w:rPr>
      </w:pPr>
      <w:r>
        <w:rPr>
          <w:rFonts w:ascii="Century" w:hAnsi="Century" w:cs="Times New Roman"/>
          <w:b/>
          <w:color w:val="000000" w:themeColor="text1"/>
          <w:sz w:val="28"/>
          <w:szCs w:val="28"/>
        </w:rPr>
        <w:t>1</w:t>
      </w:r>
      <w:r w:rsidR="009E5545">
        <w:rPr>
          <w:rFonts w:ascii="Century" w:hAnsi="Century" w:cs="Times New Roman"/>
          <w:b/>
          <w:color w:val="000000" w:themeColor="text1"/>
          <w:sz w:val="28"/>
          <w:szCs w:val="28"/>
        </w:rPr>
        <w:t>0</w:t>
      </w:r>
      <w:r w:rsidR="00BE208B" w:rsidRPr="004430FC">
        <w:rPr>
          <w:rFonts w:ascii="Century" w:hAnsi="Century" w:cs="Times New Roman"/>
          <w:b/>
          <w:color w:val="000000" w:themeColor="text1"/>
          <w:sz w:val="28"/>
          <w:szCs w:val="28"/>
        </w:rPr>
        <w:t xml:space="preserve">.2. Порядок прибирання доріг та споруд на них: </w:t>
      </w:r>
    </w:p>
    <w:p w14:paraId="0EACD9FF" w14:textId="5BB38C45" w:rsidR="00BE208B" w:rsidRPr="004430FC" w:rsidRDefault="00BE208B" w:rsidP="00BE208B">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E70B23">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Pr="004430FC">
        <w:rPr>
          <w:rFonts w:ascii="Century" w:hAnsi="Century" w:cs="Times New Roman"/>
          <w:color w:val="000000" w:themeColor="text1"/>
          <w:sz w:val="28"/>
          <w:szCs w:val="28"/>
        </w:rPr>
        <w:t xml:space="preserve">.2.1. Режим (періодичність) літнього прибирання міських вулиць та доріг встановлюється відповідно до норм гранично допустимого засмічення покриття. </w:t>
      </w:r>
    </w:p>
    <w:p w14:paraId="1833C44A" w14:textId="65EE7381" w:rsidR="00BE208B" w:rsidRPr="004430FC" w:rsidRDefault="00BE208B" w:rsidP="00BE208B">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E70B23">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Pr="004430FC">
        <w:rPr>
          <w:rFonts w:ascii="Century" w:hAnsi="Century" w:cs="Times New Roman"/>
          <w:color w:val="000000" w:themeColor="text1"/>
          <w:sz w:val="28"/>
          <w:szCs w:val="28"/>
        </w:rPr>
        <w:t xml:space="preserve">.2.2. Основною операцією під час літнього прибирання є підмітання з подальшим вивезенням вуличного </w:t>
      </w:r>
      <w:proofErr w:type="spellStart"/>
      <w:r w:rsidRPr="004430FC">
        <w:rPr>
          <w:rFonts w:ascii="Century" w:hAnsi="Century" w:cs="Times New Roman"/>
          <w:color w:val="000000" w:themeColor="text1"/>
          <w:sz w:val="28"/>
          <w:szCs w:val="28"/>
        </w:rPr>
        <w:t>змету</w:t>
      </w:r>
      <w:proofErr w:type="spellEnd"/>
      <w:r w:rsidRPr="004430FC">
        <w:rPr>
          <w:rFonts w:ascii="Century" w:hAnsi="Century" w:cs="Times New Roman"/>
          <w:color w:val="000000" w:themeColor="text1"/>
          <w:sz w:val="28"/>
          <w:szCs w:val="28"/>
        </w:rPr>
        <w:t xml:space="preserve"> та відходів. </w:t>
      </w:r>
    </w:p>
    <w:p w14:paraId="14FDFB4A" w14:textId="1E63F9B3" w:rsidR="00BE208B" w:rsidRPr="004430FC" w:rsidRDefault="00E70B23" w:rsidP="00BE208B">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.2.3</w:t>
      </w:r>
      <w:r w:rsidR="00BE208B" w:rsidRPr="004430FC">
        <w:rPr>
          <w:rFonts w:ascii="Century" w:eastAsia="Times New Roman" w:hAnsi="Century" w:cs="Times New Roman"/>
          <w:color w:val="000000" w:themeColor="text1"/>
          <w:sz w:val="28"/>
          <w:szCs w:val="28"/>
          <w:lang w:val="ru-RU"/>
        </w:rPr>
        <w:t>.</w:t>
      </w:r>
      <w:r w:rsidR="00BE208B" w:rsidRPr="004430FC">
        <w:rPr>
          <w:rFonts w:ascii="Century" w:eastAsia="Times New Roman" w:hAnsi="Century" w:cs="Times New Roman"/>
          <w:color w:val="000000" w:themeColor="text1"/>
          <w:sz w:val="28"/>
          <w:szCs w:val="28"/>
        </w:rPr>
        <w:t xml:space="preserve"> Підмітання дорожнього покриття слід здійснювати при природному освітленні, але не раніше 7 і не пізніше ніж о 23 годині, за умови висихання покриття, зволоження якого могло статися внаслідок дощу або миття.</w:t>
      </w:r>
    </w:p>
    <w:p w14:paraId="6E9E0665" w14:textId="4CEC24E8" w:rsidR="00BE208B" w:rsidRPr="004430FC" w:rsidRDefault="00BE208B" w:rsidP="00BE208B">
      <w:pPr>
        <w:spacing w:after="0" w:line="240" w:lineRule="auto"/>
        <w:jc w:val="both"/>
        <w:rPr>
          <w:rFonts w:ascii="Century" w:hAnsi="Century" w:cs="Times New Roman"/>
          <w:b/>
          <w:color w:val="000000" w:themeColor="text1"/>
          <w:sz w:val="28"/>
          <w:szCs w:val="28"/>
        </w:rPr>
      </w:pPr>
      <w:r w:rsidRPr="004430FC">
        <w:rPr>
          <w:rFonts w:ascii="Century" w:hAnsi="Century" w:cs="Times New Roman"/>
          <w:color w:val="000000" w:themeColor="text1"/>
          <w:sz w:val="28"/>
          <w:szCs w:val="28"/>
        </w:rPr>
        <w:t xml:space="preserve">  </w:t>
      </w:r>
      <w:r w:rsidRPr="004430FC">
        <w:rPr>
          <w:rFonts w:ascii="Century" w:hAnsi="Century" w:cs="Times New Roman"/>
          <w:color w:val="000000" w:themeColor="text1"/>
          <w:sz w:val="28"/>
          <w:szCs w:val="28"/>
        </w:rPr>
        <w:tab/>
      </w:r>
      <w:r w:rsidR="00E70B23">
        <w:rPr>
          <w:rFonts w:ascii="Century" w:hAnsi="Century" w:cs="Times New Roman"/>
          <w:b/>
          <w:color w:val="000000" w:themeColor="text1"/>
          <w:sz w:val="28"/>
          <w:szCs w:val="28"/>
        </w:rPr>
        <w:t>1</w:t>
      </w:r>
      <w:r w:rsidR="009E5545">
        <w:rPr>
          <w:rFonts w:ascii="Century" w:hAnsi="Century" w:cs="Times New Roman"/>
          <w:b/>
          <w:color w:val="000000" w:themeColor="text1"/>
          <w:sz w:val="28"/>
          <w:szCs w:val="28"/>
        </w:rPr>
        <w:t>0</w:t>
      </w:r>
      <w:r w:rsidRPr="004430FC">
        <w:rPr>
          <w:rFonts w:ascii="Century" w:hAnsi="Century" w:cs="Times New Roman"/>
          <w:b/>
          <w:color w:val="000000" w:themeColor="text1"/>
          <w:sz w:val="28"/>
          <w:szCs w:val="28"/>
        </w:rPr>
        <w:t>.3. Зимове утримання доріг та споруд на них:</w:t>
      </w:r>
    </w:p>
    <w:p w14:paraId="666D1CF9" w14:textId="2843791A" w:rsidR="00E70B23" w:rsidRDefault="00E70B23" w:rsidP="00BE208B">
      <w:pPr>
        <w:spacing w:after="0" w:line="240" w:lineRule="auto"/>
        <w:ind w:firstLine="709"/>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00BE208B" w:rsidRPr="004430FC">
        <w:rPr>
          <w:rFonts w:ascii="Century" w:hAnsi="Century" w:cs="Times New Roman"/>
          <w:color w:val="000000" w:themeColor="text1"/>
          <w:sz w:val="28"/>
          <w:szCs w:val="28"/>
        </w:rPr>
        <w:t>.3.1. Зимове утримання передбачає виконання робіт, що поділяються на три групи: снігоочищення, видалення снігу та сколення криги, ліквідація ожеледиці та ковзання.</w:t>
      </w:r>
      <w:r w:rsidR="00BE208B" w:rsidRPr="004430FC">
        <w:rPr>
          <w:rFonts w:ascii="Century" w:hAnsi="Century" w:cs="Times New Roman"/>
          <w:color w:val="000000" w:themeColor="text1"/>
          <w:sz w:val="28"/>
          <w:szCs w:val="28"/>
        </w:rPr>
        <w:tab/>
      </w:r>
    </w:p>
    <w:p w14:paraId="5E490755" w14:textId="20466CA9" w:rsidR="00E70B23" w:rsidRDefault="00E70B23" w:rsidP="00BE208B">
      <w:pPr>
        <w:spacing w:after="0" w:line="240" w:lineRule="auto"/>
        <w:ind w:firstLine="709"/>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00BE208B" w:rsidRPr="004430FC">
        <w:rPr>
          <w:rFonts w:ascii="Century" w:hAnsi="Century" w:cs="Times New Roman"/>
          <w:color w:val="000000" w:themeColor="text1"/>
          <w:sz w:val="28"/>
          <w:szCs w:val="28"/>
        </w:rPr>
        <w:t xml:space="preserve">.3.2. Залежно від температури повітря щільність посипання дорожнього покриття під час оброблення технологічними матеріалами повинна відповідати встановленим нормам. </w:t>
      </w:r>
      <w:r w:rsidR="00BE208B" w:rsidRPr="004430FC">
        <w:rPr>
          <w:rFonts w:ascii="Century" w:hAnsi="Century" w:cs="Times New Roman"/>
          <w:color w:val="000000" w:themeColor="text1"/>
          <w:sz w:val="28"/>
          <w:szCs w:val="28"/>
        </w:rPr>
        <w:tab/>
      </w:r>
    </w:p>
    <w:p w14:paraId="3F683997" w14:textId="07FA1EE4" w:rsidR="00BE208B" w:rsidRPr="004430FC" w:rsidRDefault="00E70B23" w:rsidP="00BE208B">
      <w:pPr>
        <w:spacing w:after="0" w:line="240" w:lineRule="auto"/>
        <w:ind w:firstLine="709"/>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00BE208B" w:rsidRPr="004430FC">
        <w:rPr>
          <w:rFonts w:ascii="Century" w:hAnsi="Century" w:cs="Times New Roman"/>
          <w:color w:val="000000" w:themeColor="text1"/>
          <w:sz w:val="28"/>
          <w:szCs w:val="28"/>
        </w:rPr>
        <w:t>.3.3. Сніг та сколотий лід підгортають або укладають у вал для того, щоб потім навантажити до самоскидів і вивезти на спеціально відведені місця.</w:t>
      </w:r>
    </w:p>
    <w:p w14:paraId="1C763B16" w14:textId="3EE26744" w:rsidR="00BE208B" w:rsidRPr="004430FC" w:rsidRDefault="00BE208B" w:rsidP="00BE208B">
      <w:pPr>
        <w:spacing w:after="0" w:line="240" w:lineRule="auto"/>
        <w:jc w:val="both"/>
        <w:rPr>
          <w:rFonts w:ascii="Century" w:eastAsia="Times New Roman" w:hAnsi="Century" w:cs="Times New Roman"/>
          <w:color w:val="000000" w:themeColor="text1"/>
          <w:sz w:val="28"/>
          <w:szCs w:val="28"/>
        </w:rPr>
      </w:pPr>
      <w:r w:rsidRPr="004430FC">
        <w:rPr>
          <w:rFonts w:ascii="Century" w:hAnsi="Century" w:cs="Times New Roman"/>
          <w:color w:val="000000" w:themeColor="text1"/>
          <w:sz w:val="28"/>
          <w:szCs w:val="28"/>
        </w:rPr>
        <w:tab/>
      </w:r>
      <w:r w:rsidR="00E70B23">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Pr="004430FC">
        <w:rPr>
          <w:rFonts w:ascii="Century" w:eastAsia="Times New Roman" w:hAnsi="Century" w:cs="Times New Roman"/>
          <w:color w:val="000000" w:themeColor="text1"/>
          <w:sz w:val="28"/>
          <w:szCs w:val="28"/>
        </w:rPr>
        <w:t xml:space="preserve">.3.4. У випадках, коли середня інтенсивність руху транспортних засобів не перевищує 120 авто/год, із розрахунку на кожну смугу руху, а також під час снігопадів інтенсивністю до 5 мм/год (за висотою шару неущільненого снігу), снігоочищення проводиться тільки </w:t>
      </w:r>
      <w:proofErr w:type="spellStart"/>
      <w:r w:rsidRPr="004430FC">
        <w:rPr>
          <w:rFonts w:ascii="Century" w:eastAsia="Times New Roman" w:hAnsi="Century" w:cs="Times New Roman"/>
          <w:color w:val="000000" w:themeColor="text1"/>
          <w:sz w:val="28"/>
          <w:szCs w:val="28"/>
        </w:rPr>
        <w:t>плужно</w:t>
      </w:r>
      <w:proofErr w:type="spellEnd"/>
      <w:r w:rsidRPr="004430FC">
        <w:rPr>
          <w:rFonts w:ascii="Century" w:eastAsia="Times New Roman" w:hAnsi="Century" w:cs="Times New Roman"/>
          <w:color w:val="000000" w:themeColor="text1"/>
          <w:sz w:val="28"/>
          <w:szCs w:val="28"/>
        </w:rPr>
        <w:t>-щітковими снігоочисниками без застосування хімічних реагентів.</w:t>
      </w:r>
    </w:p>
    <w:p w14:paraId="7EC57DAD" w14:textId="3B4EB83D" w:rsidR="00BE208B" w:rsidRPr="004430FC" w:rsidRDefault="00E70B23" w:rsidP="00BE208B">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 xml:space="preserve">.3.5. Залежно від інтенсивності руху та температури повітря очищення проїзної частини без застосування хімічних реагентів слід починати не пізніше, як через 0,5 год після початку снігопаду і повторювати через 1,5 – 2 год по мірі накопичення снігу. Після </w:t>
      </w:r>
      <w:r w:rsidR="00BE208B" w:rsidRPr="004430FC">
        <w:rPr>
          <w:rFonts w:ascii="Century" w:eastAsia="Times New Roman" w:hAnsi="Century" w:cs="Times New Roman"/>
          <w:color w:val="000000" w:themeColor="text1"/>
          <w:sz w:val="28"/>
          <w:szCs w:val="28"/>
        </w:rPr>
        <w:lastRenderedPageBreak/>
        <w:t>закінчення снігопаду виконати завершальні роботи – сніг згребти та підмести.</w:t>
      </w:r>
    </w:p>
    <w:p w14:paraId="79734902" w14:textId="2D5BC48D" w:rsidR="00BE208B" w:rsidRPr="004430FC" w:rsidRDefault="00E70B23" w:rsidP="00BE208B">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.3.6. Під час снігопадів інтенсивністю понад 30 мм/год сніг слід згрібати та підмітати окремо. Роздільне згрібання та підмітання снігу раціональне у випадках, коли процес снігоочищення складається з двох і більше циклів.</w:t>
      </w:r>
    </w:p>
    <w:p w14:paraId="56C4D8F9" w14:textId="18FA5B0A" w:rsidR="00BE208B" w:rsidRPr="004430FC" w:rsidRDefault="00E70B23" w:rsidP="00BE208B">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.3.7. Забороняється переміщувати сніг з проїзної частини на тротуари, смуги та ділянки зелених насаджень, а також скидати його у водойми.</w:t>
      </w:r>
    </w:p>
    <w:p w14:paraId="58C49D0D" w14:textId="65CA8CF5" w:rsidR="00BE208B" w:rsidRPr="004430FC" w:rsidRDefault="00E70B23" w:rsidP="00BE208B">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 xml:space="preserve">.3.8. Якщо товщина шару сніго-льодового накату або льоду перевищує 20 мм, цикл робіт повторюють до повного очищення дорожнього покриття. По завершенню робіт сколотий лід підгортають або укладають у вал з тим, щоб потім навантажити до самоскидів і вивезти на </w:t>
      </w:r>
      <w:proofErr w:type="spellStart"/>
      <w:r w:rsidR="00BE208B" w:rsidRPr="004430FC">
        <w:rPr>
          <w:rFonts w:ascii="Century" w:eastAsia="Times New Roman" w:hAnsi="Century" w:cs="Times New Roman"/>
          <w:color w:val="000000" w:themeColor="text1"/>
          <w:sz w:val="28"/>
          <w:szCs w:val="28"/>
        </w:rPr>
        <w:t>снігозвалище</w:t>
      </w:r>
      <w:proofErr w:type="spellEnd"/>
      <w:r w:rsidR="00BE208B" w:rsidRPr="004430FC">
        <w:rPr>
          <w:rFonts w:ascii="Century" w:eastAsia="Times New Roman" w:hAnsi="Century" w:cs="Times New Roman"/>
          <w:color w:val="000000" w:themeColor="text1"/>
          <w:sz w:val="28"/>
          <w:szCs w:val="28"/>
        </w:rPr>
        <w:t>.</w:t>
      </w:r>
    </w:p>
    <w:p w14:paraId="09C9D856" w14:textId="4325D2CB" w:rsidR="00BE208B" w:rsidRPr="004430FC" w:rsidRDefault="00E70B23" w:rsidP="00BE208B">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 xml:space="preserve">.3.9. Для боротьби з ожеледицею слід застосовувати профілактичний метод, який запобігає утворенню ожеледиці, або метод пасивного впливу, який підвищує </w:t>
      </w:r>
      <w:proofErr w:type="spellStart"/>
      <w:r w:rsidR="00BE208B" w:rsidRPr="004430FC">
        <w:rPr>
          <w:rFonts w:ascii="Century" w:eastAsia="Times New Roman" w:hAnsi="Century" w:cs="Times New Roman"/>
          <w:color w:val="000000" w:themeColor="text1"/>
          <w:sz w:val="28"/>
          <w:szCs w:val="28"/>
        </w:rPr>
        <w:t>зчепні</w:t>
      </w:r>
      <w:proofErr w:type="spellEnd"/>
      <w:r w:rsidR="00BE208B" w:rsidRPr="004430FC">
        <w:rPr>
          <w:rFonts w:ascii="Century" w:eastAsia="Times New Roman" w:hAnsi="Century" w:cs="Times New Roman"/>
          <w:color w:val="000000" w:themeColor="text1"/>
          <w:sz w:val="28"/>
          <w:szCs w:val="28"/>
        </w:rPr>
        <w:t xml:space="preserve"> якості обледенілого покриття.</w:t>
      </w:r>
    </w:p>
    <w:p w14:paraId="1F7D2234" w14:textId="38738390" w:rsidR="00BE208B" w:rsidRPr="004430FC" w:rsidRDefault="00E70B23" w:rsidP="00BE208B">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.3.10. Профілактичне оброблення дорожнього покриття слід здійснювати за 1</w:t>
      </w:r>
      <w:r w:rsidR="00BE208B" w:rsidRPr="004430FC">
        <w:rPr>
          <w:rFonts w:ascii="Century" w:eastAsia="Times New Roman" w:hAnsi="Century" w:cs="Times New Roman"/>
          <w:color w:val="000000" w:themeColor="text1"/>
          <w:sz w:val="28"/>
          <w:szCs w:val="28"/>
          <w:lang w:val="ru-RU"/>
        </w:rPr>
        <w:t xml:space="preserve"> – </w:t>
      </w:r>
      <w:r w:rsidR="00BE208B" w:rsidRPr="004430FC">
        <w:rPr>
          <w:rFonts w:ascii="Century" w:eastAsia="Times New Roman" w:hAnsi="Century" w:cs="Times New Roman"/>
          <w:color w:val="000000" w:themeColor="text1"/>
          <w:sz w:val="28"/>
          <w:szCs w:val="28"/>
        </w:rPr>
        <w:t>2 години до виникнення ожеледиці (прогнозованої попереджувальними метеозведеннями) при нормі посипання реагентів 15</w:t>
      </w:r>
      <w:r w:rsidR="00BE208B" w:rsidRPr="004430FC">
        <w:rPr>
          <w:rFonts w:ascii="Century" w:eastAsia="Times New Roman" w:hAnsi="Century" w:cs="Times New Roman"/>
          <w:color w:val="000000" w:themeColor="text1"/>
          <w:sz w:val="28"/>
          <w:szCs w:val="28"/>
          <w:lang w:val="ru-RU"/>
        </w:rPr>
        <w:t xml:space="preserve"> – </w:t>
      </w:r>
      <w:r w:rsidR="00BE208B" w:rsidRPr="004430FC">
        <w:rPr>
          <w:rFonts w:ascii="Century" w:eastAsia="Times New Roman" w:hAnsi="Century" w:cs="Times New Roman"/>
          <w:color w:val="000000" w:themeColor="text1"/>
          <w:sz w:val="28"/>
          <w:szCs w:val="28"/>
        </w:rPr>
        <w:t>20 г/м</w:t>
      </w:r>
      <w:r w:rsidR="00BE208B" w:rsidRPr="004430FC">
        <w:rPr>
          <w:rFonts w:ascii="Century" w:eastAsia="Times New Roman" w:hAnsi="Century" w:cs="Times New Roman"/>
          <w:color w:val="000000" w:themeColor="text1"/>
          <w:sz w:val="28"/>
          <w:szCs w:val="28"/>
          <w:vertAlign w:val="superscript"/>
        </w:rPr>
        <w:t>2</w:t>
      </w:r>
      <w:r w:rsidR="00BE208B" w:rsidRPr="004430FC">
        <w:rPr>
          <w:rFonts w:ascii="Century" w:eastAsia="Times New Roman" w:hAnsi="Century" w:cs="Times New Roman"/>
          <w:color w:val="000000" w:themeColor="text1"/>
          <w:sz w:val="28"/>
          <w:szCs w:val="28"/>
        </w:rPr>
        <w:t>. Оброблення реагентами слід починати з менш завантажених вулиць, щоб покриття вулиць з інтенсивним рухом транспорту, а також ділянки з ухилом були оброблені безпосередньо до початку утворення ожеледиці.</w:t>
      </w:r>
    </w:p>
    <w:p w14:paraId="1E95D8E5" w14:textId="684092A2" w:rsidR="00BE208B" w:rsidRPr="004430FC" w:rsidRDefault="00E70B23" w:rsidP="00BE208B">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 xml:space="preserve">.3.11. У разі пасивного методу боротьби з ожеледицею покриття обробляють </w:t>
      </w:r>
      <w:proofErr w:type="spellStart"/>
      <w:r w:rsidR="00BE208B" w:rsidRPr="004430FC">
        <w:rPr>
          <w:rFonts w:ascii="Century" w:eastAsia="Times New Roman" w:hAnsi="Century" w:cs="Times New Roman"/>
          <w:color w:val="000000" w:themeColor="text1"/>
          <w:sz w:val="28"/>
          <w:szCs w:val="28"/>
        </w:rPr>
        <w:t>піскосоляною</w:t>
      </w:r>
      <w:proofErr w:type="spellEnd"/>
      <w:r w:rsidR="00BE208B" w:rsidRPr="004430FC">
        <w:rPr>
          <w:rFonts w:ascii="Century" w:eastAsia="Times New Roman" w:hAnsi="Century" w:cs="Times New Roman"/>
          <w:color w:val="000000" w:themeColor="text1"/>
          <w:sz w:val="28"/>
          <w:szCs w:val="28"/>
        </w:rPr>
        <w:t xml:space="preserve"> сумішшю (ПСС) за нормою 200</w:t>
      </w:r>
      <w:r w:rsidR="00BE208B" w:rsidRPr="004430FC">
        <w:rPr>
          <w:rFonts w:ascii="Century" w:eastAsia="Times New Roman" w:hAnsi="Century" w:cs="Times New Roman"/>
          <w:color w:val="000000" w:themeColor="text1"/>
          <w:sz w:val="28"/>
          <w:szCs w:val="28"/>
          <w:lang w:val="ru-RU"/>
        </w:rPr>
        <w:t xml:space="preserve"> – </w:t>
      </w:r>
      <w:r w:rsidR="00BE208B" w:rsidRPr="004430FC">
        <w:rPr>
          <w:rFonts w:ascii="Century" w:eastAsia="Times New Roman" w:hAnsi="Century" w:cs="Times New Roman"/>
          <w:color w:val="000000" w:themeColor="text1"/>
          <w:sz w:val="28"/>
          <w:szCs w:val="28"/>
        </w:rPr>
        <w:t>300 г/м</w:t>
      </w:r>
      <w:r w:rsidR="00BE208B" w:rsidRPr="004430FC">
        <w:rPr>
          <w:rFonts w:ascii="Century" w:eastAsia="Times New Roman" w:hAnsi="Century" w:cs="Times New Roman"/>
          <w:color w:val="000000" w:themeColor="text1"/>
          <w:sz w:val="28"/>
          <w:szCs w:val="28"/>
          <w:vertAlign w:val="superscript"/>
        </w:rPr>
        <w:t>2</w:t>
      </w:r>
      <w:r w:rsidR="00BE208B" w:rsidRPr="004430FC">
        <w:rPr>
          <w:rFonts w:ascii="Century" w:eastAsia="Times New Roman" w:hAnsi="Century" w:cs="Times New Roman"/>
          <w:color w:val="000000" w:themeColor="text1"/>
          <w:sz w:val="28"/>
          <w:szCs w:val="28"/>
        </w:rPr>
        <w:t>. На ухилах, зупинках громадського транспорту, перехрестях та інших місцях, де може виникати необхідність екстреного гальмування, норма оброблення може бути доведена до 500 г/м</w:t>
      </w:r>
      <w:r w:rsidR="00BE208B" w:rsidRPr="004430FC">
        <w:rPr>
          <w:rFonts w:ascii="Century" w:eastAsia="Times New Roman" w:hAnsi="Century" w:cs="Times New Roman"/>
          <w:color w:val="000000" w:themeColor="text1"/>
          <w:sz w:val="28"/>
          <w:szCs w:val="28"/>
          <w:vertAlign w:val="superscript"/>
        </w:rPr>
        <w:t>2</w:t>
      </w:r>
      <w:r w:rsidR="00BE208B" w:rsidRPr="004430FC">
        <w:rPr>
          <w:rFonts w:ascii="Century" w:eastAsia="Times New Roman" w:hAnsi="Century" w:cs="Times New Roman"/>
          <w:color w:val="000000" w:themeColor="text1"/>
          <w:sz w:val="28"/>
          <w:szCs w:val="28"/>
        </w:rPr>
        <w:t>. Оброблення повторювати через 2 – 3 години, якщо зберігається льодова плівка.</w:t>
      </w:r>
    </w:p>
    <w:p w14:paraId="75AE7EE9" w14:textId="7336280D" w:rsidR="00BE208B" w:rsidRPr="004430FC" w:rsidRDefault="00E70B23" w:rsidP="00BE208B">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00BE208B" w:rsidRPr="004430FC">
        <w:rPr>
          <w:rFonts w:ascii="Century" w:hAnsi="Century" w:cs="Times New Roman"/>
          <w:color w:val="000000" w:themeColor="text1"/>
          <w:sz w:val="28"/>
          <w:szCs w:val="28"/>
        </w:rPr>
        <w:t>.3.12. Обледеніння, що утворились внаслідок аварійних або планових робіт на інженерних мережах, ліквідовує власник мереж.</w:t>
      </w:r>
    </w:p>
    <w:p w14:paraId="4247B9EA" w14:textId="6DDA4766" w:rsidR="00BE208B" w:rsidRPr="004430FC" w:rsidRDefault="00E70B23" w:rsidP="00BE208B">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 xml:space="preserve">.3.13. Сніг з тротуарів та </w:t>
      </w:r>
      <w:proofErr w:type="spellStart"/>
      <w:r w:rsidR="00BE208B" w:rsidRPr="004430FC">
        <w:rPr>
          <w:rFonts w:ascii="Century" w:eastAsia="Times New Roman" w:hAnsi="Century" w:cs="Times New Roman"/>
          <w:color w:val="000000" w:themeColor="text1"/>
          <w:sz w:val="28"/>
          <w:szCs w:val="28"/>
        </w:rPr>
        <w:t>внутріквартальних</w:t>
      </w:r>
      <w:proofErr w:type="spellEnd"/>
      <w:r w:rsidR="00BE208B" w:rsidRPr="004430FC">
        <w:rPr>
          <w:rFonts w:ascii="Century" w:eastAsia="Times New Roman" w:hAnsi="Century" w:cs="Times New Roman"/>
          <w:color w:val="000000" w:themeColor="text1"/>
          <w:sz w:val="28"/>
          <w:szCs w:val="28"/>
        </w:rPr>
        <w:t xml:space="preserve"> проїздів має прибиратися механічним способом або вручну без застосування хімічних реагентів. Забороняється скидати сніг з тротуарів на проїзну частину після завершення робіт по прибиранню проїзної частини.</w:t>
      </w:r>
    </w:p>
    <w:p w14:paraId="54B416DB" w14:textId="0373A298" w:rsidR="00BE208B" w:rsidRPr="004430FC" w:rsidRDefault="00E70B23" w:rsidP="00BE208B">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 xml:space="preserve">.3.14. Вдень очищення тротуарів та </w:t>
      </w:r>
      <w:proofErr w:type="spellStart"/>
      <w:r w:rsidR="00BE208B" w:rsidRPr="004430FC">
        <w:rPr>
          <w:rFonts w:ascii="Century" w:eastAsia="Times New Roman" w:hAnsi="Century" w:cs="Times New Roman"/>
          <w:color w:val="000000" w:themeColor="text1"/>
          <w:sz w:val="28"/>
          <w:szCs w:val="28"/>
        </w:rPr>
        <w:t>внутрішньоквартальних</w:t>
      </w:r>
      <w:proofErr w:type="spellEnd"/>
      <w:r w:rsidR="00BE208B" w:rsidRPr="004430FC">
        <w:rPr>
          <w:rFonts w:ascii="Century" w:eastAsia="Times New Roman" w:hAnsi="Century" w:cs="Times New Roman"/>
          <w:color w:val="000000" w:themeColor="text1"/>
          <w:sz w:val="28"/>
          <w:szCs w:val="28"/>
        </w:rPr>
        <w:t xml:space="preserve"> проїздів слід починати після проходження певного часу від початку снігопаду. Сніг, який щойно випав, не рекомендується прибирати вночі (від 22 до 6 год), оскільки в цей час він практично не </w:t>
      </w:r>
      <w:proofErr w:type="spellStart"/>
      <w:r w:rsidR="00BE208B" w:rsidRPr="004430FC">
        <w:rPr>
          <w:rFonts w:ascii="Century" w:eastAsia="Times New Roman" w:hAnsi="Century" w:cs="Times New Roman"/>
          <w:color w:val="000000" w:themeColor="text1"/>
          <w:sz w:val="28"/>
          <w:szCs w:val="28"/>
        </w:rPr>
        <w:t>ущільнюється</w:t>
      </w:r>
      <w:proofErr w:type="spellEnd"/>
      <w:r w:rsidR="00BE208B" w:rsidRPr="004430FC">
        <w:rPr>
          <w:rFonts w:ascii="Century" w:eastAsia="Times New Roman" w:hAnsi="Century" w:cs="Times New Roman"/>
          <w:color w:val="000000" w:themeColor="text1"/>
          <w:sz w:val="28"/>
          <w:szCs w:val="28"/>
        </w:rPr>
        <w:t>.</w:t>
      </w:r>
    </w:p>
    <w:p w14:paraId="1BDDA907" w14:textId="2E349AB5" w:rsidR="00BE208B" w:rsidRPr="004430FC" w:rsidRDefault="00E70B23" w:rsidP="00BE208B">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 xml:space="preserve">.3.15. Боротьбу з ожеледицею і слизькістю на тротуарах і </w:t>
      </w:r>
      <w:proofErr w:type="spellStart"/>
      <w:r w:rsidR="00BE208B" w:rsidRPr="004430FC">
        <w:rPr>
          <w:rFonts w:ascii="Century" w:eastAsia="Times New Roman" w:hAnsi="Century" w:cs="Times New Roman"/>
          <w:color w:val="000000" w:themeColor="text1"/>
          <w:sz w:val="28"/>
          <w:szCs w:val="28"/>
        </w:rPr>
        <w:t>внутріквартальних</w:t>
      </w:r>
      <w:proofErr w:type="spellEnd"/>
      <w:r w:rsidR="00BE208B" w:rsidRPr="004430FC">
        <w:rPr>
          <w:rFonts w:ascii="Century" w:eastAsia="Times New Roman" w:hAnsi="Century" w:cs="Times New Roman"/>
          <w:color w:val="000000" w:themeColor="text1"/>
          <w:sz w:val="28"/>
          <w:szCs w:val="28"/>
        </w:rPr>
        <w:t xml:space="preserve"> проїздах слід вести фрикційним способом, використовуючи пісок без домішок солі. В окремих випадках обледенілі </w:t>
      </w:r>
      <w:r w:rsidR="00BE208B" w:rsidRPr="004430FC">
        <w:rPr>
          <w:rFonts w:ascii="Century" w:eastAsia="Times New Roman" w:hAnsi="Century" w:cs="Times New Roman"/>
          <w:color w:val="000000" w:themeColor="text1"/>
          <w:sz w:val="28"/>
          <w:szCs w:val="28"/>
        </w:rPr>
        <w:lastRenderedPageBreak/>
        <w:t xml:space="preserve">або покриті сніго-льодовим накатом </w:t>
      </w:r>
      <w:proofErr w:type="spellStart"/>
      <w:r w:rsidR="00BE208B" w:rsidRPr="004430FC">
        <w:rPr>
          <w:rFonts w:ascii="Century" w:eastAsia="Times New Roman" w:hAnsi="Century" w:cs="Times New Roman"/>
          <w:color w:val="000000" w:themeColor="text1"/>
          <w:sz w:val="28"/>
          <w:szCs w:val="28"/>
        </w:rPr>
        <w:t>внутріквартальні</w:t>
      </w:r>
      <w:proofErr w:type="spellEnd"/>
      <w:r w:rsidR="00BE208B" w:rsidRPr="004430FC">
        <w:rPr>
          <w:rFonts w:ascii="Century" w:eastAsia="Times New Roman" w:hAnsi="Century" w:cs="Times New Roman"/>
          <w:color w:val="000000" w:themeColor="text1"/>
          <w:sz w:val="28"/>
          <w:szCs w:val="28"/>
        </w:rPr>
        <w:t xml:space="preserve"> проїзди допускається посипати </w:t>
      </w:r>
      <w:proofErr w:type="spellStart"/>
      <w:r w:rsidR="00BE208B" w:rsidRPr="004430FC">
        <w:rPr>
          <w:rFonts w:ascii="Century" w:eastAsia="Times New Roman" w:hAnsi="Century" w:cs="Times New Roman"/>
          <w:color w:val="000000" w:themeColor="text1"/>
          <w:sz w:val="28"/>
          <w:szCs w:val="28"/>
        </w:rPr>
        <w:t>піскосоляною</w:t>
      </w:r>
      <w:proofErr w:type="spellEnd"/>
      <w:r w:rsidR="00BE208B" w:rsidRPr="004430FC">
        <w:rPr>
          <w:rFonts w:ascii="Century" w:eastAsia="Times New Roman" w:hAnsi="Century" w:cs="Times New Roman"/>
          <w:color w:val="000000" w:themeColor="text1"/>
          <w:sz w:val="28"/>
          <w:szCs w:val="28"/>
        </w:rPr>
        <w:t xml:space="preserve"> сумішшю з 3 % вмістом солі.</w:t>
      </w:r>
    </w:p>
    <w:p w14:paraId="21AA2060" w14:textId="689B6F0A" w:rsidR="00BE208B" w:rsidRPr="004430FC" w:rsidRDefault="00E70B23" w:rsidP="00BE208B">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 xml:space="preserve">.3.16. </w:t>
      </w:r>
      <w:r w:rsidR="00BE208B" w:rsidRPr="004430FC">
        <w:rPr>
          <w:rFonts w:ascii="Century" w:hAnsi="Century" w:cs="Times New Roman"/>
          <w:color w:val="000000" w:themeColor="text1"/>
          <w:sz w:val="28"/>
          <w:szCs w:val="28"/>
        </w:rPr>
        <w:t>Тротуари та внутрішньоквартальні проїзди необхідно обробляти піском за нормою 200-300 г/м</w:t>
      </w:r>
      <w:r w:rsidR="00BE208B" w:rsidRPr="004430FC">
        <w:rPr>
          <w:rFonts w:ascii="Century" w:hAnsi="Century" w:cs="Times New Roman"/>
          <w:color w:val="000000" w:themeColor="text1"/>
          <w:sz w:val="28"/>
          <w:szCs w:val="28"/>
          <w:vertAlign w:val="superscript"/>
        </w:rPr>
        <w:t>2</w:t>
      </w:r>
      <w:r w:rsidR="00BE208B" w:rsidRPr="004430FC">
        <w:rPr>
          <w:rFonts w:ascii="Century" w:hAnsi="Century" w:cs="Times New Roman"/>
          <w:color w:val="000000" w:themeColor="text1"/>
          <w:sz w:val="28"/>
          <w:szCs w:val="28"/>
        </w:rPr>
        <w:t>. На зупинках громадського транспорту, ділянках з ухилами та сходинками норму посипання необхідно збільшувати до 400 – 500 г/м</w:t>
      </w:r>
      <w:r w:rsidR="00BE208B" w:rsidRPr="004430FC">
        <w:rPr>
          <w:rFonts w:ascii="Century" w:hAnsi="Century" w:cs="Times New Roman"/>
          <w:color w:val="000000" w:themeColor="text1"/>
          <w:sz w:val="28"/>
          <w:szCs w:val="28"/>
          <w:vertAlign w:val="superscript"/>
        </w:rPr>
        <w:t>2</w:t>
      </w:r>
      <w:r w:rsidR="00BE208B" w:rsidRPr="004430FC">
        <w:rPr>
          <w:rFonts w:ascii="Century" w:hAnsi="Century" w:cs="Times New Roman"/>
          <w:color w:val="000000" w:themeColor="text1"/>
          <w:sz w:val="28"/>
          <w:szCs w:val="28"/>
        </w:rPr>
        <w:t>. Посипання має бути закінчене протягом 1 – 1,5 год після початку утворення плівки ковзання.</w:t>
      </w:r>
    </w:p>
    <w:p w14:paraId="16A8CA82" w14:textId="45C78146" w:rsidR="00BE208B" w:rsidRPr="004430FC" w:rsidRDefault="00E70B23" w:rsidP="00BE208B">
      <w:pPr>
        <w:spacing w:after="0" w:line="240" w:lineRule="auto"/>
        <w:ind w:firstLine="708"/>
        <w:jc w:val="both"/>
        <w:rPr>
          <w:rFonts w:ascii="Century"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 xml:space="preserve">.3.17. </w:t>
      </w:r>
      <w:r w:rsidR="00BE208B" w:rsidRPr="004430FC">
        <w:rPr>
          <w:rFonts w:ascii="Century" w:hAnsi="Century" w:cs="Times New Roman"/>
          <w:color w:val="000000" w:themeColor="text1"/>
          <w:sz w:val="28"/>
          <w:szCs w:val="28"/>
        </w:rPr>
        <w:t xml:space="preserve">Взимку, у суху погоду, коли на дорожніх покриттях відсутні </w:t>
      </w:r>
      <w:proofErr w:type="spellStart"/>
      <w:r w:rsidR="00BE208B" w:rsidRPr="004430FC">
        <w:rPr>
          <w:rFonts w:ascii="Century" w:hAnsi="Century" w:cs="Times New Roman"/>
          <w:color w:val="000000" w:themeColor="text1"/>
          <w:sz w:val="28"/>
          <w:szCs w:val="28"/>
        </w:rPr>
        <w:t>снігово</w:t>
      </w:r>
      <w:proofErr w:type="spellEnd"/>
      <w:r w:rsidR="00BE208B" w:rsidRPr="004430FC">
        <w:rPr>
          <w:rFonts w:ascii="Century" w:hAnsi="Century" w:cs="Times New Roman"/>
          <w:color w:val="000000" w:themeColor="text1"/>
          <w:sz w:val="28"/>
          <w:szCs w:val="28"/>
        </w:rPr>
        <w:t>-льодові відкладення, можливе їх підмітання.</w:t>
      </w:r>
    </w:p>
    <w:p w14:paraId="646DA994" w14:textId="3CBBE879" w:rsidR="00BE208B" w:rsidRPr="004430FC" w:rsidRDefault="00E70B23" w:rsidP="00BE208B">
      <w:pPr>
        <w:spacing w:after="0" w:line="240" w:lineRule="auto"/>
        <w:ind w:firstLine="708"/>
        <w:jc w:val="both"/>
        <w:rPr>
          <w:rFonts w:ascii="Century" w:hAnsi="Century" w:cs="Times New Roman"/>
          <w:b/>
          <w:color w:val="000000" w:themeColor="text1"/>
          <w:sz w:val="28"/>
          <w:szCs w:val="28"/>
        </w:rPr>
      </w:pPr>
      <w:r>
        <w:rPr>
          <w:rFonts w:ascii="Century" w:hAnsi="Century" w:cs="Times New Roman"/>
          <w:b/>
          <w:color w:val="000000" w:themeColor="text1"/>
          <w:sz w:val="28"/>
          <w:szCs w:val="28"/>
        </w:rPr>
        <w:t>1</w:t>
      </w:r>
      <w:r w:rsidR="009E5545">
        <w:rPr>
          <w:rFonts w:ascii="Century" w:hAnsi="Century" w:cs="Times New Roman"/>
          <w:b/>
          <w:color w:val="000000" w:themeColor="text1"/>
          <w:sz w:val="28"/>
          <w:szCs w:val="28"/>
        </w:rPr>
        <w:t>0</w:t>
      </w:r>
      <w:r w:rsidR="00BE208B" w:rsidRPr="004430FC">
        <w:rPr>
          <w:rFonts w:ascii="Century" w:hAnsi="Century" w:cs="Times New Roman"/>
          <w:b/>
          <w:color w:val="000000" w:themeColor="text1"/>
          <w:sz w:val="28"/>
          <w:szCs w:val="28"/>
        </w:rPr>
        <w:t>.4. Технічні засоби організації та регулювання дорожнього руху (знаки дорожні та загальні технічні умови):</w:t>
      </w:r>
      <w:r w:rsidR="00BE208B" w:rsidRPr="004430FC">
        <w:rPr>
          <w:rFonts w:ascii="Century" w:hAnsi="Century" w:cs="Times New Roman"/>
          <w:b/>
          <w:color w:val="000000" w:themeColor="text1"/>
          <w:sz w:val="28"/>
          <w:szCs w:val="28"/>
        </w:rPr>
        <w:tab/>
      </w:r>
    </w:p>
    <w:p w14:paraId="5E0F7020" w14:textId="0D4C7FA4" w:rsidR="00BE208B" w:rsidRPr="004430FC" w:rsidRDefault="00E70B23" w:rsidP="00BE208B">
      <w:pPr>
        <w:shd w:val="clear" w:color="auto" w:fill="FFFFFF"/>
        <w:spacing w:after="0" w:line="240" w:lineRule="auto"/>
        <w:ind w:firstLine="709"/>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9E5545">
        <w:rPr>
          <w:rFonts w:ascii="Century" w:eastAsia="Times New Roman" w:hAnsi="Century" w:cs="Times New Roman"/>
          <w:color w:val="000000" w:themeColor="text1"/>
          <w:sz w:val="28"/>
          <w:szCs w:val="28"/>
        </w:rPr>
        <w:t>0</w:t>
      </w:r>
      <w:r w:rsidR="00BE208B" w:rsidRPr="004430FC">
        <w:rPr>
          <w:rFonts w:ascii="Century" w:eastAsia="Times New Roman" w:hAnsi="Century" w:cs="Times New Roman"/>
          <w:color w:val="000000" w:themeColor="text1"/>
          <w:sz w:val="28"/>
          <w:szCs w:val="28"/>
        </w:rPr>
        <w:t>.4.1. Розміри, форма та розміщення дорожніх знаків та дорожньої розмітки повинні відповідати вимогам </w:t>
      </w:r>
      <w:hyperlink r:id="rId17" w:anchor="n16" w:tgtFrame="_blank" w:history="1">
        <w:r w:rsidR="00BE208B" w:rsidRPr="004430FC">
          <w:rPr>
            <w:rFonts w:ascii="Century" w:eastAsia="Times New Roman" w:hAnsi="Century" w:cs="Times New Roman"/>
            <w:color w:val="000000" w:themeColor="text1"/>
            <w:sz w:val="28"/>
            <w:szCs w:val="28"/>
          </w:rPr>
          <w:t>Правил дорожнього руху</w:t>
        </w:r>
      </w:hyperlink>
      <w:r w:rsidR="00BE208B" w:rsidRPr="004430FC">
        <w:rPr>
          <w:rFonts w:ascii="Century" w:eastAsia="Times New Roman" w:hAnsi="Century" w:cs="Times New Roman"/>
          <w:color w:val="000000" w:themeColor="text1"/>
          <w:sz w:val="28"/>
          <w:szCs w:val="28"/>
        </w:rPr>
        <w:t xml:space="preserve"> та затвердженим нормам.</w:t>
      </w:r>
    </w:p>
    <w:p w14:paraId="114D61E8" w14:textId="2F6EA4CC" w:rsidR="00BE208B" w:rsidRPr="004430FC" w:rsidRDefault="00E70B23" w:rsidP="00BE208B">
      <w:pPr>
        <w:spacing w:after="0" w:line="240" w:lineRule="auto"/>
        <w:ind w:firstLine="709"/>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00BE208B" w:rsidRPr="004430FC">
        <w:rPr>
          <w:rFonts w:ascii="Century" w:hAnsi="Century" w:cs="Times New Roman"/>
          <w:color w:val="000000" w:themeColor="text1"/>
          <w:sz w:val="28"/>
          <w:szCs w:val="28"/>
        </w:rPr>
        <w:t xml:space="preserve">.4.2 Технічні засоби організації та регулювання дорожнього руху (далі – ТЗ), що не погоджені в установленому порядку, підлягають демонтажу </w:t>
      </w:r>
      <w:r w:rsidR="00BE208B" w:rsidRPr="004430FC">
        <w:rPr>
          <w:rFonts w:ascii="Century" w:eastAsia="Times New Roman" w:hAnsi="Century" w:cs="Times New Roman"/>
          <w:color w:val="000000" w:themeColor="text1"/>
          <w:sz w:val="28"/>
          <w:szCs w:val="28"/>
        </w:rPr>
        <w:t xml:space="preserve">організацією, що відповідає за утримання </w:t>
      </w:r>
      <w:proofErr w:type="spellStart"/>
      <w:r w:rsidR="00BE208B" w:rsidRPr="004430FC">
        <w:rPr>
          <w:rFonts w:ascii="Century" w:eastAsia="Times New Roman" w:hAnsi="Century" w:cs="Times New Roman"/>
          <w:color w:val="000000" w:themeColor="text1"/>
          <w:sz w:val="28"/>
          <w:szCs w:val="28"/>
        </w:rPr>
        <w:t>вулично</w:t>
      </w:r>
      <w:proofErr w:type="spellEnd"/>
      <w:r w:rsidR="00BE208B" w:rsidRPr="004430FC">
        <w:rPr>
          <w:rFonts w:ascii="Century" w:eastAsia="Times New Roman" w:hAnsi="Century" w:cs="Times New Roman"/>
          <w:color w:val="000000" w:themeColor="text1"/>
          <w:sz w:val="28"/>
          <w:szCs w:val="28"/>
        </w:rPr>
        <w:t xml:space="preserve">-шляхової мережі </w:t>
      </w:r>
      <w:r w:rsidR="00BE208B" w:rsidRPr="004430FC">
        <w:rPr>
          <w:rFonts w:ascii="Century" w:hAnsi="Century" w:cs="Times New Roman"/>
          <w:color w:val="000000" w:themeColor="text1"/>
          <w:sz w:val="28"/>
          <w:szCs w:val="28"/>
        </w:rPr>
        <w:t xml:space="preserve">з подальшим їх збереженням виконавцями демонтажу до прийняття остаточного рішення щодо власності відповідно до законодавства України. </w:t>
      </w:r>
    </w:p>
    <w:p w14:paraId="60B1B26F" w14:textId="339E0C88" w:rsidR="00BE208B" w:rsidRPr="004430FC" w:rsidRDefault="00E70B23" w:rsidP="00BE208B">
      <w:pPr>
        <w:tabs>
          <w:tab w:val="left" w:pos="1276"/>
        </w:tabs>
        <w:spacing w:after="0" w:line="240" w:lineRule="auto"/>
        <w:ind w:firstLine="708"/>
        <w:jc w:val="both"/>
        <w:rPr>
          <w:rFonts w:ascii="Century" w:eastAsia="Times New Roman" w:hAnsi="Century" w:cs="Times New Roman"/>
          <w:b/>
          <w:color w:val="000000" w:themeColor="text1"/>
          <w:sz w:val="28"/>
          <w:szCs w:val="28"/>
        </w:rPr>
      </w:pPr>
      <w:r>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00BE208B" w:rsidRPr="004430FC">
        <w:rPr>
          <w:rFonts w:ascii="Century" w:hAnsi="Century" w:cs="Times New Roman"/>
          <w:color w:val="000000" w:themeColor="text1"/>
          <w:sz w:val="28"/>
          <w:szCs w:val="28"/>
        </w:rPr>
        <w:t xml:space="preserve">.4.3. Балансоутримувачі ТЗ та металоконструкцій на автостоянках, автозаправних станціях та інших місцях, пов’язаних з паркуванням транспортних засобів, несуть відповідальність за належний технічний стан ТЗ (очищення, фарбування металоконструкцій та заміну пошкоджених дорожніх знаків). </w:t>
      </w:r>
    </w:p>
    <w:p w14:paraId="1C172C29" w14:textId="0AA82E0F" w:rsidR="00BE208B" w:rsidRPr="004430FC" w:rsidRDefault="00BE208B" w:rsidP="00BE208B">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E70B23">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Pr="004430FC">
        <w:rPr>
          <w:rFonts w:ascii="Century" w:hAnsi="Century" w:cs="Times New Roman"/>
          <w:color w:val="000000" w:themeColor="text1"/>
          <w:sz w:val="28"/>
          <w:szCs w:val="28"/>
        </w:rPr>
        <w:t>.4.4. Балансоутримувач забезпечує своєчасне технічне обслуговування і утримання у належному стані ТЗ, що перебувають у нього на балансі, при цьому металоконструкції та кріплення ТЗ виготовляються з матеріалів, захищених від корозії.</w:t>
      </w:r>
    </w:p>
    <w:p w14:paraId="4005E095" w14:textId="1AC080EA" w:rsidR="00BE208B" w:rsidRPr="004430FC" w:rsidRDefault="00BE208B" w:rsidP="00BE208B">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E70B23">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Pr="004430FC">
        <w:rPr>
          <w:rFonts w:ascii="Century" w:hAnsi="Century" w:cs="Times New Roman"/>
          <w:color w:val="000000" w:themeColor="text1"/>
          <w:sz w:val="28"/>
          <w:szCs w:val="28"/>
        </w:rPr>
        <w:t>4.5. У разі пошкодження ТЗ внаслідок дорожньо-транспортної пригоди для забезпечення подальшої організації та безпеки дорожнього руху відновлення зруйнованого засобу здійснюється за кошти власника транспортного засобу, з вини якого скоєно наїзд.</w:t>
      </w:r>
    </w:p>
    <w:p w14:paraId="3C859D1B" w14:textId="31A66130" w:rsidR="00BE208B" w:rsidRPr="004430FC" w:rsidRDefault="00BE208B" w:rsidP="00BE208B">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E70B23">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Pr="004430FC">
        <w:rPr>
          <w:rFonts w:ascii="Century" w:hAnsi="Century" w:cs="Times New Roman"/>
          <w:color w:val="000000" w:themeColor="text1"/>
          <w:sz w:val="28"/>
          <w:szCs w:val="28"/>
        </w:rPr>
        <w:t>.4.6. Роботи із усунення пошкоджених ТЗ проводяться з огородженням місць проведення робіт, облаштованих відповідними дорожніми знаками та освітленням у нічний час доби.</w:t>
      </w:r>
      <w:r w:rsidRPr="004430FC">
        <w:rPr>
          <w:rFonts w:ascii="Century" w:hAnsi="Century" w:cs="Times New Roman"/>
          <w:color w:val="000000" w:themeColor="text1"/>
          <w:sz w:val="28"/>
          <w:szCs w:val="28"/>
        </w:rPr>
        <w:tab/>
      </w:r>
    </w:p>
    <w:p w14:paraId="6CE8DAA4" w14:textId="1791C7E3" w:rsidR="00BE208B" w:rsidRPr="004430FC" w:rsidRDefault="00E70B23" w:rsidP="00BE208B">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00BE208B" w:rsidRPr="004430FC">
        <w:rPr>
          <w:rFonts w:ascii="Century" w:hAnsi="Century" w:cs="Times New Roman"/>
          <w:color w:val="000000" w:themeColor="text1"/>
          <w:sz w:val="28"/>
          <w:szCs w:val="28"/>
        </w:rPr>
        <w:t xml:space="preserve">.4.7. Балансоутримувач здійснює профілактичні заходи із обслуговування ТЗ (дорожніх знаків, світлофорних об’єктів, знаків індивідуального </w:t>
      </w:r>
      <w:proofErr w:type="spellStart"/>
      <w:r w:rsidR="00BE208B" w:rsidRPr="004430FC">
        <w:rPr>
          <w:rFonts w:ascii="Century" w:hAnsi="Century" w:cs="Times New Roman"/>
          <w:color w:val="000000" w:themeColor="text1"/>
          <w:sz w:val="28"/>
          <w:szCs w:val="28"/>
        </w:rPr>
        <w:t>проєктування</w:t>
      </w:r>
      <w:proofErr w:type="spellEnd"/>
      <w:r w:rsidR="00BE208B" w:rsidRPr="004430FC">
        <w:rPr>
          <w:rFonts w:ascii="Century" w:hAnsi="Century" w:cs="Times New Roman"/>
          <w:color w:val="000000" w:themeColor="text1"/>
          <w:sz w:val="28"/>
          <w:szCs w:val="28"/>
        </w:rPr>
        <w:t xml:space="preserve">, табло зі змінною інформацією, керованих дорожніх знаків та камер відеоспостереження за дорожнім рухом) відповідно до затвердженого графіка. </w:t>
      </w:r>
      <w:r w:rsidR="00BE208B" w:rsidRPr="004430FC">
        <w:rPr>
          <w:rFonts w:ascii="Century" w:hAnsi="Century" w:cs="Times New Roman"/>
          <w:color w:val="000000" w:themeColor="text1"/>
          <w:sz w:val="28"/>
          <w:szCs w:val="28"/>
        </w:rPr>
        <w:tab/>
      </w:r>
    </w:p>
    <w:p w14:paraId="3C18AA82" w14:textId="05FB5A7C" w:rsidR="00BE208B" w:rsidRPr="004430FC" w:rsidRDefault="00BE208B" w:rsidP="00BE208B">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lastRenderedPageBreak/>
        <w:tab/>
      </w:r>
      <w:r w:rsidR="00E70B23">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Pr="004430FC">
        <w:rPr>
          <w:rFonts w:ascii="Century" w:hAnsi="Century" w:cs="Times New Roman"/>
          <w:color w:val="000000" w:themeColor="text1"/>
          <w:sz w:val="28"/>
          <w:szCs w:val="28"/>
        </w:rPr>
        <w:t xml:space="preserve">.4.8. Балансоутримувач організовує або виконує власними силами будівельні, ремонтні, аварійні, монтажні роботи, пов’язані з утриманням ТЗ на </w:t>
      </w:r>
      <w:proofErr w:type="spellStart"/>
      <w:r w:rsidRPr="004430FC">
        <w:rPr>
          <w:rFonts w:ascii="Century" w:hAnsi="Century" w:cs="Times New Roman"/>
          <w:color w:val="000000" w:themeColor="text1"/>
          <w:sz w:val="28"/>
          <w:szCs w:val="28"/>
        </w:rPr>
        <w:t>вулично</w:t>
      </w:r>
      <w:proofErr w:type="spellEnd"/>
      <w:r w:rsidRPr="004430FC">
        <w:rPr>
          <w:rFonts w:ascii="Century" w:hAnsi="Century" w:cs="Times New Roman"/>
          <w:color w:val="000000" w:themeColor="text1"/>
          <w:sz w:val="28"/>
          <w:szCs w:val="28"/>
        </w:rPr>
        <w:t>-шляховій мережі.</w:t>
      </w:r>
    </w:p>
    <w:p w14:paraId="19520A7B" w14:textId="027E496D" w:rsidR="00BE208B" w:rsidRPr="004430FC" w:rsidRDefault="00BE208B" w:rsidP="00BE208B">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E70B23">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Pr="004430FC">
        <w:rPr>
          <w:rFonts w:ascii="Century" w:hAnsi="Century" w:cs="Times New Roman"/>
          <w:color w:val="000000" w:themeColor="text1"/>
          <w:sz w:val="28"/>
          <w:szCs w:val="28"/>
        </w:rPr>
        <w:t xml:space="preserve">.4.9. Балансоутримувач утримує консолі, стояки, розтяжки, кронштейни у задовільному технічному та санітарному стані. </w:t>
      </w:r>
    </w:p>
    <w:p w14:paraId="7B68CE92" w14:textId="6CF57574" w:rsidR="00BE208B" w:rsidRPr="004430FC" w:rsidRDefault="00BE208B" w:rsidP="00BE208B">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E70B23">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Pr="004430FC">
        <w:rPr>
          <w:rFonts w:ascii="Century" w:hAnsi="Century" w:cs="Times New Roman"/>
          <w:color w:val="000000" w:themeColor="text1"/>
          <w:sz w:val="28"/>
          <w:szCs w:val="28"/>
        </w:rPr>
        <w:t xml:space="preserve">.4.10. Вивезення пошкоджених консолей, стояків, інших металоконструкцій та пристроїв примусового зниження швидкості, що можуть призвести до травмування людей, балансоутримувач проводить негайно. </w:t>
      </w:r>
    </w:p>
    <w:p w14:paraId="7EC9B896" w14:textId="030C43DC" w:rsidR="00BE208B" w:rsidRPr="004430FC" w:rsidRDefault="00BE208B" w:rsidP="00BE208B">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E70B23">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Pr="004430FC">
        <w:rPr>
          <w:rFonts w:ascii="Century" w:hAnsi="Century" w:cs="Times New Roman"/>
          <w:color w:val="000000" w:themeColor="text1"/>
          <w:sz w:val="28"/>
          <w:szCs w:val="28"/>
        </w:rPr>
        <w:t xml:space="preserve">.4.11. Елементи примусового зниження швидкості повинні бути виготовлені з активного, нетоксичного, нерадіоактивного, негорючого, пружного матеріалу з підвищеними фізико-механічними властивостями, стійкі до корозії, паливно-мастильних матеріалів, вологостійкі і витримувати температурні коливання від – 40°С до +50°С.  </w:t>
      </w:r>
    </w:p>
    <w:p w14:paraId="1BBB54F2" w14:textId="31E1EC95" w:rsidR="00BE208B" w:rsidRPr="004430FC" w:rsidRDefault="00BE208B" w:rsidP="00BE208B">
      <w:p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E70B23">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Pr="004430FC">
        <w:rPr>
          <w:rFonts w:ascii="Century" w:hAnsi="Century" w:cs="Times New Roman"/>
          <w:color w:val="000000" w:themeColor="text1"/>
          <w:sz w:val="28"/>
          <w:szCs w:val="28"/>
        </w:rPr>
        <w:t xml:space="preserve">.4.12. При проведенні дорожніх робіт у місцях встановлення пристроїв примусового зниження швидкості необхідно завчасно письмового повідомляти балансоутримувача. </w:t>
      </w:r>
    </w:p>
    <w:p w14:paraId="7CB68487" w14:textId="383CD0B1" w:rsidR="00BE208B" w:rsidRDefault="00BE208B" w:rsidP="00BE208B">
      <w:pPr>
        <w:spacing w:after="0" w:line="240" w:lineRule="auto"/>
        <w:rPr>
          <w:rFonts w:ascii="Century" w:hAnsi="Century" w:cs="Times New Roman"/>
          <w:color w:val="000000" w:themeColor="text1"/>
          <w:sz w:val="28"/>
          <w:szCs w:val="28"/>
        </w:rPr>
      </w:pPr>
      <w:r w:rsidRPr="004430FC">
        <w:rPr>
          <w:rFonts w:ascii="Century" w:hAnsi="Century" w:cs="Times New Roman"/>
          <w:color w:val="000000" w:themeColor="text1"/>
          <w:sz w:val="28"/>
          <w:szCs w:val="28"/>
        </w:rPr>
        <w:tab/>
      </w:r>
      <w:r w:rsidR="00E70B23">
        <w:rPr>
          <w:rFonts w:ascii="Century" w:hAnsi="Century" w:cs="Times New Roman"/>
          <w:color w:val="000000" w:themeColor="text1"/>
          <w:sz w:val="28"/>
          <w:szCs w:val="28"/>
        </w:rPr>
        <w:t>1</w:t>
      </w:r>
      <w:r w:rsidR="009E5545">
        <w:rPr>
          <w:rFonts w:ascii="Century" w:hAnsi="Century" w:cs="Times New Roman"/>
          <w:color w:val="000000" w:themeColor="text1"/>
          <w:sz w:val="28"/>
          <w:szCs w:val="28"/>
        </w:rPr>
        <w:t>0</w:t>
      </w:r>
      <w:r w:rsidRPr="004430FC">
        <w:rPr>
          <w:rFonts w:ascii="Century" w:hAnsi="Century" w:cs="Times New Roman"/>
          <w:color w:val="000000" w:themeColor="text1"/>
          <w:sz w:val="28"/>
          <w:szCs w:val="28"/>
        </w:rPr>
        <w:t xml:space="preserve">.4.13. При виконанні на дорогах робіт, пов’язаних з </w:t>
      </w:r>
      <w:proofErr w:type="spellStart"/>
      <w:r w:rsidRPr="004430FC">
        <w:rPr>
          <w:rFonts w:ascii="Century" w:hAnsi="Century" w:cs="Times New Roman"/>
          <w:color w:val="000000" w:themeColor="text1"/>
          <w:sz w:val="28"/>
          <w:szCs w:val="28"/>
        </w:rPr>
        <w:t>розриттям</w:t>
      </w:r>
      <w:proofErr w:type="spellEnd"/>
      <w:r w:rsidRPr="004430FC">
        <w:rPr>
          <w:rFonts w:ascii="Century" w:hAnsi="Century" w:cs="Times New Roman"/>
          <w:color w:val="000000" w:themeColor="text1"/>
          <w:sz w:val="28"/>
          <w:szCs w:val="28"/>
        </w:rPr>
        <w:t>, огородження ділянки повинно відповідати вимогам чинного Державного стандарту України.</w:t>
      </w:r>
    </w:p>
    <w:p w14:paraId="5CE7B262" w14:textId="38918B76" w:rsidR="00BE208B" w:rsidRDefault="00BE208B" w:rsidP="00BE208B">
      <w:pPr>
        <w:spacing w:after="0" w:line="240" w:lineRule="auto"/>
        <w:jc w:val="center"/>
        <w:rPr>
          <w:rFonts w:ascii="Century" w:hAnsi="Century" w:cs="Times New Roman"/>
          <w:color w:val="000000" w:themeColor="text1"/>
          <w:sz w:val="28"/>
          <w:szCs w:val="28"/>
        </w:rPr>
      </w:pPr>
    </w:p>
    <w:p w14:paraId="42E52B2A" w14:textId="79B05ACF" w:rsidR="00313D71" w:rsidRPr="004430FC" w:rsidRDefault="002F3A4E" w:rsidP="00313D71">
      <w:pPr>
        <w:spacing w:after="0" w:line="240" w:lineRule="auto"/>
        <w:jc w:val="center"/>
        <w:rPr>
          <w:rFonts w:ascii="Century" w:hAnsi="Century" w:cs="Times New Roman"/>
          <w:b/>
          <w:color w:val="000000" w:themeColor="text1"/>
          <w:sz w:val="28"/>
          <w:szCs w:val="28"/>
        </w:rPr>
      </w:pPr>
      <w:bookmarkStart w:id="70" w:name="n201"/>
      <w:bookmarkStart w:id="71" w:name="n202"/>
      <w:bookmarkStart w:id="72" w:name="n338"/>
      <w:bookmarkStart w:id="73" w:name="n339"/>
      <w:bookmarkEnd w:id="70"/>
      <w:bookmarkEnd w:id="71"/>
      <w:bookmarkEnd w:id="72"/>
      <w:bookmarkEnd w:id="73"/>
      <w:r w:rsidRPr="000B58B6">
        <w:rPr>
          <w:rFonts w:ascii="Century" w:hAnsi="Century" w:cs="Times New Roman"/>
          <w:b/>
          <w:sz w:val="28"/>
          <w:szCs w:val="28"/>
        </w:rPr>
        <w:t>1</w:t>
      </w:r>
      <w:r w:rsidR="00927D90" w:rsidRPr="000B58B6">
        <w:rPr>
          <w:rFonts w:ascii="Century" w:hAnsi="Century" w:cs="Times New Roman"/>
          <w:b/>
          <w:sz w:val="28"/>
          <w:szCs w:val="28"/>
        </w:rPr>
        <w:t>1</w:t>
      </w:r>
      <w:r w:rsidR="00313D71" w:rsidRPr="000B58B6">
        <w:rPr>
          <w:rFonts w:ascii="Century" w:hAnsi="Century" w:cs="Times New Roman"/>
          <w:b/>
          <w:sz w:val="28"/>
          <w:szCs w:val="28"/>
        </w:rPr>
        <w:t xml:space="preserve">. </w:t>
      </w:r>
      <w:r w:rsidR="00313D71" w:rsidRPr="002F3A4E">
        <w:rPr>
          <w:rFonts w:ascii="Century" w:hAnsi="Century" w:cs="Times New Roman"/>
          <w:b/>
          <w:color w:val="000000" w:themeColor="text1"/>
          <w:sz w:val="28"/>
          <w:szCs w:val="28"/>
        </w:rPr>
        <w:t>Освітлення територій і будівель</w:t>
      </w:r>
    </w:p>
    <w:p w14:paraId="6CB5D122" w14:textId="4232A945" w:rsidR="00313D71" w:rsidRPr="004430FC" w:rsidRDefault="002F3A4E" w:rsidP="00313D71">
      <w:pPr>
        <w:shd w:val="clear" w:color="auto" w:fill="FFFFFF"/>
        <w:spacing w:after="0" w:line="240" w:lineRule="auto"/>
        <w:ind w:firstLine="708"/>
        <w:jc w:val="both"/>
        <w:rPr>
          <w:rFonts w:ascii="Century" w:eastAsia="Times New Roman" w:hAnsi="Century" w:cs="Times New Roman"/>
          <w:color w:val="000000" w:themeColor="text1"/>
          <w:sz w:val="28"/>
          <w:szCs w:val="28"/>
        </w:rPr>
      </w:pPr>
      <w:bookmarkStart w:id="74" w:name="n309"/>
      <w:bookmarkEnd w:id="74"/>
      <w:r>
        <w:rPr>
          <w:rFonts w:ascii="Century" w:eastAsia="Times New Roman" w:hAnsi="Century" w:cs="Times New Roman"/>
          <w:color w:val="000000" w:themeColor="text1"/>
          <w:sz w:val="28"/>
          <w:szCs w:val="28"/>
        </w:rPr>
        <w:t>1</w:t>
      </w:r>
      <w:r w:rsidR="00CD56A1">
        <w:rPr>
          <w:rFonts w:ascii="Century" w:eastAsia="Times New Roman" w:hAnsi="Century" w:cs="Times New Roman"/>
          <w:color w:val="000000" w:themeColor="text1"/>
          <w:sz w:val="28"/>
          <w:szCs w:val="28"/>
        </w:rPr>
        <w:t>1</w:t>
      </w:r>
      <w:r w:rsidR="00313D71" w:rsidRPr="004430FC">
        <w:rPr>
          <w:rFonts w:ascii="Century" w:eastAsia="Times New Roman" w:hAnsi="Century" w:cs="Times New Roman"/>
          <w:color w:val="000000" w:themeColor="text1"/>
          <w:sz w:val="28"/>
          <w:szCs w:val="28"/>
        </w:rPr>
        <w:t>.1. Власники об’єктів благоустрою забезп</w:t>
      </w:r>
      <w:bookmarkStart w:id="75" w:name="w1_5"/>
      <w:r w:rsidR="00313D71" w:rsidRPr="004430FC">
        <w:rPr>
          <w:rFonts w:ascii="Century" w:eastAsia="Times New Roman" w:hAnsi="Century" w:cs="Times New Roman"/>
          <w:color w:val="000000" w:themeColor="text1"/>
          <w:sz w:val="28"/>
          <w:szCs w:val="28"/>
        </w:rPr>
        <w:t xml:space="preserve">ечують </w:t>
      </w:r>
      <w:bookmarkEnd w:id="75"/>
      <w:r w:rsidR="00313D71" w:rsidRPr="004430FC">
        <w:rPr>
          <w:rFonts w:ascii="Century" w:eastAsia="Times New Roman" w:hAnsi="Century" w:cs="Times New Roman"/>
          <w:color w:val="000000" w:themeColor="text1"/>
          <w:sz w:val="28"/>
          <w:szCs w:val="28"/>
        </w:rPr>
        <w:t>освітлення цих об’єктів відповідно до вимог норм і правил, передбачених законодавством.</w:t>
      </w:r>
    </w:p>
    <w:p w14:paraId="1624EE41" w14:textId="5DA91B89" w:rsidR="00313D71" w:rsidRPr="004430FC" w:rsidRDefault="002F3A4E" w:rsidP="00313D71">
      <w:pPr>
        <w:spacing w:after="0" w:line="240" w:lineRule="auto"/>
        <w:ind w:firstLine="708"/>
        <w:jc w:val="both"/>
        <w:rPr>
          <w:rFonts w:ascii="Century" w:eastAsia="Times New Roman" w:hAnsi="Century" w:cs="Times New Roman"/>
          <w:color w:val="000000" w:themeColor="text1"/>
          <w:sz w:val="28"/>
          <w:szCs w:val="28"/>
        </w:rPr>
      </w:pPr>
      <w:bookmarkStart w:id="76" w:name="n433"/>
      <w:bookmarkStart w:id="77" w:name="n310"/>
      <w:bookmarkEnd w:id="76"/>
      <w:bookmarkEnd w:id="77"/>
      <w:r>
        <w:rPr>
          <w:rFonts w:ascii="Century" w:eastAsia="Times New Roman" w:hAnsi="Century" w:cs="Times New Roman"/>
          <w:color w:val="000000" w:themeColor="text1"/>
          <w:sz w:val="28"/>
          <w:szCs w:val="28"/>
        </w:rPr>
        <w:t>1</w:t>
      </w:r>
      <w:r w:rsidR="00CD56A1">
        <w:rPr>
          <w:rFonts w:ascii="Century" w:eastAsia="Times New Roman" w:hAnsi="Century" w:cs="Times New Roman"/>
          <w:color w:val="000000" w:themeColor="text1"/>
          <w:sz w:val="28"/>
          <w:szCs w:val="28"/>
        </w:rPr>
        <w:t>1</w:t>
      </w:r>
      <w:r w:rsidR="00313D71" w:rsidRPr="004430FC">
        <w:rPr>
          <w:rFonts w:ascii="Century" w:eastAsia="Times New Roman" w:hAnsi="Century" w:cs="Times New Roman"/>
          <w:color w:val="000000" w:themeColor="text1"/>
          <w:sz w:val="28"/>
          <w:szCs w:val="28"/>
        </w:rPr>
        <w:t xml:space="preserve">.2. Забезпечення утримання, належного функціонування та збереження освітлювальних приладів на території об’єктів благоустрою, впровадження енергозберігаючих технологій та обладнання здійснюються балансоутримувачами цих об’єктів благоустрою. </w:t>
      </w:r>
    </w:p>
    <w:p w14:paraId="21D4F27B" w14:textId="739BD41D" w:rsidR="00313D71" w:rsidRPr="004430FC" w:rsidRDefault="002F3A4E" w:rsidP="00313D71">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hAnsi="Century" w:cs="Times New Roman"/>
          <w:color w:val="000000" w:themeColor="text1"/>
          <w:sz w:val="28"/>
          <w:szCs w:val="28"/>
        </w:rPr>
        <w:t>1</w:t>
      </w:r>
      <w:r w:rsidR="00CD56A1">
        <w:rPr>
          <w:rFonts w:ascii="Century" w:hAnsi="Century" w:cs="Times New Roman"/>
          <w:color w:val="000000" w:themeColor="text1"/>
          <w:sz w:val="28"/>
          <w:szCs w:val="28"/>
        </w:rPr>
        <w:t>1</w:t>
      </w:r>
      <w:r w:rsidR="00313D71" w:rsidRPr="004430FC">
        <w:rPr>
          <w:rFonts w:ascii="Century" w:hAnsi="Century" w:cs="Times New Roman"/>
          <w:color w:val="000000" w:themeColor="text1"/>
          <w:sz w:val="28"/>
          <w:szCs w:val="28"/>
        </w:rPr>
        <w:t>.3. У</w:t>
      </w:r>
      <w:r w:rsidR="00313D71" w:rsidRPr="004430FC">
        <w:rPr>
          <w:rFonts w:ascii="Century" w:eastAsia="Times New Roman" w:hAnsi="Century" w:cs="Times New Roman"/>
          <w:color w:val="000000" w:themeColor="text1"/>
          <w:sz w:val="28"/>
          <w:szCs w:val="28"/>
        </w:rPr>
        <w:t>тримання засобів та обладнання зовнішнього вуличного освітлення власниками та балансоутримувачами реалізується відповідно до</w:t>
      </w:r>
      <w:r w:rsidR="00395AD8" w:rsidRPr="004430FC">
        <w:rPr>
          <w:rFonts w:ascii="Century" w:eastAsia="Times New Roman" w:hAnsi="Century" w:cs="Times New Roman"/>
          <w:color w:val="000000" w:themeColor="text1"/>
          <w:sz w:val="28"/>
          <w:szCs w:val="28"/>
          <w:lang w:val="ru-RU"/>
        </w:rPr>
        <w:t xml:space="preserve"> </w:t>
      </w:r>
      <w:r w:rsidR="00395AD8" w:rsidRPr="004430FC">
        <w:rPr>
          <w:rFonts w:ascii="Century" w:eastAsia="Times New Roman" w:hAnsi="Century" w:cs="Times New Roman"/>
          <w:color w:val="000000" w:themeColor="text1"/>
          <w:sz w:val="28"/>
          <w:szCs w:val="28"/>
        </w:rPr>
        <w:t>встановлених норм.</w:t>
      </w:r>
      <w:r w:rsidR="00313D71" w:rsidRPr="004430FC">
        <w:rPr>
          <w:rFonts w:ascii="Century" w:eastAsia="Times New Roman" w:hAnsi="Century" w:cs="Times New Roman"/>
          <w:color w:val="000000" w:themeColor="text1"/>
          <w:sz w:val="28"/>
          <w:szCs w:val="28"/>
        </w:rPr>
        <w:t xml:space="preserve"> </w:t>
      </w:r>
    </w:p>
    <w:p w14:paraId="01671B60" w14:textId="01608508" w:rsidR="00313D71" w:rsidRPr="004430FC" w:rsidRDefault="002F3A4E" w:rsidP="00313D71">
      <w:pPr>
        <w:spacing w:after="0" w:line="240" w:lineRule="auto"/>
        <w:ind w:firstLine="708"/>
        <w:rPr>
          <w:rFonts w:ascii="Century" w:hAnsi="Century" w:cs="Times New Roman"/>
          <w:color w:val="000000" w:themeColor="text1"/>
          <w:sz w:val="28"/>
          <w:szCs w:val="28"/>
        </w:rPr>
      </w:pPr>
      <w:r>
        <w:rPr>
          <w:rFonts w:ascii="Century" w:hAnsi="Century" w:cs="Times New Roman"/>
          <w:color w:val="000000" w:themeColor="text1"/>
          <w:sz w:val="28"/>
          <w:szCs w:val="28"/>
        </w:rPr>
        <w:t>1</w:t>
      </w:r>
      <w:r w:rsidR="00CD56A1">
        <w:rPr>
          <w:rFonts w:ascii="Century" w:hAnsi="Century" w:cs="Times New Roman"/>
          <w:color w:val="000000" w:themeColor="text1"/>
          <w:sz w:val="28"/>
          <w:szCs w:val="28"/>
        </w:rPr>
        <w:t>1</w:t>
      </w:r>
      <w:r w:rsidR="00313D71" w:rsidRPr="004430FC">
        <w:rPr>
          <w:rFonts w:ascii="Century" w:hAnsi="Century" w:cs="Times New Roman"/>
          <w:color w:val="000000" w:themeColor="text1"/>
          <w:sz w:val="28"/>
          <w:szCs w:val="28"/>
        </w:rPr>
        <w:t xml:space="preserve">.4. Основні вимоги до зовнішнього освітлення: </w:t>
      </w:r>
    </w:p>
    <w:p w14:paraId="6B91D850" w14:textId="0FA4AF08" w:rsidR="00313D71" w:rsidRPr="004430FC" w:rsidRDefault="002F3A4E" w:rsidP="00313D71">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CD56A1">
        <w:rPr>
          <w:rFonts w:ascii="Century" w:hAnsi="Century" w:cs="Times New Roman"/>
          <w:color w:val="000000" w:themeColor="text1"/>
          <w:sz w:val="28"/>
          <w:szCs w:val="28"/>
        </w:rPr>
        <w:t>1</w:t>
      </w:r>
      <w:r w:rsidR="00313D71" w:rsidRPr="004430FC">
        <w:rPr>
          <w:rFonts w:ascii="Century" w:hAnsi="Century" w:cs="Times New Roman"/>
          <w:color w:val="000000" w:themeColor="text1"/>
          <w:sz w:val="28"/>
          <w:szCs w:val="28"/>
        </w:rPr>
        <w:t xml:space="preserve">.4.1. Середня яскравість освітлення тротуарів, які примикають до проїжджої частини вулиць, доріг і площ, повинна бути не менше половини середньої яскравості покриття проїжджої частини цих вулиць, доріг і площ. </w:t>
      </w:r>
    </w:p>
    <w:p w14:paraId="552455DF" w14:textId="6D08FF11" w:rsidR="00313D71" w:rsidRPr="004430FC" w:rsidRDefault="002F3A4E" w:rsidP="00313D71">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CD56A1">
        <w:rPr>
          <w:rFonts w:ascii="Century" w:eastAsia="Times New Roman" w:hAnsi="Century" w:cs="Times New Roman"/>
          <w:color w:val="000000" w:themeColor="text1"/>
          <w:sz w:val="28"/>
          <w:szCs w:val="28"/>
        </w:rPr>
        <w:t>1</w:t>
      </w:r>
      <w:r w:rsidR="00313D71" w:rsidRPr="004430FC">
        <w:rPr>
          <w:rFonts w:ascii="Century" w:eastAsia="Times New Roman" w:hAnsi="Century" w:cs="Times New Roman"/>
          <w:color w:val="000000" w:themeColor="text1"/>
          <w:sz w:val="28"/>
          <w:szCs w:val="28"/>
        </w:rPr>
        <w:t>.4.2. Освітлення має бути рівномірним і не повинно засліплювати учасників дорожнього руху та освітлювати квартири житлових будинків.</w:t>
      </w:r>
    </w:p>
    <w:p w14:paraId="6DFF2519" w14:textId="3BCBDCCD" w:rsidR="00313D71" w:rsidRPr="004430FC" w:rsidRDefault="002F3A4E" w:rsidP="00313D71">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CD56A1">
        <w:rPr>
          <w:rFonts w:ascii="Century" w:eastAsia="Times New Roman" w:hAnsi="Century" w:cs="Times New Roman"/>
          <w:color w:val="000000" w:themeColor="text1"/>
          <w:sz w:val="28"/>
          <w:szCs w:val="28"/>
        </w:rPr>
        <w:t>1</w:t>
      </w:r>
      <w:r w:rsidR="00313D71" w:rsidRPr="004430FC">
        <w:rPr>
          <w:rFonts w:ascii="Century" w:eastAsia="Times New Roman" w:hAnsi="Century" w:cs="Times New Roman"/>
          <w:color w:val="000000" w:themeColor="text1"/>
          <w:sz w:val="28"/>
          <w:szCs w:val="28"/>
        </w:rPr>
        <w:t>.4.3. Для забезпечення зорової орієнтації водіїв і пішоходів світильники треба розташовувати таким чином, щоб утворена ними лінія ясно й однозначно вказувала напрямок дороги.</w:t>
      </w:r>
    </w:p>
    <w:p w14:paraId="703F2F28" w14:textId="0A67F0FD" w:rsidR="00313D71" w:rsidRPr="004430FC" w:rsidRDefault="002F3A4E" w:rsidP="00313D71">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lastRenderedPageBreak/>
        <w:t>1</w:t>
      </w:r>
      <w:r w:rsidR="00CD56A1">
        <w:rPr>
          <w:rFonts w:ascii="Century" w:eastAsia="Times New Roman" w:hAnsi="Century" w:cs="Times New Roman"/>
          <w:color w:val="000000" w:themeColor="text1"/>
          <w:sz w:val="28"/>
          <w:szCs w:val="28"/>
        </w:rPr>
        <w:t>1</w:t>
      </w:r>
      <w:r w:rsidR="00313D71" w:rsidRPr="004430FC">
        <w:rPr>
          <w:rFonts w:ascii="Century" w:eastAsia="Times New Roman" w:hAnsi="Century" w:cs="Times New Roman"/>
          <w:color w:val="000000" w:themeColor="text1"/>
          <w:sz w:val="28"/>
          <w:szCs w:val="28"/>
        </w:rPr>
        <w:t>.4.</w:t>
      </w:r>
      <w:r w:rsidR="002C396D" w:rsidRPr="004430FC">
        <w:rPr>
          <w:rFonts w:ascii="Century" w:eastAsia="Times New Roman" w:hAnsi="Century" w:cs="Times New Roman"/>
          <w:color w:val="000000" w:themeColor="text1"/>
          <w:sz w:val="28"/>
          <w:szCs w:val="28"/>
        </w:rPr>
        <w:t>4</w:t>
      </w:r>
      <w:r w:rsidR="00313D71" w:rsidRPr="004430FC">
        <w:rPr>
          <w:rFonts w:ascii="Century" w:eastAsia="Times New Roman" w:hAnsi="Century" w:cs="Times New Roman"/>
          <w:color w:val="000000" w:themeColor="text1"/>
          <w:sz w:val="28"/>
          <w:szCs w:val="28"/>
        </w:rPr>
        <w:t>. Не допускається в нічний час часткове відключення світильників при однорядному їхньому розташуванні й установці по одному світильнику на опорі.</w:t>
      </w:r>
    </w:p>
    <w:p w14:paraId="43011422" w14:textId="76DD490A" w:rsidR="00313D71" w:rsidRPr="004430FC" w:rsidRDefault="002F3A4E" w:rsidP="00313D71">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CD56A1">
        <w:rPr>
          <w:rFonts w:ascii="Century" w:eastAsia="Times New Roman" w:hAnsi="Century" w:cs="Times New Roman"/>
          <w:color w:val="000000" w:themeColor="text1"/>
          <w:sz w:val="28"/>
          <w:szCs w:val="28"/>
        </w:rPr>
        <w:t>1</w:t>
      </w:r>
      <w:r w:rsidR="00313D71" w:rsidRPr="004430FC">
        <w:rPr>
          <w:rFonts w:ascii="Century" w:eastAsia="Times New Roman" w:hAnsi="Century" w:cs="Times New Roman"/>
          <w:color w:val="000000" w:themeColor="text1"/>
          <w:sz w:val="28"/>
          <w:szCs w:val="28"/>
        </w:rPr>
        <w:t>.4.</w:t>
      </w:r>
      <w:r w:rsidR="002C396D" w:rsidRPr="004430FC">
        <w:rPr>
          <w:rFonts w:ascii="Century" w:eastAsia="Times New Roman" w:hAnsi="Century" w:cs="Times New Roman"/>
          <w:color w:val="000000" w:themeColor="text1"/>
          <w:sz w:val="28"/>
          <w:szCs w:val="28"/>
        </w:rPr>
        <w:t>5</w:t>
      </w:r>
      <w:r w:rsidR="00313D71" w:rsidRPr="004430FC">
        <w:rPr>
          <w:rFonts w:ascii="Century" w:eastAsia="Times New Roman" w:hAnsi="Century" w:cs="Times New Roman"/>
          <w:color w:val="000000" w:themeColor="text1"/>
          <w:sz w:val="28"/>
          <w:szCs w:val="28"/>
        </w:rPr>
        <w:t>. При розміщенні світильників необхідно враховувати можливість зручного під’їзду для монтажу й підтримання експлуатаційної придатності.</w:t>
      </w:r>
    </w:p>
    <w:p w14:paraId="1B6E26E8" w14:textId="3FC3395B" w:rsidR="009B4DB5" w:rsidRPr="004430FC" w:rsidRDefault="002F3A4E" w:rsidP="00313D71">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CD56A1">
        <w:rPr>
          <w:rFonts w:ascii="Century" w:eastAsia="Times New Roman" w:hAnsi="Century" w:cs="Times New Roman"/>
          <w:color w:val="000000" w:themeColor="text1"/>
          <w:sz w:val="28"/>
          <w:szCs w:val="28"/>
        </w:rPr>
        <w:t>1</w:t>
      </w:r>
      <w:r w:rsidR="00313D71" w:rsidRPr="004430FC">
        <w:rPr>
          <w:rFonts w:ascii="Century" w:eastAsia="Times New Roman" w:hAnsi="Century" w:cs="Times New Roman"/>
          <w:color w:val="000000" w:themeColor="text1"/>
          <w:sz w:val="28"/>
          <w:szCs w:val="28"/>
        </w:rPr>
        <w:t>.4.</w:t>
      </w:r>
      <w:r w:rsidR="002C396D" w:rsidRPr="004430FC">
        <w:rPr>
          <w:rFonts w:ascii="Century" w:eastAsia="Times New Roman" w:hAnsi="Century" w:cs="Times New Roman"/>
          <w:color w:val="000000" w:themeColor="text1"/>
          <w:sz w:val="28"/>
          <w:szCs w:val="28"/>
        </w:rPr>
        <w:t>6</w:t>
      </w:r>
      <w:r w:rsidR="00313D71" w:rsidRPr="004430FC">
        <w:rPr>
          <w:rFonts w:ascii="Century" w:eastAsia="Times New Roman" w:hAnsi="Century" w:cs="Times New Roman"/>
          <w:color w:val="000000" w:themeColor="text1"/>
          <w:sz w:val="28"/>
          <w:szCs w:val="28"/>
        </w:rPr>
        <w:t xml:space="preserve">. На пішохідних переходах, а також ділянках автомобільних доріг з високим рівнем небезпеки відключення освітлення у темний час доби забороняється. </w:t>
      </w:r>
    </w:p>
    <w:p w14:paraId="4F3DA944" w14:textId="1845D0BE" w:rsidR="00313D71" w:rsidRPr="004430FC" w:rsidRDefault="002F3A4E" w:rsidP="00313D71">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CD56A1">
        <w:rPr>
          <w:rFonts w:ascii="Century" w:hAnsi="Century" w:cs="Times New Roman"/>
          <w:color w:val="000000" w:themeColor="text1"/>
          <w:sz w:val="28"/>
          <w:szCs w:val="28"/>
        </w:rPr>
        <w:t>1</w:t>
      </w:r>
      <w:r w:rsidR="00313D71" w:rsidRPr="004430FC">
        <w:rPr>
          <w:rFonts w:ascii="Century" w:hAnsi="Century" w:cs="Times New Roman"/>
          <w:color w:val="000000" w:themeColor="text1"/>
          <w:sz w:val="28"/>
          <w:szCs w:val="28"/>
        </w:rPr>
        <w:t>.4.</w:t>
      </w:r>
      <w:r w:rsidR="002C396D" w:rsidRPr="004430FC">
        <w:rPr>
          <w:rFonts w:ascii="Century" w:hAnsi="Century" w:cs="Times New Roman"/>
          <w:color w:val="000000" w:themeColor="text1"/>
          <w:sz w:val="28"/>
          <w:szCs w:val="28"/>
        </w:rPr>
        <w:t>7</w:t>
      </w:r>
      <w:r w:rsidR="00313D71" w:rsidRPr="004430FC">
        <w:rPr>
          <w:rFonts w:ascii="Century" w:hAnsi="Century" w:cs="Times New Roman"/>
          <w:color w:val="000000" w:themeColor="text1"/>
          <w:sz w:val="28"/>
          <w:szCs w:val="28"/>
        </w:rPr>
        <w:t>. Зовнішнє архітектурне освітлення повинно забезпечувати у вечірній час достатню видимість і виразність найважливіших об’єктів благоустрою і підвищувати комфортність світлового середовища населеного пункту. Установки архітектурного освітлення не повинні засліплювати водіїв транспорту і пішоходів.</w:t>
      </w:r>
    </w:p>
    <w:p w14:paraId="0B93844D" w14:textId="5F0BAB86" w:rsidR="00313D71" w:rsidRPr="004430FC" w:rsidRDefault="002F3A4E" w:rsidP="00313D71">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CD56A1">
        <w:rPr>
          <w:rFonts w:ascii="Century" w:hAnsi="Century" w:cs="Times New Roman"/>
          <w:color w:val="000000" w:themeColor="text1"/>
          <w:sz w:val="28"/>
          <w:szCs w:val="28"/>
        </w:rPr>
        <w:t>1</w:t>
      </w:r>
      <w:r w:rsidR="00313D71" w:rsidRPr="004430FC">
        <w:rPr>
          <w:rFonts w:ascii="Century" w:hAnsi="Century" w:cs="Times New Roman"/>
          <w:color w:val="000000" w:themeColor="text1"/>
          <w:sz w:val="28"/>
          <w:szCs w:val="28"/>
        </w:rPr>
        <w:t>.4.</w:t>
      </w:r>
      <w:r w:rsidR="002C396D" w:rsidRPr="004430FC">
        <w:rPr>
          <w:rFonts w:ascii="Century" w:hAnsi="Century" w:cs="Times New Roman"/>
          <w:color w:val="000000" w:themeColor="text1"/>
          <w:sz w:val="28"/>
          <w:szCs w:val="28"/>
        </w:rPr>
        <w:t>8</w:t>
      </w:r>
      <w:r w:rsidR="00313D71" w:rsidRPr="004430FC">
        <w:rPr>
          <w:rFonts w:ascii="Century" w:hAnsi="Century" w:cs="Times New Roman"/>
          <w:color w:val="000000" w:themeColor="text1"/>
          <w:sz w:val="28"/>
          <w:szCs w:val="28"/>
        </w:rPr>
        <w:t>. Над кожним входом у будинок або поряд з ним повинні бути встановлені світильники, які забезпечують рівні середньої горизонтальної освітленості не менше ніж:</w:t>
      </w:r>
    </w:p>
    <w:p w14:paraId="35473558" w14:textId="77777777" w:rsidR="00313D71" w:rsidRPr="004430FC" w:rsidRDefault="00313D71" w:rsidP="00313D71">
      <w:pPr>
        <w:pStyle w:val="a6"/>
        <w:numPr>
          <w:ilvl w:val="0"/>
          <w:numId w:val="33"/>
        </w:num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на ділянці основного входу – 6 лк;</w:t>
      </w:r>
    </w:p>
    <w:p w14:paraId="07D653BA" w14:textId="77777777" w:rsidR="00313D71" w:rsidRPr="004430FC" w:rsidRDefault="00313D71" w:rsidP="00313D71">
      <w:pPr>
        <w:pStyle w:val="a6"/>
        <w:numPr>
          <w:ilvl w:val="0"/>
          <w:numId w:val="33"/>
        </w:num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запасного або технічного входу  – 4 лк;</w:t>
      </w:r>
    </w:p>
    <w:p w14:paraId="507C5564" w14:textId="0E6AA0E9" w:rsidR="00313D71" w:rsidRPr="004430FC" w:rsidRDefault="00313D71" w:rsidP="00A8321C">
      <w:pPr>
        <w:pStyle w:val="a6"/>
        <w:numPr>
          <w:ilvl w:val="0"/>
          <w:numId w:val="33"/>
        </w:numPr>
        <w:spacing w:after="0" w:line="240" w:lineRule="auto"/>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на пішохідній доріжці біля основного входу у будівлю – 4 лк.</w:t>
      </w:r>
    </w:p>
    <w:p w14:paraId="4CE4B1C6" w14:textId="2E6B7B1E" w:rsidR="00313D71" w:rsidRPr="004430FC" w:rsidRDefault="002F3A4E" w:rsidP="00313D71">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CD56A1">
        <w:rPr>
          <w:rFonts w:ascii="Century" w:eastAsia="Times New Roman" w:hAnsi="Century" w:cs="Times New Roman"/>
          <w:color w:val="000000" w:themeColor="text1"/>
          <w:sz w:val="28"/>
          <w:szCs w:val="28"/>
        </w:rPr>
        <w:t>1</w:t>
      </w:r>
      <w:r w:rsidR="00313D71" w:rsidRPr="004430FC">
        <w:rPr>
          <w:rFonts w:ascii="Century" w:eastAsia="Times New Roman" w:hAnsi="Century" w:cs="Times New Roman"/>
          <w:color w:val="000000" w:themeColor="text1"/>
          <w:sz w:val="28"/>
          <w:szCs w:val="28"/>
        </w:rPr>
        <w:t>.4.</w:t>
      </w:r>
      <w:r w:rsidR="002C396D" w:rsidRPr="004430FC">
        <w:rPr>
          <w:rFonts w:ascii="Century" w:eastAsia="Times New Roman" w:hAnsi="Century" w:cs="Times New Roman"/>
          <w:color w:val="000000" w:themeColor="text1"/>
          <w:sz w:val="28"/>
          <w:szCs w:val="28"/>
        </w:rPr>
        <w:t>9</w:t>
      </w:r>
      <w:r w:rsidR="00313D71" w:rsidRPr="004430FC">
        <w:rPr>
          <w:rFonts w:ascii="Century" w:eastAsia="Times New Roman" w:hAnsi="Century" w:cs="Times New Roman"/>
          <w:color w:val="000000" w:themeColor="text1"/>
          <w:sz w:val="28"/>
          <w:szCs w:val="28"/>
        </w:rPr>
        <w:t>. Утримання та обслуговування мереж освітлення прибудинкових територій здійснюється балансоутримувачем мереж.</w:t>
      </w:r>
    </w:p>
    <w:p w14:paraId="7C84C79A" w14:textId="0FF8C60A" w:rsidR="00313D71" w:rsidRPr="004430FC" w:rsidRDefault="002F3A4E" w:rsidP="00313D71">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CD56A1">
        <w:rPr>
          <w:rFonts w:ascii="Century" w:hAnsi="Century" w:cs="Times New Roman"/>
          <w:color w:val="000000" w:themeColor="text1"/>
          <w:sz w:val="28"/>
          <w:szCs w:val="28"/>
        </w:rPr>
        <w:t>1</w:t>
      </w:r>
      <w:r w:rsidR="00313D71" w:rsidRPr="004430FC">
        <w:rPr>
          <w:rFonts w:ascii="Century" w:hAnsi="Century" w:cs="Times New Roman"/>
          <w:color w:val="000000" w:themeColor="text1"/>
          <w:sz w:val="28"/>
          <w:szCs w:val="28"/>
        </w:rPr>
        <w:t>.4.1</w:t>
      </w:r>
      <w:r w:rsidR="002C396D" w:rsidRPr="004430FC">
        <w:rPr>
          <w:rFonts w:ascii="Century" w:hAnsi="Century" w:cs="Times New Roman"/>
          <w:color w:val="000000" w:themeColor="text1"/>
          <w:sz w:val="28"/>
          <w:szCs w:val="28"/>
        </w:rPr>
        <w:t>0</w:t>
      </w:r>
      <w:r w:rsidR="00313D71" w:rsidRPr="004430FC">
        <w:rPr>
          <w:rFonts w:ascii="Century" w:hAnsi="Century" w:cs="Times New Roman"/>
          <w:color w:val="000000" w:themeColor="text1"/>
          <w:sz w:val="28"/>
          <w:szCs w:val="28"/>
        </w:rPr>
        <w:t xml:space="preserve">. На територіях парків і скверів повинні бути встановлені ліхтарі освітлення вздовж доріжок та на майданчиках. Кількість </w:t>
      </w:r>
      <w:proofErr w:type="spellStart"/>
      <w:r w:rsidR="00313D71" w:rsidRPr="004430FC">
        <w:rPr>
          <w:rFonts w:ascii="Century" w:hAnsi="Century" w:cs="Times New Roman"/>
          <w:color w:val="000000" w:themeColor="text1"/>
          <w:sz w:val="28"/>
          <w:szCs w:val="28"/>
        </w:rPr>
        <w:t>світлоточок</w:t>
      </w:r>
      <w:proofErr w:type="spellEnd"/>
      <w:r w:rsidR="00313D71" w:rsidRPr="004430FC">
        <w:rPr>
          <w:rFonts w:ascii="Century" w:hAnsi="Century" w:cs="Times New Roman"/>
          <w:color w:val="000000" w:themeColor="text1"/>
          <w:sz w:val="28"/>
          <w:szCs w:val="28"/>
        </w:rPr>
        <w:t xml:space="preserve"> визначається згідно з технічними умовами та нормами.</w:t>
      </w:r>
    </w:p>
    <w:p w14:paraId="0CEA5483" w14:textId="7BC56464" w:rsidR="00313D71" w:rsidRPr="004430FC" w:rsidRDefault="002F3A4E" w:rsidP="00313D71">
      <w:pPr>
        <w:shd w:val="clear" w:color="auto" w:fill="FFFFFF"/>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CD56A1">
        <w:rPr>
          <w:rFonts w:ascii="Century" w:eastAsia="Times New Roman" w:hAnsi="Century" w:cs="Times New Roman"/>
          <w:color w:val="000000" w:themeColor="text1"/>
          <w:sz w:val="28"/>
          <w:szCs w:val="28"/>
        </w:rPr>
        <w:t>1</w:t>
      </w:r>
      <w:r w:rsidR="00313D71" w:rsidRPr="004430FC">
        <w:rPr>
          <w:rFonts w:ascii="Century" w:eastAsia="Times New Roman" w:hAnsi="Century" w:cs="Times New Roman"/>
          <w:color w:val="000000" w:themeColor="text1"/>
          <w:sz w:val="28"/>
          <w:szCs w:val="28"/>
        </w:rPr>
        <w:t>.4.1</w:t>
      </w:r>
      <w:r w:rsidR="002C396D" w:rsidRPr="004430FC">
        <w:rPr>
          <w:rFonts w:ascii="Century" w:eastAsia="Times New Roman" w:hAnsi="Century" w:cs="Times New Roman"/>
          <w:color w:val="000000" w:themeColor="text1"/>
          <w:sz w:val="28"/>
          <w:szCs w:val="28"/>
        </w:rPr>
        <w:t>1</w:t>
      </w:r>
      <w:r w:rsidR="00313D71" w:rsidRPr="004430FC">
        <w:rPr>
          <w:rFonts w:ascii="Century" w:eastAsia="Times New Roman" w:hAnsi="Century" w:cs="Times New Roman"/>
          <w:color w:val="000000" w:themeColor="text1"/>
          <w:sz w:val="28"/>
          <w:szCs w:val="28"/>
        </w:rPr>
        <w:t xml:space="preserve">. Підприємства, установи, організації, фізичні особи, які експлуатують ліхтарі вуличного освітлення, засоби та обладнання зовнішнього освітлення, світлових покажчиків розміщення пожежних гідрантів, установки з декоративного підсвічування будинків, будівель, споруд, вивісок, вітрин, світлової реклами, зобов’язані забезпечувати їх належний режим роботи та технічний стан. </w:t>
      </w:r>
    </w:p>
    <w:p w14:paraId="14B8D8EB" w14:textId="1CCEADD5" w:rsidR="009B4DB5" w:rsidRPr="004430FC" w:rsidRDefault="002F3A4E" w:rsidP="00313D71">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CD56A1">
        <w:rPr>
          <w:rFonts w:ascii="Century" w:hAnsi="Century" w:cs="Times New Roman"/>
          <w:color w:val="000000" w:themeColor="text1"/>
          <w:sz w:val="28"/>
          <w:szCs w:val="28"/>
        </w:rPr>
        <w:t>1</w:t>
      </w:r>
      <w:r w:rsidR="00313D71" w:rsidRPr="004430FC">
        <w:rPr>
          <w:rFonts w:ascii="Century" w:hAnsi="Century" w:cs="Times New Roman"/>
          <w:color w:val="000000" w:themeColor="text1"/>
          <w:sz w:val="28"/>
          <w:szCs w:val="28"/>
        </w:rPr>
        <w:t>.4.1</w:t>
      </w:r>
      <w:r w:rsidR="002C396D" w:rsidRPr="004430FC">
        <w:rPr>
          <w:rFonts w:ascii="Century" w:hAnsi="Century" w:cs="Times New Roman"/>
          <w:color w:val="000000" w:themeColor="text1"/>
          <w:sz w:val="28"/>
          <w:szCs w:val="28"/>
        </w:rPr>
        <w:t>2</w:t>
      </w:r>
      <w:r w:rsidR="00313D71" w:rsidRPr="004430FC">
        <w:rPr>
          <w:rFonts w:ascii="Century" w:hAnsi="Century" w:cs="Times New Roman"/>
          <w:color w:val="000000" w:themeColor="text1"/>
          <w:sz w:val="28"/>
          <w:szCs w:val="28"/>
        </w:rPr>
        <w:t xml:space="preserve">. Увімкнення та вимкнення зовнішнього освітлення вулиць, доріг, площ та територій мікрорайонів виконується згідно з графіком, затвердженим балансоутримувачем об’єктів зовнішнього освітлення, з врахуванням зниження рівня природного освітлення до 20 </w:t>
      </w:r>
      <w:proofErr w:type="spellStart"/>
      <w:r w:rsidR="00313D71" w:rsidRPr="004430FC">
        <w:rPr>
          <w:rFonts w:ascii="Century" w:hAnsi="Century" w:cs="Times New Roman"/>
          <w:color w:val="000000" w:themeColor="text1"/>
          <w:sz w:val="28"/>
          <w:szCs w:val="28"/>
        </w:rPr>
        <w:t>лк</w:t>
      </w:r>
      <w:proofErr w:type="spellEnd"/>
      <w:r w:rsidR="00313D71" w:rsidRPr="004430FC">
        <w:rPr>
          <w:rFonts w:ascii="Century" w:hAnsi="Century" w:cs="Times New Roman"/>
          <w:color w:val="000000" w:themeColor="text1"/>
          <w:sz w:val="28"/>
          <w:szCs w:val="28"/>
        </w:rPr>
        <w:t xml:space="preserve"> або його підвищення до 10 </w:t>
      </w:r>
      <w:proofErr w:type="spellStart"/>
      <w:r w:rsidR="00313D71" w:rsidRPr="004430FC">
        <w:rPr>
          <w:rFonts w:ascii="Century" w:hAnsi="Century" w:cs="Times New Roman"/>
          <w:color w:val="000000" w:themeColor="text1"/>
          <w:sz w:val="28"/>
          <w:szCs w:val="28"/>
        </w:rPr>
        <w:t>лк</w:t>
      </w:r>
      <w:proofErr w:type="spellEnd"/>
      <w:r w:rsidR="00313D71" w:rsidRPr="004430FC">
        <w:rPr>
          <w:rFonts w:ascii="Century" w:hAnsi="Century" w:cs="Times New Roman"/>
          <w:color w:val="000000" w:themeColor="text1"/>
          <w:sz w:val="28"/>
          <w:szCs w:val="28"/>
        </w:rPr>
        <w:t>, а також відповідно до вимог державних стандартів, технічних умов та норм, затве</w:t>
      </w:r>
      <w:r w:rsidR="008C16F3" w:rsidRPr="004430FC">
        <w:rPr>
          <w:rFonts w:ascii="Century" w:hAnsi="Century" w:cs="Times New Roman"/>
          <w:color w:val="000000" w:themeColor="text1"/>
          <w:sz w:val="28"/>
          <w:szCs w:val="28"/>
        </w:rPr>
        <w:t>рджених у встановленому порядку.</w:t>
      </w:r>
    </w:p>
    <w:p w14:paraId="1266731C" w14:textId="6465153B" w:rsidR="00313D71" w:rsidRPr="004430FC" w:rsidRDefault="002F3A4E" w:rsidP="00313D71">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CD56A1">
        <w:rPr>
          <w:rFonts w:ascii="Century" w:eastAsia="Times New Roman" w:hAnsi="Century" w:cs="Times New Roman"/>
          <w:color w:val="000000" w:themeColor="text1"/>
          <w:sz w:val="28"/>
          <w:szCs w:val="28"/>
        </w:rPr>
        <w:t>1</w:t>
      </w:r>
      <w:r w:rsidR="00313D71" w:rsidRPr="004430FC">
        <w:rPr>
          <w:rFonts w:ascii="Century" w:eastAsia="Times New Roman" w:hAnsi="Century" w:cs="Times New Roman"/>
          <w:color w:val="000000" w:themeColor="text1"/>
          <w:sz w:val="28"/>
          <w:szCs w:val="28"/>
        </w:rPr>
        <w:t>.4.1</w:t>
      </w:r>
      <w:r w:rsidR="002C396D" w:rsidRPr="004430FC">
        <w:rPr>
          <w:rFonts w:ascii="Century" w:eastAsia="Times New Roman" w:hAnsi="Century" w:cs="Times New Roman"/>
          <w:color w:val="000000" w:themeColor="text1"/>
          <w:sz w:val="28"/>
          <w:szCs w:val="28"/>
        </w:rPr>
        <w:t>3</w:t>
      </w:r>
      <w:r w:rsidR="00313D71" w:rsidRPr="004430FC">
        <w:rPr>
          <w:rFonts w:ascii="Century" w:eastAsia="Times New Roman" w:hAnsi="Century" w:cs="Times New Roman"/>
          <w:color w:val="000000" w:themeColor="text1"/>
          <w:sz w:val="28"/>
          <w:szCs w:val="28"/>
        </w:rPr>
        <w:t>. Включення та відключення приладів зовнішнього освітлення, а також елементів зовнішнього архітектурного освітлення будинків і споруд виконується в режимі зовнішнього освітлення вулиць.</w:t>
      </w:r>
    </w:p>
    <w:p w14:paraId="7F5AB470" w14:textId="4E7DFB27" w:rsidR="00313D71" w:rsidRPr="004430FC" w:rsidRDefault="002F3A4E" w:rsidP="00313D71">
      <w:pPr>
        <w:spacing w:after="0" w:line="240" w:lineRule="auto"/>
        <w:ind w:firstLine="708"/>
        <w:jc w:val="both"/>
        <w:rPr>
          <w:rFonts w:ascii="Century" w:eastAsia="Times New Roman" w:hAnsi="Century" w:cs="Times New Roman"/>
          <w:color w:val="000000" w:themeColor="text1"/>
          <w:sz w:val="28"/>
          <w:szCs w:val="28"/>
        </w:rPr>
      </w:pPr>
      <w:r>
        <w:rPr>
          <w:rFonts w:ascii="Century" w:hAnsi="Century" w:cs="Times New Roman"/>
          <w:color w:val="000000" w:themeColor="text1"/>
          <w:sz w:val="28"/>
          <w:szCs w:val="28"/>
        </w:rPr>
        <w:t>1</w:t>
      </w:r>
      <w:r w:rsidR="00CD56A1">
        <w:rPr>
          <w:rFonts w:ascii="Century" w:hAnsi="Century" w:cs="Times New Roman"/>
          <w:color w:val="000000" w:themeColor="text1"/>
          <w:sz w:val="28"/>
          <w:szCs w:val="28"/>
        </w:rPr>
        <w:t>1</w:t>
      </w:r>
      <w:r w:rsidR="00313D71" w:rsidRPr="004430FC">
        <w:rPr>
          <w:rFonts w:ascii="Century" w:hAnsi="Century" w:cs="Times New Roman"/>
          <w:color w:val="000000" w:themeColor="text1"/>
          <w:sz w:val="28"/>
          <w:szCs w:val="28"/>
        </w:rPr>
        <w:t>.4.1</w:t>
      </w:r>
      <w:r w:rsidR="002C396D" w:rsidRPr="004430FC">
        <w:rPr>
          <w:rFonts w:ascii="Century" w:hAnsi="Century" w:cs="Times New Roman"/>
          <w:color w:val="000000" w:themeColor="text1"/>
          <w:sz w:val="28"/>
          <w:szCs w:val="28"/>
        </w:rPr>
        <w:t>4</w:t>
      </w:r>
      <w:r w:rsidR="00313D71" w:rsidRPr="004430FC">
        <w:rPr>
          <w:rFonts w:ascii="Century" w:hAnsi="Century" w:cs="Times New Roman"/>
          <w:color w:val="000000" w:themeColor="text1"/>
          <w:sz w:val="28"/>
          <w:szCs w:val="28"/>
        </w:rPr>
        <w:t xml:space="preserve">. Відсоток непрацюючих </w:t>
      </w:r>
      <w:proofErr w:type="spellStart"/>
      <w:r w:rsidR="00313D71" w:rsidRPr="004430FC">
        <w:rPr>
          <w:rFonts w:ascii="Century" w:hAnsi="Century" w:cs="Times New Roman"/>
          <w:color w:val="000000" w:themeColor="text1"/>
          <w:sz w:val="28"/>
          <w:szCs w:val="28"/>
        </w:rPr>
        <w:t>світлоточок</w:t>
      </w:r>
      <w:proofErr w:type="spellEnd"/>
      <w:r w:rsidR="00313D71" w:rsidRPr="004430FC">
        <w:rPr>
          <w:rFonts w:ascii="Century" w:hAnsi="Century" w:cs="Times New Roman"/>
          <w:color w:val="000000" w:themeColor="text1"/>
          <w:sz w:val="28"/>
          <w:szCs w:val="28"/>
        </w:rPr>
        <w:t xml:space="preserve"> на головних вулицях населених пунктів не повинен перевищувати – </w:t>
      </w:r>
      <w:r w:rsidR="00313D71" w:rsidRPr="004430FC">
        <w:rPr>
          <w:rFonts w:ascii="Century" w:eastAsia="Times New Roman" w:hAnsi="Century" w:cs="Times New Roman"/>
          <w:color w:val="000000" w:themeColor="text1"/>
          <w:sz w:val="28"/>
          <w:szCs w:val="28"/>
        </w:rPr>
        <w:t>3 %,</w:t>
      </w:r>
      <w:r w:rsidR="00313D71" w:rsidRPr="004430FC">
        <w:rPr>
          <w:rFonts w:ascii="Century" w:hAnsi="Century" w:cs="Times New Roman"/>
          <w:color w:val="000000" w:themeColor="text1"/>
          <w:sz w:val="28"/>
          <w:szCs w:val="28"/>
        </w:rPr>
        <w:t xml:space="preserve"> на інших територіях – </w:t>
      </w:r>
      <w:r w:rsidR="00313D71" w:rsidRPr="004430FC">
        <w:rPr>
          <w:rFonts w:ascii="Century" w:eastAsia="Times New Roman" w:hAnsi="Century" w:cs="Times New Roman"/>
          <w:color w:val="000000" w:themeColor="text1"/>
          <w:sz w:val="28"/>
          <w:szCs w:val="28"/>
        </w:rPr>
        <w:t>5 %.</w:t>
      </w:r>
    </w:p>
    <w:p w14:paraId="55C92087" w14:textId="228D9818" w:rsidR="00313D71" w:rsidRPr="004430FC" w:rsidRDefault="002F3A4E" w:rsidP="00313D71">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lastRenderedPageBreak/>
        <w:t>1</w:t>
      </w:r>
      <w:r w:rsidR="00CD56A1">
        <w:rPr>
          <w:rFonts w:ascii="Century" w:hAnsi="Century" w:cs="Times New Roman"/>
          <w:color w:val="000000" w:themeColor="text1"/>
          <w:sz w:val="28"/>
          <w:szCs w:val="28"/>
        </w:rPr>
        <w:t>1</w:t>
      </w:r>
      <w:r w:rsidR="00313D71" w:rsidRPr="004430FC">
        <w:rPr>
          <w:rFonts w:ascii="Century" w:hAnsi="Century" w:cs="Times New Roman"/>
          <w:color w:val="000000" w:themeColor="text1"/>
          <w:sz w:val="28"/>
          <w:szCs w:val="28"/>
        </w:rPr>
        <w:t>.4.1</w:t>
      </w:r>
      <w:r w:rsidR="002C396D" w:rsidRPr="004430FC">
        <w:rPr>
          <w:rFonts w:ascii="Century" w:hAnsi="Century" w:cs="Times New Roman"/>
          <w:color w:val="000000" w:themeColor="text1"/>
          <w:sz w:val="28"/>
          <w:szCs w:val="28"/>
        </w:rPr>
        <w:t>5</w:t>
      </w:r>
      <w:r w:rsidR="00313D71" w:rsidRPr="004430FC">
        <w:rPr>
          <w:rFonts w:ascii="Century" w:hAnsi="Century" w:cs="Times New Roman"/>
          <w:color w:val="000000" w:themeColor="text1"/>
          <w:sz w:val="28"/>
          <w:szCs w:val="28"/>
        </w:rPr>
        <w:t xml:space="preserve">. Опори зовнішнього освітлення (ліхтарі), кронштейни, арматура та інші пристрої зовнішнього освітлення повинні утримуватись у задовільному технічному та санітарному стані. Балансоутримувач забезпечує своєчасне фарбування опор зовнішнього освітлення (ліхтарів) та кронштейнів кріплення світильників, перевірку розташування та </w:t>
      </w:r>
      <w:proofErr w:type="spellStart"/>
      <w:r w:rsidR="00313D71" w:rsidRPr="004430FC">
        <w:rPr>
          <w:rFonts w:ascii="Century" w:hAnsi="Century" w:cs="Times New Roman"/>
          <w:color w:val="000000" w:themeColor="text1"/>
          <w:sz w:val="28"/>
          <w:szCs w:val="28"/>
        </w:rPr>
        <w:t>розфазування</w:t>
      </w:r>
      <w:proofErr w:type="spellEnd"/>
      <w:r w:rsidR="00313D71" w:rsidRPr="004430FC">
        <w:rPr>
          <w:rFonts w:ascii="Century" w:hAnsi="Century" w:cs="Times New Roman"/>
          <w:color w:val="000000" w:themeColor="text1"/>
          <w:sz w:val="28"/>
          <w:szCs w:val="28"/>
        </w:rPr>
        <w:t xml:space="preserve"> світильників, профілактику телемеханічних пристроїв та шаф управління мережами зовнішнього освітлення. </w:t>
      </w:r>
    </w:p>
    <w:p w14:paraId="480CDD3C" w14:textId="717AB7FE" w:rsidR="002A79EA" w:rsidRPr="004430FC" w:rsidRDefault="002F3A4E" w:rsidP="00313D71">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CD56A1">
        <w:rPr>
          <w:rFonts w:ascii="Century" w:hAnsi="Century" w:cs="Times New Roman"/>
          <w:color w:val="000000" w:themeColor="text1"/>
          <w:sz w:val="28"/>
          <w:szCs w:val="28"/>
        </w:rPr>
        <w:t>1</w:t>
      </w:r>
      <w:r w:rsidR="00313D71" w:rsidRPr="004430FC">
        <w:rPr>
          <w:rFonts w:ascii="Century" w:hAnsi="Century" w:cs="Times New Roman"/>
          <w:color w:val="000000" w:themeColor="text1"/>
          <w:sz w:val="28"/>
          <w:szCs w:val="28"/>
        </w:rPr>
        <w:t>.4.</w:t>
      </w:r>
      <w:r w:rsidR="00A8321C" w:rsidRPr="004430FC">
        <w:rPr>
          <w:rFonts w:ascii="Century" w:hAnsi="Century" w:cs="Times New Roman"/>
          <w:color w:val="000000" w:themeColor="text1"/>
          <w:sz w:val="28"/>
          <w:szCs w:val="28"/>
        </w:rPr>
        <w:t>1</w:t>
      </w:r>
      <w:r w:rsidR="002C396D" w:rsidRPr="004430FC">
        <w:rPr>
          <w:rFonts w:ascii="Century" w:hAnsi="Century" w:cs="Times New Roman"/>
          <w:color w:val="000000" w:themeColor="text1"/>
          <w:sz w:val="28"/>
          <w:szCs w:val="28"/>
        </w:rPr>
        <w:t>6</w:t>
      </w:r>
      <w:r w:rsidR="00313D71" w:rsidRPr="004430FC">
        <w:rPr>
          <w:rFonts w:ascii="Century" w:hAnsi="Century" w:cs="Times New Roman"/>
          <w:color w:val="000000" w:themeColor="text1"/>
          <w:sz w:val="28"/>
          <w:szCs w:val="28"/>
        </w:rPr>
        <w:t xml:space="preserve">. Вивезення пошкоджених опор зовнішнього освітлення (ліхтарів) та усунення можливих пошкоджень мереж, що можуть призвести до травмування людей, балансоутримувач проводить негайно. Роботи з усунення пошкоджень мереж зовнішнього освітлення проводяться з огородженням місць проведення робіт. </w:t>
      </w:r>
      <w:r w:rsidR="00313D71" w:rsidRPr="004430FC">
        <w:rPr>
          <w:rFonts w:ascii="Century" w:hAnsi="Century" w:cs="Times New Roman"/>
          <w:color w:val="000000" w:themeColor="text1"/>
          <w:sz w:val="28"/>
          <w:szCs w:val="28"/>
        </w:rPr>
        <w:tab/>
      </w:r>
      <w:r w:rsidR="00313D71" w:rsidRPr="004430FC">
        <w:rPr>
          <w:rFonts w:ascii="Century" w:hAnsi="Century" w:cs="Times New Roman"/>
          <w:color w:val="000000" w:themeColor="text1"/>
          <w:sz w:val="28"/>
          <w:szCs w:val="28"/>
        </w:rPr>
        <w:tab/>
      </w:r>
      <w:r w:rsidR="00313D71" w:rsidRPr="004430FC">
        <w:rPr>
          <w:rFonts w:ascii="Century" w:hAnsi="Century" w:cs="Times New Roman"/>
          <w:color w:val="000000" w:themeColor="text1"/>
          <w:sz w:val="28"/>
          <w:szCs w:val="28"/>
        </w:rPr>
        <w:tab/>
      </w:r>
    </w:p>
    <w:p w14:paraId="1FF1ADFE" w14:textId="4A0B1550" w:rsidR="00313D71" w:rsidRPr="004430FC" w:rsidRDefault="002F3A4E" w:rsidP="00313D71">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CD56A1">
        <w:rPr>
          <w:rFonts w:ascii="Century" w:eastAsia="Times New Roman" w:hAnsi="Century" w:cs="Times New Roman"/>
          <w:color w:val="000000" w:themeColor="text1"/>
          <w:sz w:val="28"/>
          <w:szCs w:val="28"/>
        </w:rPr>
        <w:t>1</w:t>
      </w:r>
      <w:r w:rsidR="00313D71" w:rsidRPr="004430FC">
        <w:rPr>
          <w:rFonts w:ascii="Century" w:eastAsia="Times New Roman" w:hAnsi="Century" w:cs="Times New Roman"/>
          <w:color w:val="000000" w:themeColor="text1"/>
          <w:sz w:val="28"/>
          <w:szCs w:val="28"/>
        </w:rPr>
        <w:t>.4.</w:t>
      </w:r>
      <w:r w:rsidR="005601D5" w:rsidRPr="004430FC">
        <w:rPr>
          <w:rFonts w:ascii="Century" w:eastAsia="Times New Roman" w:hAnsi="Century" w:cs="Times New Roman"/>
          <w:color w:val="000000" w:themeColor="text1"/>
          <w:sz w:val="28"/>
          <w:szCs w:val="28"/>
        </w:rPr>
        <w:t>1</w:t>
      </w:r>
      <w:r w:rsidR="002C396D" w:rsidRPr="004430FC">
        <w:rPr>
          <w:rFonts w:ascii="Century" w:eastAsia="Times New Roman" w:hAnsi="Century" w:cs="Times New Roman"/>
          <w:color w:val="000000" w:themeColor="text1"/>
          <w:sz w:val="28"/>
          <w:szCs w:val="28"/>
        </w:rPr>
        <w:t>7</w:t>
      </w:r>
      <w:r w:rsidR="00313D71" w:rsidRPr="004430FC">
        <w:rPr>
          <w:rFonts w:ascii="Century" w:eastAsia="Times New Roman" w:hAnsi="Century" w:cs="Times New Roman"/>
          <w:color w:val="000000" w:themeColor="text1"/>
          <w:sz w:val="28"/>
          <w:szCs w:val="28"/>
        </w:rPr>
        <w:t xml:space="preserve">. На території автозаправних станцій, автостоянок та об’єктів сервісу, що прилягають до вулиць і доріг з транспортним рухом, світильники розсіяного світла повинні встановлюватися на висоті не менше 3 м у разі розташування їх поза межами проїзної частини при світловому потоці джерел світла до 6000 </w:t>
      </w:r>
      <w:proofErr w:type="spellStart"/>
      <w:r w:rsidR="00313D71" w:rsidRPr="004430FC">
        <w:rPr>
          <w:rFonts w:ascii="Century" w:eastAsia="Times New Roman" w:hAnsi="Century" w:cs="Times New Roman"/>
          <w:color w:val="000000" w:themeColor="text1"/>
          <w:sz w:val="28"/>
          <w:szCs w:val="28"/>
        </w:rPr>
        <w:t>лм</w:t>
      </w:r>
      <w:proofErr w:type="spellEnd"/>
      <w:r w:rsidR="00313D71" w:rsidRPr="004430FC">
        <w:rPr>
          <w:rFonts w:ascii="Century" w:eastAsia="Times New Roman" w:hAnsi="Century" w:cs="Times New Roman"/>
          <w:color w:val="000000" w:themeColor="text1"/>
          <w:sz w:val="28"/>
          <w:szCs w:val="28"/>
        </w:rPr>
        <w:t>. Для освітлення зазначених об’єктів не допускається застосування прожекторів, розташованих на дахах і навісах, спрямованих в бік вулиці або дороги.</w:t>
      </w:r>
    </w:p>
    <w:p w14:paraId="15AC9FAD" w14:textId="2221A894" w:rsidR="00313D71" w:rsidRPr="004430FC" w:rsidRDefault="002F3A4E" w:rsidP="00313D71">
      <w:pPr>
        <w:spacing w:after="0" w:line="240" w:lineRule="auto"/>
        <w:ind w:firstLine="708"/>
        <w:jc w:val="both"/>
        <w:rPr>
          <w:rFonts w:ascii="Century" w:eastAsia="Times New Roman" w:hAnsi="Century" w:cs="Times New Roman"/>
          <w:color w:val="000000" w:themeColor="text1"/>
          <w:sz w:val="28"/>
          <w:szCs w:val="28"/>
        </w:rPr>
      </w:pPr>
      <w:r>
        <w:rPr>
          <w:rFonts w:ascii="Century" w:eastAsia="Times New Roman" w:hAnsi="Century" w:cs="Times New Roman"/>
          <w:color w:val="000000" w:themeColor="text1"/>
          <w:sz w:val="28"/>
          <w:szCs w:val="28"/>
        </w:rPr>
        <w:t>1</w:t>
      </w:r>
      <w:r w:rsidR="00CD56A1">
        <w:rPr>
          <w:rFonts w:ascii="Century" w:eastAsia="Times New Roman" w:hAnsi="Century" w:cs="Times New Roman"/>
          <w:color w:val="000000" w:themeColor="text1"/>
          <w:sz w:val="28"/>
          <w:szCs w:val="28"/>
        </w:rPr>
        <w:t>1</w:t>
      </w:r>
      <w:r w:rsidR="00313D71" w:rsidRPr="004430FC">
        <w:rPr>
          <w:rFonts w:ascii="Century" w:eastAsia="Times New Roman" w:hAnsi="Century" w:cs="Times New Roman"/>
          <w:color w:val="000000" w:themeColor="text1"/>
          <w:sz w:val="28"/>
          <w:szCs w:val="28"/>
        </w:rPr>
        <w:t>.4.</w:t>
      </w:r>
      <w:r w:rsidR="005601D5" w:rsidRPr="004430FC">
        <w:rPr>
          <w:rFonts w:ascii="Century" w:eastAsia="Times New Roman" w:hAnsi="Century" w:cs="Times New Roman"/>
          <w:color w:val="000000" w:themeColor="text1"/>
          <w:sz w:val="28"/>
          <w:szCs w:val="28"/>
        </w:rPr>
        <w:t>1</w:t>
      </w:r>
      <w:r w:rsidR="002C396D" w:rsidRPr="004430FC">
        <w:rPr>
          <w:rFonts w:ascii="Century" w:eastAsia="Times New Roman" w:hAnsi="Century" w:cs="Times New Roman"/>
          <w:color w:val="000000" w:themeColor="text1"/>
          <w:sz w:val="28"/>
          <w:szCs w:val="28"/>
        </w:rPr>
        <w:t>8</w:t>
      </w:r>
      <w:r w:rsidR="00313D71" w:rsidRPr="004430FC">
        <w:rPr>
          <w:rFonts w:ascii="Century" w:eastAsia="Times New Roman" w:hAnsi="Century" w:cs="Times New Roman"/>
          <w:color w:val="000000" w:themeColor="text1"/>
          <w:sz w:val="28"/>
          <w:szCs w:val="28"/>
        </w:rPr>
        <w:t xml:space="preserve">. У нічний час допускається передбачати зниження рівня зовнішнього освітлення вулиць, доріг і площ при нормальній середній яскравості більше ніж 0,4 </w:t>
      </w:r>
      <w:proofErr w:type="spellStart"/>
      <w:r w:rsidR="00313D71" w:rsidRPr="004430FC">
        <w:rPr>
          <w:rFonts w:ascii="Century" w:eastAsia="Times New Roman" w:hAnsi="Century" w:cs="Times New Roman"/>
          <w:color w:val="000000" w:themeColor="text1"/>
          <w:sz w:val="28"/>
          <w:szCs w:val="28"/>
        </w:rPr>
        <w:t>кд</w:t>
      </w:r>
      <w:proofErr w:type="spellEnd"/>
      <w:r w:rsidR="00313D71" w:rsidRPr="004430FC">
        <w:rPr>
          <w:rFonts w:ascii="Century" w:eastAsia="Times New Roman" w:hAnsi="Century" w:cs="Times New Roman"/>
          <w:color w:val="000000" w:themeColor="text1"/>
          <w:sz w:val="28"/>
          <w:szCs w:val="28"/>
        </w:rPr>
        <w:t>/м</w:t>
      </w:r>
      <w:r w:rsidR="00313D71" w:rsidRPr="004430FC">
        <w:rPr>
          <w:rFonts w:ascii="Century" w:eastAsia="Times New Roman" w:hAnsi="Century" w:cs="Times New Roman"/>
          <w:color w:val="000000" w:themeColor="text1"/>
          <w:sz w:val="28"/>
          <w:szCs w:val="28"/>
          <w:vertAlign w:val="superscript"/>
        </w:rPr>
        <w:t xml:space="preserve">2 </w:t>
      </w:r>
      <w:r w:rsidR="00313D71" w:rsidRPr="004430FC">
        <w:rPr>
          <w:rFonts w:ascii="Century" w:eastAsia="Times New Roman" w:hAnsi="Century" w:cs="Times New Roman"/>
          <w:color w:val="000000" w:themeColor="text1"/>
          <w:sz w:val="28"/>
          <w:szCs w:val="28"/>
        </w:rPr>
        <w:t xml:space="preserve">або середній освітленості більше ніж 4 </w:t>
      </w:r>
      <w:proofErr w:type="spellStart"/>
      <w:r w:rsidR="00313D71" w:rsidRPr="004430FC">
        <w:rPr>
          <w:rFonts w:ascii="Century" w:eastAsia="Times New Roman" w:hAnsi="Century" w:cs="Times New Roman"/>
          <w:color w:val="000000" w:themeColor="text1"/>
          <w:sz w:val="28"/>
          <w:szCs w:val="28"/>
        </w:rPr>
        <w:t>лк</w:t>
      </w:r>
      <w:proofErr w:type="spellEnd"/>
      <w:r w:rsidR="00313D71" w:rsidRPr="004430FC">
        <w:rPr>
          <w:rFonts w:ascii="Century" w:eastAsia="Times New Roman" w:hAnsi="Century" w:cs="Times New Roman"/>
          <w:color w:val="000000" w:themeColor="text1"/>
          <w:sz w:val="28"/>
          <w:szCs w:val="28"/>
        </w:rPr>
        <w:t xml:space="preserve"> шляхом відключення не більше ніж половини світильників, виключаючи при цьому вимкнення підряд розташованих або без вимкнення світильників за допомогою регулятора світлового потоку розрядних ламп високого тиску в установці до рівня не нижче 50 %.</w:t>
      </w:r>
    </w:p>
    <w:p w14:paraId="1A765E61" w14:textId="25D87071" w:rsidR="00313D71" w:rsidRPr="004430FC" w:rsidRDefault="002F3A4E" w:rsidP="00313D71">
      <w:pPr>
        <w:spacing w:after="0" w:line="240" w:lineRule="auto"/>
        <w:ind w:firstLine="708"/>
        <w:jc w:val="both"/>
        <w:rPr>
          <w:rFonts w:ascii="Century" w:eastAsia="Times New Roman" w:hAnsi="Century" w:cs="Times New Roman"/>
          <w:color w:val="000000" w:themeColor="text1"/>
          <w:sz w:val="28"/>
          <w:szCs w:val="28"/>
        </w:rPr>
      </w:pPr>
      <w:r>
        <w:rPr>
          <w:rFonts w:ascii="Century" w:hAnsi="Century" w:cs="Times New Roman"/>
          <w:color w:val="000000" w:themeColor="text1"/>
          <w:sz w:val="28"/>
          <w:szCs w:val="28"/>
        </w:rPr>
        <w:t>1</w:t>
      </w:r>
      <w:r w:rsidR="00CD56A1">
        <w:rPr>
          <w:rFonts w:ascii="Century" w:hAnsi="Century" w:cs="Times New Roman"/>
          <w:color w:val="000000" w:themeColor="text1"/>
          <w:sz w:val="28"/>
          <w:szCs w:val="28"/>
        </w:rPr>
        <w:t>1</w:t>
      </w:r>
      <w:r w:rsidR="00313D71" w:rsidRPr="004430FC">
        <w:rPr>
          <w:rFonts w:ascii="Century" w:hAnsi="Century" w:cs="Times New Roman"/>
          <w:color w:val="000000" w:themeColor="text1"/>
          <w:sz w:val="28"/>
          <w:szCs w:val="28"/>
        </w:rPr>
        <w:t>.4.</w:t>
      </w:r>
      <w:r w:rsidR="002C396D" w:rsidRPr="004430FC">
        <w:rPr>
          <w:rFonts w:ascii="Century" w:hAnsi="Century" w:cs="Times New Roman"/>
          <w:color w:val="000000" w:themeColor="text1"/>
          <w:sz w:val="28"/>
          <w:szCs w:val="28"/>
        </w:rPr>
        <w:t>19</w:t>
      </w:r>
      <w:r w:rsidR="00313D71" w:rsidRPr="004430FC">
        <w:rPr>
          <w:rFonts w:ascii="Century" w:hAnsi="Century" w:cs="Times New Roman"/>
          <w:color w:val="000000" w:themeColor="text1"/>
          <w:sz w:val="28"/>
          <w:szCs w:val="28"/>
        </w:rPr>
        <w:t xml:space="preserve">. </w:t>
      </w:r>
      <w:r w:rsidR="00313D71" w:rsidRPr="004430FC">
        <w:rPr>
          <w:rFonts w:ascii="Century" w:eastAsia="Times New Roman" w:hAnsi="Century" w:cs="Times New Roman"/>
          <w:color w:val="000000" w:themeColor="text1"/>
          <w:sz w:val="28"/>
          <w:szCs w:val="28"/>
        </w:rPr>
        <w:t xml:space="preserve">Допускається з метою одержання додаткової економії електроенергії у вечірній та ранковий темний час доби знижувати рівень освітленості </w:t>
      </w:r>
      <w:r w:rsidR="00313D71" w:rsidRPr="004430FC">
        <w:rPr>
          <w:rFonts w:ascii="Century" w:hAnsi="Century" w:cs="Times New Roman"/>
          <w:color w:val="000000" w:themeColor="text1"/>
          <w:sz w:val="28"/>
          <w:szCs w:val="28"/>
        </w:rPr>
        <w:t>згідно з підпунктом 8.5.59 ДБН В.2.5-28-2018</w:t>
      </w:r>
      <w:r w:rsidR="00313D71" w:rsidRPr="004430FC">
        <w:rPr>
          <w:rFonts w:ascii="Century" w:eastAsia="Times New Roman" w:hAnsi="Century" w:cs="Times New Roman"/>
          <w:color w:val="000000" w:themeColor="text1"/>
          <w:sz w:val="28"/>
          <w:szCs w:val="28"/>
        </w:rPr>
        <w:t xml:space="preserve"> відповідно до графіка переключень</w:t>
      </w:r>
      <w:r w:rsidR="00FF766A" w:rsidRPr="004430FC">
        <w:rPr>
          <w:rFonts w:ascii="Century" w:eastAsia="Times New Roman" w:hAnsi="Century" w:cs="Times New Roman"/>
          <w:color w:val="000000" w:themeColor="text1"/>
          <w:sz w:val="28"/>
          <w:szCs w:val="28"/>
        </w:rPr>
        <w:t>.</w:t>
      </w:r>
      <w:r w:rsidR="00313D71" w:rsidRPr="004430FC">
        <w:rPr>
          <w:rFonts w:ascii="Century" w:eastAsia="Times New Roman" w:hAnsi="Century" w:cs="Times New Roman"/>
          <w:color w:val="000000" w:themeColor="text1"/>
          <w:sz w:val="28"/>
          <w:szCs w:val="28"/>
        </w:rPr>
        <w:t xml:space="preserve"> </w:t>
      </w:r>
    </w:p>
    <w:p w14:paraId="4A0F815C" w14:textId="6F6264A3" w:rsidR="00313D71" w:rsidRPr="004430FC" w:rsidRDefault="002F3A4E" w:rsidP="002F3A4E">
      <w:pPr>
        <w:spacing w:after="0" w:line="240" w:lineRule="auto"/>
        <w:ind w:firstLine="708"/>
        <w:jc w:val="both"/>
        <w:rPr>
          <w:rFonts w:ascii="Century" w:hAnsi="Century" w:cs="Times New Roman"/>
          <w:color w:val="000000" w:themeColor="text1"/>
          <w:sz w:val="28"/>
          <w:szCs w:val="28"/>
        </w:rPr>
      </w:pPr>
      <w:r>
        <w:rPr>
          <w:rFonts w:ascii="Century" w:hAnsi="Century" w:cs="Times New Roman"/>
          <w:color w:val="000000" w:themeColor="text1"/>
          <w:sz w:val="28"/>
          <w:szCs w:val="28"/>
        </w:rPr>
        <w:t>1</w:t>
      </w:r>
      <w:r w:rsidR="00CD56A1">
        <w:rPr>
          <w:rFonts w:ascii="Century" w:hAnsi="Century" w:cs="Times New Roman"/>
          <w:color w:val="000000" w:themeColor="text1"/>
          <w:sz w:val="28"/>
          <w:szCs w:val="28"/>
        </w:rPr>
        <w:t>1</w:t>
      </w:r>
      <w:r w:rsidR="00313D71" w:rsidRPr="004430FC">
        <w:rPr>
          <w:rFonts w:ascii="Century" w:hAnsi="Century" w:cs="Times New Roman"/>
          <w:color w:val="000000" w:themeColor="text1"/>
          <w:sz w:val="28"/>
          <w:szCs w:val="28"/>
        </w:rPr>
        <w:t>.4.2</w:t>
      </w:r>
      <w:r w:rsidR="002C396D" w:rsidRPr="004430FC">
        <w:rPr>
          <w:rFonts w:ascii="Century" w:hAnsi="Century" w:cs="Times New Roman"/>
          <w:color w:val="000000" w:themeColor="text1"/>
          <w:sz w:val="28"/>
          <w:szCs w:val="28"/>
        </w:rPr>
        <w:t>0</w:t>
      </w:r>
      <w:r>
        <w:rPr>
          <w:rFonts w:ascii="Century" w:hAnsi="Century" w:cs="Times New Roman"/>
          <w:color w:val="000000" w:themeColor="text1"/>
          <w:sz w:val="28"/>
          <w:szCs w:val="28"/>
        </w:rPr>
        <w:t xml:space="preserve">. </w:t>
      </w:r>
      <w:r w:rsidR="00313D71" w:rsidRPr="004430FC">
        <w:rPr>
          <w:rFonts w:ascii="Century" w:hAnsi="Century" w:cs="Times New Roman"/>
          <w:color w:val="000000" w:themeColor="text1"/>
          <w:sz w:val="28"/>
          <w:szCs w:val="28"/>
        </w:rPr>
        <w:t xml:space="preserve">Для забезпечення безаварійної роботи обладнання зовнішнього освітлення щомісячно проводяться профілактичні огляди мереж. Усунення можливих пошкоджень мереж зовнішнього освітлення, що не загрожує безпеці мешканців, проводиться впродовж не більше трьох діб. </w:t>
      </w:r>
      <w:r w:rsidR="00313D71" w:rsidRPr="004430FC">
        <w:rPr>
          <w:rFonts w:ascii="Century" w:hAnsi="Century" w:cs="Times New Roman"/>
          <w:color w:val="000000" w:themeColor="text1"/>
          <w:sz w:val="28"/>
          <w:szCs w:val="28"/>
        </w:rPr>
        <w:tab/>
      </w:r>
    </w:p>
    <w:p w14:paraId="4FE28342" w14:textId="2CBBBDAC" w:rsidR="00313D71" w:rsidRDefault="00313D71" w:rsidP="00313D71">
      <w:pPr>
        <w:spacing w:after="0" w:line="240" w:lineRule="auto"/>
        <w:ind w:firstLine="708"/>
        <w:jc w:val="both"/>
        <w:rPr>
          <w:rFonts w:ascii="Century" w:hAnsi="Century" w:cs="Times New Roman"/>
          <w:color w:val="000000" w:themeColor="text1"/>
          <w:sz w:val="28"/>
          <w:szCs w:val="28"/>
        </w:rPr>
      </w:pPr>
    </w:p>
    <w:p w14:paraId="454872C3" w14:textId="2D9D3EFB" w:rsidR="00751233" w:rsidRPr="00C73F74" w:rsidRDefault="00C73F74" w:rsidP="000B58B6">
      <w:pPr>
        <w:spacing w:after="0" w:line="240" w:lineRule="atLeast"/>
        <w:ind w:left="1702"/>
        <w:jc w:val="center"/>
        <w:rPr>
          <w:rFonts w:ascii="Century" w:hAnsi="Century" w:cs="Times New Roman"/>
          <w:b/>
          <w:color w:val="000000" w:themeColor="text1"/>
          <w:sz w:val="28"/>
          <w:szCs w:val="28"/>
        </w:rPr>
      </w:pPr>
      <w:bookmarkStart w:id="78" w:name="n500"/>
      <w:bookmarkStart w:id="79" w:name="n87"/>
      <w:bookmarkStart w:id="80" w:name="n168"/>
      <w:bookmarkStart w:id="81" w:name="n288"/>
      <w:bookmarkStart w:id="82" w:name="n290"/>
      <w:bookmarkStart w:id="83" w:name="n292"/>
      <w:bookmarkStart w:id="84" w:name="n293"/>
      <w:bookmarkStart w:id="85" w:name="n294"/>
      <w:bookmarkStart w:id="86" w:name="o74"/>
      <w:bookmarkStart w:id="87" w:name="o332"/>
      <w:bookmarkStart w:id="88" w:name="n48"/>
      <w:bookmarkEnd w:id="78"/>
      <w:bookmarkEnd w:id="79"/>
      <w:bookmarkEnd w:id="80"/>
      <w:bookmarkEnd w:id="81"/>
      <w:bookmarkEnd w:id="82"/>
      <w:bookmarkEnd w:id="83"/>
      <w:bookmarkEnd w:id="84"/>
      <w:bookmarkEnd w:id="85"/>
      <w:bookmarkEnd w:id="86"/>
      <w:bookmarkEnd w:id="87"/>
      <w:bookmarkEnd w:id="88"/>
      <w:r>
        <w:rPr>
          <w:rFonts w:ascii="Century" w:hAnsi="Century" w:cs="Times New Roman"/>
          <w:b/>
          <w:color w:val="000000" w:themeColor="text1"/>
          <w:sz w:val="28"/>
          <w:szCs w:val="28"/>
        </w:rPr>
        <w:t>1</w:t>
      </w:r>
      <w:r w:rsidR="00CD56A1">
        <w:rPr>
          <w:rFonts w:ascii="Century" w:hAnsi="Century" w:cs="Times New Roman"/>
          <w:b/>
          <w:color w:val="000000" w:themeColor="text1"/>
          <w:sz w:val="28"/>
          <w:szCs w:val="28"/>
        </w:rPr>
        <w:t>2</w:t>
      </w:r>
      <w:r>
        <w:rPr>
          <w:rFonts w:ascii="Century" w:hAnsi="Century" w:cs="Times New Roman"/>
          <w:b/>
          <w:color w:val="000000" w:themeColor="text1"/>
          <w:sz w:val="28"/>
          <w:szCs w:val="28"/>
        </w:rPr>
        <w:t>.</w:t>
      </w:r>
      <w:r w:rsidR="00751233" w:rsidRPr="00C73F74">
        <w:rPr>
          <w:rFonts w:ascii="Century" w:hAnsi="Century" w:cs="Times New Roman"/>
          <w:b/>
          <w:color w:val="000000" w:themeColor="text1"/>
          <w:sz w:val="28"/>
          <w:szCs w:val="28"/>
        </w:rPr>
        <w:t>Порядок видачі дозволів на порушення об’єктів благоустрою</w:t>
      </w:r>
    </w:p>
    <w:p w14:paraId="07677E7B" w14:textId="324D5DDB" w:rsidR="00751233" w:rsidRPr="004430FC" w:rsidRDefault="00751233" w:rsidP="00751233">
      <w:pPr>
        <w:pStyle w:val="rvps2"/>
        <w:shd w:val="clear" w:color="auto" w:fill="FFFFFF"/>
        <w:spacing w:before="0" w:beforeAutospacing="0" w:after="0" w:afterAutospacing="0" w:line="240" w:lineRule="atLeast"/>
        <w:ind w:firstLine="709"/>
        <w:jc w:val="both"/>
        <w:rPr>
          <w:rFonts w:ascii="Century" w:hAnsi="Century"/>
          <w:color w:val="000000" w:themeColor="text1"/>
          <w:sz w:val="28"/>
          <w:szCs w:val="28"/>
        </w:rPr>
      </w:pPr>
      <w:r w:rsidRPr="004430FC">
        <w:rPr>
          <w:rFonts w:ascii="Century" w:hAnsi="Century"/>
          <w:color w:val="000000" w:themeColor="text1"/>
          <w:sz w:val="28"/>
          <w:szCs w:val="28"/>
        </w:rPr>
        <w:t>1</w:t>
      </w:r>
      <w:r w:rsidR="00F64BF0">
        <w:rPr>
          <w:rFonts w:ascii="Century" w:hAnsi="Century"/>
          <w:color w:val="000000" w:themeColor="text1"/>
          <w:sz w:val="28"/>
          <w:szCs w:val="28"/>
          <w:lang w:val="en-US"/>
        </w:rPr>
        <w:t>2</w:t>
      </w:r>
      <w:r w:rsidRPr="004430FC">
        <w:rPr>
          <w:rFonts w:ascii="Century" w:hAnsi="Century"/>
          <w:color w:val="000000" w:themeColor="text1"/>
          <w:sz w:val="28"/>
          <w:szCs w:val="28"/>
        </w:rPr>
        <w:t xml:space="preserve">.1. Дозвіл на тимчасове порушення благоустрою надається розпорядженням міського голови на протязі п’яти робочих днів окремо на кожен об’єкт за умови відповідності наданої дозвільної та проектної документації законодавчим і нормативним вимогам, на термін, </w:t>
      </w:r>
      <w:r w:rsidRPr="004430FC">
        <w:rPr>
          <w:rFonts w:ascii="Century" w:hAnsi="Century"/>
          <w:color w:val="000000" w:themeColor="text1"/>
          <w:sz w:val="28"/>
          <w:szCs w:val="28"/>
        </w:rPr>
        <w:lastRenderedPageBreak/>
        <w:t>передбачений угодою підряду з врахуванням нормативної тривалості виконання робіт, а також умов організацій, інтереси яких можуть зачіпатись під час виконання робіт.</w:t>
      </w:r>
    </w:p>
    <w:p w14:paraId="286BEDC8" w14:textId="424B356A" w:rsidR="00751233" w:rsidRPr="004430FC" w:rsidRDefault="00751233" w:rsidP="00751233">
      <w:pPr>
        <w:pStyle w:val="rvps2"/>
        <w:shd w:val="clear" w:color="auto" w:fill="FFFFFF"/>
        <w:spacing w:before="0" w:beforeAutospacing="0" w:after="0" w:afterAutospacing="0" w:line="240" w:lineRule="atLeast"/>
        <w:ind w:firstLine="709"/>
        <w:jc w:val="both"/>
        <w:rPr>
          <w:rFonts w:ascii="Century" w:hAnsi="Century"/>
          <w:color w:val="000000" w:themeColor="text1"/>
          <w:sz w:val="28"/>
          <w:szCs w:val="28"/>
        </w:rPr>
      </w:pPr>
      <w:r w:rsidRPr="004430FC">
        <w:rPr>
          <w:rFonts w:ascii="Century" w:hAnsi="Century"/>
          <w:color w:val="000000" w:themeColor="text1"/>
          <w:sz w:val="28"/>
          <w:szCs w:val="28"/>
        </w:rPr>
        <w:t>1</w:t>
      </w:r>
      <w:r w:rsidR="00F64BF0">
        <w:rPr>
          <w:rFonts w:ascii="Century" w:hAnsi="Century"/>
          <w:color w:val="000000" w:themeColor="text1"/>
          <w:sz w:val="28"/>
          <w:szCs w:val="28"/>
          <w:lang w:val="en-US"/>
        </w:rPr>
        <w:t>2</w:t>
      </w:r>
      <w:r w:rsidRPr="004430FC">
        <w:rPr>
          <w:rFonts w:ascii="Century" w:hAnsi="Century"/>
          <w:color w:val="000000" w:themeColor="text1"/>
          <w:sz w:val="28"/>
          <w:szCs w:val="28"/>
        </w:rPr>
        <w:t>.2. У разі виникнення аварій на інженерних мережах, спорудах власник або їх балансоутримувач зобов’язаний в цей же день поінформувати відділ архітектури та будівництва міської ради, та негайно вжити заходи щодо її ліквідації. Після визначення обсягу порушеного благоустрою при ліквідації аварії виконавець робіт зобов’язаний оформити дозвіл у відділі архітектури та будівництва міської ради не пізніше наступного дня після аварії на підставі  заявки,  з обов’язково оформленим актом про аварію та схемою проведення земляних робіт. В дозволі визначається термін відновлення благоустрою не більше трьох діб після ліквідації аварії на електромережах та трубопроводах діаметром до 200 мм та не більше шести діб на трубопроводах діаметром більше 200 мм.</w:t>
      </w:r>
    </w:p>
    <w:p w14:paraId="4F8DD4DE" w14:textId="5815C031" w:rsidR="00751233" w:rsidRPr="004430FC" w:rsidRDefault="00751233" w:rsidP="00751233">
      <w:pPr>
        <w:pStyle w:val="rvps2"/>
        <w:shd w:val="clear" w:color="auto" w:fill="FFFFFF"/>
        <w:spacing w:before="0" w:beforeAutospacing="0" w:after="0" w:afterAutospacing="0" w:line="240" w:lineRule="atLeast"/>
        <w:ind w:firstLine="709"/>
        <w:jc w:val="both"/>
        <w:rPr>
          <w:rFonts w:ascii="Century" w:hAnsi="Century"/>
          <w:color w:val="000000" w:themeColor="text1"/>
          <w:sz w:val="28"/>
          <w:szCs w:val="28"/>
        </w:rPr>
      </w:pPr>
      <w:r w:rsidRPr="004430FC">
        <w:rPr>
          <w:rFonts w:ascii="Century" w:hAnsi="Century"/>
          <w:color w:val="000000" w:themeColor="text1"/>
          <w:sz w:val="28"/>
          <w:szCs w:val="28"/>
        </w:rPr>
        <w:t>1</w:t>
      </w:r>
      <w:r w:rsidR="00F64BF0">
        <w:rPr>
          <w:rFonts w:ascii="Century" w:hAnsi="Century"/>
          <w:color w:val="000000" w:themeColor="text1"/>
          <w:sz w:val="28"/>
          <w:szCs w:val="28"/>
          <w:lang w:val="en-US"/>
        </w:rPr>
        <w:t>2</w:t>
      </w:r>
      <w:r w:rsidRPr="004430FC">
        <w:rPr>
          <w:rFonts w:ascii="Century" w:hAnsi="Century"/>
          <w:color w:val="000000" w:themeColor="text1"/>
          <w:sz w:val="28"/>
          <w:szCs w:val="28"/>
        </w:rPr>
        <w:t>.3. В дозволі (розпорядженні) обов’язково вноситься інформація про організації, які виконавець робіт зобов’язаний проінформувати про початок робіт та запросити їх на місце ліквідації аварії.</w:t>
      </w:r>
    </w:p>
    <w:p w14:paraId="0F2C1FDE" w14:textId="68B770B2" w:rsidR="00751233" w:rsidRPr="004430FC" w:rsidRDefault="00751233" w:rsidP="00751233">
      <w:pPr>
        <w:pStyle w:val="rvps2"/>
        <w:shd w:val="clear" w:color="auto" w:fill="FFFFFF"/>
        <w:spacing w:before="0" w:beforeAutospacing="0" w:after="0" w:afterAutospacing="0" w:line="240" w:lineRule="atLeast"/>
        <w:ind w:firstLine="709"/>
        <w:jc w:val="both"/>
        <w:rPr>
          <w:rFonts w:ascii="Century" w:hAnsi="Century"/>
          <w:color w:val="000000" w:themeColor="text1"/>
          <w:sz w:val="28"/>
          <w:szCs w:val="28"/>
        </w:rPr>
      </w:pPr>
      <w:r w:rsidRPr="004430FC">
        <w:rPr>
          <w:rFonts w:ascii="Century" w:hAnsi="Century"/>
          <w:color w:val="000000" w:themeColor="text1"/>
          <w:sz w:val="28"/>
          <w:szCs w:val="28"/>
        </w:rPr>
        <w:t>1</w:t>
      </w:r>
      <w:r w:rsidR="00F64BF0">
        <w:rPr>
          <w:rFonts w:ascii="Century" w:hAnsi="Century"/>
          <w:color w:val="000000" w:themeColor="text1"/>
          <w:sz w:val="28"/>
          <w:szCs w:val="28"/>
          <w:lang w:val="en-US"/>
        </w:rPr>
        <w:t>2</w:t>
      </w:r>
      <w:r w:rsidRPr="004430FC">
        <w:rPr>
          <w:rFonts w:ascii="Century" w:hAnsi="Century"/>
          <w:color w:val="000000" w:themeColor="text1"/>
          <w:sz w:val="28"/>
          <w:szCs w:val="28"/>
        </w:rPr>
        <w:t>.4. У разі неможливості відновлення порушеного благоустрою, у зв’язку з погодними умовами,  виконання робіт переводиться у період сприятливих погодних умов, а виконавець робіт проводить тимчасове відновлення благоустрою доріг і тротуарів у нижньому шарі асфальтовою або бетонною сумішшю з наступним відновленням по типу існуючого покриття в період сприятливих погодних умов.</w:t>
      </w:r>
    </w:p>
    <w:p w14:paraId="2ACF4B9C" w14:textId="101BD63D" w:rsidR="00751233" w:rsidRPr="004430FC" w:rsidRDefault="00751233" w:rsidP="00751233">
      <w:pPr>
        <w:pStyle w:val="rvps2"/>
        <w:shd w:val="clear" w:color="auto" w:fill="FFFFFF"/>
        <w:spacing w:before="0" w:beforeAutospacing="0" w:after="0" w:afterAutospacing="0" w:line="240" w:lineRule="atLeast"/>
        <w:ind w:firstLine="709"/>
        <w:jc w:val="both"/>
        <w:rPr>
          <w:rFonts w:ascii="Century" w:hAnsi="Century"/>
          <w:color w:val="000000" w:themeColor="text1"/>
          <w:sz w:val="28"/>
          <w:szCs w:val="28"/>
        </w:rPr>
      </w:pPr>
      <w:r w:rsidRPr="004430FC">
        <w:rPr>
          <w:rFonts w:ascii="Century" w:hAnsi="Century"/>
          <w:color w:val="000000" w:themeColor="text1"/>
          <w:sz w:val="28"/>
          <w:szCs w:val="28"/>
        </w:rPr>
        <w:t>1</w:t>
      </w:r>
      <w:r w:rsidR="00F64BF0">
        <w:rPr>
          <w:rFonts w:ascii="Century" w:hAnsi="Century"/>
          <w:color w:val="000000" w:themeColor="text1"/>
          <w:sz w:val="28"/>
          <w:szCs w:val="28"/>
          <w:lang w:val="en-US"/>
        </w:rPr>
        <w:t>2</w:t>
      </w:r>
      <w:r w:rsidRPr="004430FC">
        <w:rPr>
          <w:rFonts w:ascii="Century" w:hAnsi="Century"/>
          <w:color w:val="000000" w:themeColor="text1"/>
          <w:sz w:val="28"/>
          <w:szCs w:val="28"/>
        </w:rPr>
        <w:t>.5. Юридична чи фізична особа, яка виконала на об</w:t>
      </w:r>
      <w:r w:rsidRPr="004430FC">
        <w:rPr>
          <w:rFonts w:ascii="Century" w:hAnsi="Century"/>
          <w:color w:val="000000" w:themeColor="text1"/>
          <w:sz w:val="28"/>
          <w:szCs w:val="28"/>
          <w:lang w:val="ru-RU"/>
        </w:rPr>
        <w:t>’</w:t>
      </w:r>
      <w:r w:rsidRPr="004430FC">
        <w:rPr>
          <w:rFonts w:ascii="Century" w:hAnsi="Century"/>
          <w:color w:val="000000" w:themeColor="text1"/>
          <w:sz w:val="28"/>
          <w:szCs w:val="28"/>
        </w:rPr>
        <w:t xml:space="preserve">єктах благоустрою земляні та/або ремонтні роботи, зобов’язана забезпечити приведення цього об’єкта благоустрою до належного стану у термін передбачений у дозволі, або може у випадках, визначених </w:t>
      </w:r>
      <w:hyperlink r:id="rId18" w:anchor="n189" w:history="1">
        <w:r w:rsidRPr="004430FC">
          <w:rPr>
            <w:rFonts w:ascii="Century" w:hAnsi="Century"/>
            <w:color w:val="000000" w:themeColor="text1"/>
            <w:sz w:val="28"/>
            <w:szCs w:val="28"/>
          </w:rPr>
          <w:t xml:space="preserve">п. </w:t>
        </w:r>
        <w:r w:rsidRPr="004430FC">
          <w:rPr>
            <w:rStyle w:val="a5"/>
            <w:rFonts w:ascii="Century" w:hAnsi="Century"/>
            <w:color w:val="000000" w:themeColor="text1"/>
            <w:sz w:val="28"/>
            <w:szCs w:val="28"/>
            <w:u w:val="none"/>
          </w:rPr>
          <w:t>2</w:t>
        </w:r>
      </w:hyperlink>
      <w:r w:rsidRPr="004430FC">
        <w:rPr>
          <w:rFonts w:ascii="Century" w:hAnsi="Century"/>
          <w:color w:val="000000" w:themeColor="text1"/>
          <w:sz w:val="28"/>
          <w:szCs w:val="28"/>
        </w:rPr>
        <w:t xml:space="preserve"> ч. 2 ст. 19 Закону України «Про благоустрій населених пунктів», сплатити його відновну вартість.</w:t>
      </w:r>
    </w:p>
    <w:p w14:paraId="735EA382" w14:textId="77777777" w:rsidR="00313D71" w:rsidRPr="004430FC" w:rsidRDefault="00313D71" w:rsidP="00313D71">
      <w:pPr>
        <w:spacing w:after="0" w:line="240" w:lineRule="auto"/>
        <w:jc w:val="center"/>
        <w:rPr>
          <w:rFonts w:ascii="Century" w:hAnsi="Century" w:cs="Times New Roman"/>
          <w:b/>
          <w:color w:val="000000" w:themeColor="text1"/>
          <w:sz w:val="28"/>
          <w:szCs w:val="28"/>
        </w:rPr>
      </w:pPr>
    </w:p>
    <w:p w14:paraId="37CDD28D" w14:textId="187AC565" w:rsidR="00313D71" w:rsidRPr="004430FC" w:rsidRDefault="00313D71" w:rsidP="00313D71">
      <w:pPr>
        <w:spacing w:after="0"/>
        <w:jc w:val="center"/>
        <w:rPr>
          <w:rFonts w:ascii="Century" w:hAnsi="Century" w:cs="Times New Roman"/>
          <w:b/>
          <w:color w:val="000000" w:themeColor="text1"/>
          <w:sz w:val="28"/>
          <w:szCs w:val="28"/>
        </w:rPr>
      </w:pPr>
      <w:bookmarkStart w:id="89" w:name="n10"/>
      <w:bookmarkStart w:id="90" w:name="n11"/>
      <w:bookmarkStart w:id="91" w:name="n14"/>
      <w:bookmarkStart w:id="92" w:name="n17"/>
      <w:bookmarkStart w:id="93" w:name="n20"/>
      <w:bookmarkEnd w:id="89"/>
      <w:bookmarkEnd w:id="90"/>
      <w:bookmarkEnd w:id="91"/>
      <w:bookmarkEnd w:id="92"/>
      <w:bookmarkEnd w:id="93"/>
      <w:r w:rsidRPr="00751233">
        <w:rPr>
          <w:rFonts w:ascii="Century" w:hAnsi="Century" w:cs="Times New Roman"/>
          <w:b/>
          <w:color w:val="000000" w:themeColor="text1"/>
          <w:sz w:val="28"/>
          <w:szCs w:val="28"/>
        </w:rPr>
        <w:t>1</w:t>
      </w:r>
      <w:r w:rsidR="000F6973">
        <w:rPr>
          <w:rFonts w:ascii="Century" w:hAnsi="Century" w:cs="Times New Roman"/>
          <w:b/>
          <w:color w:val="000000" w:themeColor="text1"/>
          <w:sz w:val="28"/>
          <w:szCs w:val="28"/>
          <w:lang w:val="en-US"/>
        </w:rPr>
        <w:t>3</w:t>
      </w:r>
      <w:r w:rsidRPr="00751233">
        <w:rPr>
          <w:rFonts w:ascii="Century" w:hAnsi="Century" w:cs="Times New Roman"/>
          <w:b/>
          <w:color w:val="000000" w:themeColor="text1"/>
          <w:sz w:val="28"/>
          <w:szCs w:val="28"/>
        </w:rPr>
        <w:t>. Здійснення контролю за дотриманням Правил</w:t>
      </w:r>
    </w:p>
    <w:p w14:paraId="6E13407D" w14:textId="70EB7EB3"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r w:rsidRPr="004430FC">
        <w:rPr>
          <w:rFonts w:ascii="Century" w:hAnsi="Century"/>
          <w:color w:val="000000" w:themeColor="text1"/>
          <w:sz w:val="28"/>
          <w:szCs w:val="28"/>
        </w:rPr>
        <w:t>1</w:t>
      </w:r>
      <w:r w:rsidR="000F6973">
        <w:rPr>
          <w:rFonts w:ascii="Century" w:hAnsi="Century"/>
          <w:color w:val="000000" w:themeColor="text1"/>
          <w:sz w:val="28"/>
          <w:szCs w:val="28"/>
          <w:lang w:val="en-US"/>
        </w:rPr>
        <w:t>3</w:t>
      </w:r>
      <w:r w:rsidRPr="004430FC">
        <w:rPr>
          <w:rFonts w:ascii="Century" w:hAnsi="Century"/>
          <w:color w:val="000000" w:themeColor="text1"/>
          <w:sz w:val="28"/>
          <w:szCs w:val="28"/>
        </w:rPr>
        <w:t xml:space="preserve">.1. Контроль у сфері благоустрою населених пунктів громади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 вимог Закону України «Про благоустрій населених пунктів», цих Правил та інших нормативно-правових актів. </w:t>
      </w:r>
    </w:p>
    <w:p w14:paraId="739DF05F" w14:textId="65AC2222" w:rsidR="00313D71" w:rsidRPr="004430FC" w:rsidRDefault="00313D71" w:rsidP="00313D71">
      <w:pPr>
        <w:pStyle w:val="rvps2"/>
        <w:shd w:val="clear" w:color="auto" w:fill="FFFFFF"/>
        <w:spacing w:before="0" w:beforeAutospacing="0" w:after="0" w:afterAutospacing="0"/>
        <w:ind w:firstLine="250"/>
        <w:jc w:val="both"/>
        <w:rPr>
          <w:rFonts w:ascii="Century" w:hAnsi="Century"/>
          <w:color w:val="000000" w:themeColor="text1"/>
          <w:sz w:val="28"/>
          <w:szCs w:val="28"/>
        </w:rPr>
      </w:pPr>
      <w:r w:rsidRPr="004430FC">
        <w:rPr>
          <w:rFonts w:ascii="Century" w:hAnsi="Century"/>
          <w:b/>
          <w:color w:val="000000" w:themeColor="text1"/>
          <w:sz w:val="28"/>
          <w:szCs w:val="28"/>
        </w:rPr>
        <w:tab/>
      </w:r>
      <w:r w:rsidRPr="004430FC">
        <w:rPr>
          <w:rFonts w:ascii="Century" w:hAnsi="Century"/>
          <w:color w:val="000000" w:themeColor="text1"/>
          <w:sz w:val="28"/>
          <w:szCs w:val="28"/>
        </w:rPr>
        <w:t>1</w:t>
      </w:r>
      <w:r w:rsidR="000F6973">
        <w:rPr>
          <w:rFonts w:ascii="Century" w:hAnsi="Century"/>
          <w:color w:val="000000" w:themeColor="text1"/>
          <w:sz w:val="28"/>
          <w:szCs w:val="28"/>
          <w:lang w:val="en-US"/>
        </w:rPr>
        <w:t>3</w:t>
      </w:r>
      <w:r w:rsidRPr="004430FC">
        <w:rPr>
          <w:rFonts w:ascii="Century" w:hAnsi="Century"/>
          <w:color w:val="000000" w:themeColor="text1"/>
          <w:sz w:val="28"/>
          <w:szCs w:val="28"/>
        </w:rPr>
        <w:t xml:space="preserve">.2. Контроль за станом благоустрою населених пунктів, виконанням цих Правил, а також здійсненням заходів, спрямованих на виконання Закону України «Про благоустрій населених пунктів» здійснюється посадовими особами, уповноваженими виконавчим </w:t>
      </w:r>
      <w:r w:rsidRPr="004430FC">
        <w:rPr>
          <w:rFonts w:ascii="Century" w:hAnsi="Century"/>
          <w:color w:val="000000" w:themeColor="text1"/>
          <w:sz w:val="28"/>
          <w:szCs w:val="28"/>
        </w:rPr>
        <w:lastRenderedPageBreak/>
        <w:t xml:space="preserve">комітетом </w:t>
      </w:r>
      <w:r w:rsidR="00C428F8" w:rsidRPr="004430FC">
        <w:rPr>
          <w:rFonts w:ascii="Century" w:hAnsi="Century"/>
          <w:color w:val="000000" w:themeColor="text1"/>
          <w:sz w:val="28"/>
          <w:szCs w:val="28"/>
        </w:rPr>
        <w:t>Городоцької</w:t>
      </w:r>
      <w:r w:rsidRPr="004430FC">
        <w:rPr>
          <w:rFonts w:ascii="Century" w:hAnsi="Century"/>
          <w:color w:val="000000" w:themeColor="text1"/>
          <w:sz w:val="28"/>
          <w:szCs w:val="28"/>
        </w:rPr>
        <w:t xml:space="preserve"> міської ради на розгляд справ про адміністративні правопорушення, передбачені ст. 152 КУпАП (далі – уповноважена посадова особа). </w:t>
      </w:r>
    </w:p>
    <w:p w14:paraId="0D1B5B2F" w14:textId="61F6A346"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r w:rsidRPr="004430FC">
        <w:rPr>
          <w:rFonts w:ascii="Century" w:hAnsi="Century"/>
          <w:color w:val="000000" w:themeColor="text1"/>
          <w:sz w:val="28"/>
          <w:szCs w:val="28"/>
        </w:rPr>
        <w:t>1</w:t>
      </w:r>
      <w:r w:rsidR="000F6973">
        <w:rPr>
          <w:rFonts w:ascii="Century" w:hAnsi="Century"/>
          <w:color w:val="000000" w:themeColor="text1"/>
          <w:sz w:val="28"/>
          <w:szCs w:val="28"/>
          <w:lang w:val="en-US"/>
        </w:rPr>
        <w:t>3</w:t>
      </w:r>
      <w:r w:rsidRPr="004430FC">
        <w:rPr>
          <w:rFonts w:ascii="Century" w:hAnsi="Century"/>
          <w:color w:val="000000" w:themeColor="text1"/>
          <w:sz w:val="28"/>
          <w:szCs w:val="28"/>
        </w:rPr>
        <w:t>.3. Контроль за станом благоустрою населених пунктів та дотримання цих Правил здійснюється шляхом:</w:t>
      </w:r>
    </w:p>
    <w:p w14:paraId="6D85D87D" w14:textId="08675402"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bookmarkStart w:id="94" w:name="n391"/>
      <w:bookmarkEnd w:id="94"/>
      <w:r w:rsidRPr="004430FC">
        <w:rPr>
          <w:rFonts w:ascii="Century" w:hAnsi="Century"/>
          <w:color w:val="000000" w:themeColor="text1"/>
          <w:sz w:val="28"/>
          <w:szCs w:val="28"/>
        </w:rPr>
        <w:t>1</w:t>
      </w:r>
      <w:r w:rsidR="000F6973">
        <w:rPr>
          <w:rFonts w:ascii="Century" w:hAnsi="Century"/>
          <w:color w:val="000000" w:themeColor="text1"/>
          <w:sz w:val="28"/>
          <w:szCs w:val="28"/>
          <w:lang w:val="en-US"/>
        </w:rPr>
        <w:t>3</w:t>
      </w:r>
      <w:r w:rsidRPr="004430FC">
        <w:rPr>
          <w:rFonts w:ascii="Century" w:hAnsi="Century"/>
          <w:color w:val="000000" w:themeColor="text1"/>
          <w:sz w:val="28"/>
          <w:szCs w:val="28"/>
        </w:rPr>
        <w:t>.3.1. Систематичного проведення перевірок території.</w:t>
      </w:r>
    </w:p>
    <w:p w14:paraId="42CF1903" w14:textId="6B5CEBC6"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r w:rsidRPr="004430FC">
        <w:rPr>
          <w:rFonts w:ascii="Century" w:hAnsi="Century"/>
          <w:color w:val="000000" w:themeColor="text1"/>
          <w:sz w:val="28"/>
          <w:szCs w:val="28"/>
        </w:rPr>
        <w:t>1</w:t>
      </w:r>
      <w:r w:rsidR="000F6973">
        <w:rPr>
          <w:rFonts w:ascii="Century" w:hAnsi="Century"/>
          <w:color w:val="000000" w:themeColor="text1"/>
          <w:sz w:val="28"/>
          <w:szCs w:val="28"/>
          <w:lang w:val="en-US"/>
        </w:rPr>
        <w:t>3</w:t>
      </w:r>
      <w:r w:rsidRPr="004430FC">
        <w:rPr>
          <w:rFonts w:ascii="Century" w:hAnsi="Century"/>
          <w:color w:val="000000" w:themeColor="text1"/>
          <w:sz w:val="28"/>
          <w:szCs w:val="28"/>
        </w:rPr>
        <w:t>.3.2. Перевірки дозвільних документів, виданих юридичним та фізичним особам на проведення робіт, які відносяться до сфери благоустрою.</w:t>
      </w:r>
    </w:p>
    <w:p w14:paraId="1DFF6D9F" w14:textId="09A4E811"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r w:rsidRPr="004430FC">
        <w:rPr>
          <w:rFonts w:ascii="Century" w:hAnsi="Century"/>
          <w:color w:val="000000" w:themeColor="text1"/>
          <w:sz w:val="28"/>
          <w:szCs w:val="28"/>
        </w:rPr>
        <w:t>1</w:t>
      </w:r>
      <w:r w:rsidR="000F6973">
        <w:rPr>
          <w:rFonts w:ascii="Century" w:hAnsi="Century"/>
          <w:color w:val="000000" w:themeColor="text1"/>
          <w:sz w:val="28"/>
          <w:szCs w:val="28"/>
          <w:lang w:val="en-US"/>
        </w:rPr>
        <w:t>3</w:t>
      </w:r>
      <w:r w:rsidRPr="004430FC">
        <w:rPr>
          <w:rFonts w:ascii="Century" w:hAnsi="Century"/>
          <w:color w:val="000000" w:themeColor="text1"/>
          <w:sz w:val="28"/>
          <w:szCs w:val="28"/>
        </w:rPr>
        <w:t xml:space="preserve">.3.3. </w:t>
      </w:r>
      <w:bookmarkStart w:id="95" w:name="n392"/>
      <w:bookmarkEnd w:id="95"/>
      <w:r w:rsidRPr="004430FC">
        <w:rPr>
          <w:rFonts w:ascii="Century" w:hAnsi="Century"/>
          <w:color w:val="000000" w:themeColor="text1"/>
          <w:sz w:val="28"/>
          <w:szCs w:val="28"/>
        </w:rPr>
        <w:t>Розгляду звернень підприємств, установ, організацій та громадян.</w:t>
      </w:r>
    </w:p>
    <w:p w14:paraId="6B1D24F5" w14:textId="1E94EEC8"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r w:rsidRPr="004430FC">
        <w:rPr>
          <w:rFonts w:ascii="Century" w:hAnsi="Century"/>
          <w:color w:val="000000" w:themeColor="text1"/>
          <w:sz w:val="28"/>
          <w:szCs w:val="28"/>
        </w:rPr>
        <w:t>1</w:t>
      </w:r>
      <w:r w:rsidR="000F6973">
        <w:rPr>
          <w:rFonts w:ascii="Century" w:hAnsi="Century"/>
          <w:color w:val="000000" w:themeColor="text1"/>
          <w:sz w:val="28"/>
          <w:szCs w:val="28"/>
          <w:lang w:val="en-US"/>
        </w:rPr>
        <w:t>3</w:t>
      </w:r>
      <w:r w:rsidRPr="004430FC">
        <w:rPr>
          <w:rFonts w:ascii="Century" w:hAnsi="Century"/>
          <w:color w:val="000000" w:themeColor="text1"/>
          <w:sz w:val="28"/>
          <w:szCs w:val="28"/>
        </w:rPr>
        <w:t>.3.4. Здійснення профілактики запобігання право</w:t>
      </w:r>
      <w:r w:rsidR="00AB12B9" w:rsidRPr="004430FC">
        <w:rPr>
          <w:rFonts w:ascii="Century" w:hAnsi="Century"/>
          <w:color w:val="000000" w:themeColor="text1"/>
          <w:sz w:val="28"/>
          <w:szCs w:val="28"/>
        </w:rPr>
        <w:t xml:space="preserve">порушень шляхом видачі припису </w:t>
      </w:r>
      <w:r w:rsidRPr="004430FC">
        <w:rPr>
          <w:rFonts w:ascii="Century" w:hAnsi="Century"/>
          <w:color w:val="000000" w:themeColor="text1"/>
          <w:sz w:val="28"/>
          <w:szCs w:val="28"/>
        </w:rPr>
        <w:t>п</w:t>
      </w:r>
      <w:r w:rsidR="00AB12B9" w:rsidRPr="004430FC">
        <w:rPr>
          <w:rFonts w:ascii="Century" w:hAnsi="Century"/>
          <w:color w:val="000000" w:themeColor="text1"/>
          <w:sz w:val="28"/>
          <w:szCs w:val="28"/>
        </w:rPr>
        <w:t>исьмового попередження</w:t>
      </w:r>
      <w:r w:rsidRPr="004430FC">
        <w:rPr>
          <w:rFonts w:ascii="Century" w:hAnsi="Century"/>
          <w:color w:val="000000" w:themeColor="text1"/>
          <w:sz w:val="28"/>
          <w:szCs w:val="28"/>
        </w:rPr>
        <w:t xml:space="preserve"> чи вимоги про усунення порушення законодавства у сфері благоустрою у встановлений у вимозі строк.</w:t>
      </w:r>
    </w:p>
    <w:p w14:paraId="581FADAF" w14:textId="57382A1A" w:rsidR="00313D71" w:rsidRPr="004430FC" w:rsidRDefault="00313D71" w:rsidP="00AB12B9">
      <w:pPr>
        <w:pStyle w:val="rvps2"/>
        <w:shd w:val="clear" w:color="auto" w:fill="FFFFFF"/>
        <w:spacing w:before="0" w:beforeAutospacing="0" w:after="0" w:afterAutospacing="0"/>
        <w:ind w:firstLine="709"/>
        <w:jc w:val="both"/>
        <w:rPr>
          <w:rFonts w:ascii="Century" w:hAnsi="Century"/>
          <w:color w:val="000000" w:themeColor="text1"/>
          <w:sz w:val="28"/>
          <w:szCs w:val="28"/>
        </w:rPr>
      </w:pPr>
      <w:r w:rsidRPr="004430FC">
        <w:rPr>
          <w:rFonts w:ascii="Century" w:hAnsi="Century"/>
          <w:color w:val="000000" w:themeColor="text1"/>
          <w:sz w:val="28"/>
          <w:szCs w:val="28"/>
        </w:rPr>
        <w:t>1</w:t>
      </w:r>
      <w:r w:rsidR="000F6973">
        <w:rPr>
          <w:rFonts w:ascii="Century" w:hAnsi="Century"/>
          <w:color w:val="000000" w:themeColor="text1"/>
          <w:sz w:val="28"/>
          <w:szCs w:val="28"/>
          <w:lang w:val="en-US"/>
        </w:rPr>
        <w:t>3</w:t>
      </w:r>
      <w:r w:rsidRPr="004430FC">
        <w:rPr>
          <w:rFonts w:ascii="Century" w:hAnsi="Century"/>
          <w:color w:val="000000" w:themeColor="text1"/>
          <w:sz w:val="28"/>
          <w:szCs w:val="28"/>
        </w:rPr>
        <w:t>.3.5. Фіксації (фотозйомки, відеозапису) виявлених правопорушень у випадках, що не суперечать вимогам чинного законодавства.</w:t>
      </w:r>
    </w:p>
    <w:p w14:paraId="5256F4F4" w14:textId="34D8BCBC"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r w:rsidRPr="004430FC">
        <w:rPr>
          <w:rFonts w:ascii="Century" w:hAnsi="Century"/>
          <w:color w:val="000000" w:themeColor="text1"/>
          <w:sz w:val="28"/>
          <w:szCs w:val="28"/>
        </w:rPr>
        <w:t>1</w:t>
      </w:r>
      <w:r w:rsidR="000F6973">
        <w:rPr>
          <w:rFonts w:ascii="Century" w:hAnsi="Century"/>
          <w:color w:val="000000" w:themeColor="text1"/>
          <w:sz w:val="28"/>
          <w:szCs w:val="28"/>
          <w:lang w:val="en-US"/>
        </w:rPr>
        <w:t>3</w:t>
      </w:r>
      <w:r w:rsidRPr="004430FC">
        <w:rPr>
          <w:rFonts w:ascii="Century" w:hAnsi="Century"/>
          <w:color w:val="000000" w:themeColor="text1"/>
          <w:sz w:val="28"/>
          <w:szCs w:val="28"/>
        </w:rPr>
        <w:t>.3.6. Встановлення винних осіб та отримання пояснень щодо факту вчинення правопорушення.</w:t>
      </w:r>
    </w:p>
    <w:p w14:paraId="6D00216F" w14:textId="54873DE1"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r w:rsidRPr="004430FC">
        <w:rPr>
          <w:rFonts w:ascii="Century" w:hAnsi="Century"/>
          <w:color w:val="000000" w:themeColor="text1"/>
          <w:sz w:val="28"/>
          <w:szCs w:val="28"/>
        </w:rPr>
        <w:t>1</w:t>
      </w:r>
      <w:r w:rsidR="000F6973">
        <w:rPr>
          <w:rFonts w:ascii="Century" w:hAnsi="Century"/>
          <w:color w:val="000000" w:themeColor="text1"/>
          <w:sz w:val="28"/>
          <w:szCs w:val="28"/>
          <w:lang w:val="en-US"/>
        </w:rPr>
        <w:t>3</w:t>
      </w:r>
      <w:r w:rsidRPr="004430FC">
        <w:rPr>
          <w:rFonts w:ascii="Century" w:hAnsi="Century"/>
          <w:color w:val="000000" w:themeColor="text1"/>
          <w:sz w:val="28"/>
          <w:szCs w:val="28"/>
        </w:rPr>
        <w:t>.3.</w:t>
      </w:r>
      <w:r w:rsidR="00527266" w:rsidRPr="004430FC">
        <w:rPr>
          <w:rFonts w:ascii="Century" w:hAnsi="Century"/>
          <w:color w:val="000000" w:themeColor="text1"/>
          <w:sz w:val="28"/>
          <w:szCs w:val="28"/>
        </w:rPr>
        <w:t>7</w:t>
      </w:r>
      <w:r w:rsidRPr="004430FC">
        <w:rPr>
          <w:rFonts w:ascii="Century" w:hAnsi="Century"/>
          <w:color w:val="000000" w:themeColor="text1"/>
          <w:sz w:val="28"/>
          <w:szCs w:val="28"/>
        </w:rPr>
        <w:t>. Складання протоколів про адміністративні правопорушення відповідно до вимог, передбачених КУпАП, у межах наданих повноважень.</w:t>
      </w:r>
    </w:p>
    <w:p w14:paraId="390F95A3" w14:textId="1D2A98AF"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bookmarkStart w:id="96" w:name="n393"/>
      <w:bookmarkEnd w:id="96"/>
      <w:r w:rsidRPr="004430FC">
        <w:rPr>
          <w:rFonts w:ascii="Century" w:hAnsi="Century"/>
          <w:color w:val="000000" w:themeColor="text1"/>
          <w:sz w:val="28"/>
          <w:szCs w:val="28"/>
        </w:rPr>
        <w:t>1</w:t>
      </w:r>
      <w:r w:rsidR="000F6973">
        <w:rPr>
          <w:rFonts w:ascii="Century" w:hAnsi="Century"/>
          <w:color w:val="000000" w:themeColor="text1"/>
          <w:sz w:val="28"/>
          <w:szCs w:val="28"/>
          <w:lang w:val="en-US"/>
        </w:rPr>
        <w:t>3</w:t>
      </w:r>
      <w:r w:rsidRPr="004430FC">
        <w:rPr>
          <w:rFonts w:ascii="Century" w:hAnsi="Century"/>
          <w:color w:val="000000" w:themeColor="text1"/>
          <w:sz w:val="28"/>
          <w:szCs w:val="28"/>
        </w:rPr>
        <w:t>.3.</w:t>
      </w:r>
      <w:r w:rsidR="00527266" w:rsidRPr="004430FC">
        <w:rPr>
          <w:rFonts w:ascii="Century" w:hAnsi="Century"/>
          <w:color w:val="000000" w:themeColor="text1"/>
          <w:sz w:val="28"/>
          <w:szCs w:val="28"/>
        </w:rPr>
        <w:t>8</w:t>
      </w:r>
      <w:r w:rsidRPr="004430FC">
        <w:rPr>
          <w:rFonts w:ascii="Century" w:hAnsi="Century"/>
          <w:color w:val="000000" w:themeColor="text1"/>
          <w:sz w:val="28"/>
          <w:szCs w:val="28"/>
        </w:rPr>
        <w:t>. Участі в обговоренні проєктів благоустрою територій населених пунктів,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14:paraId="25EC60DD" w14:textId="000FF524" w:rsidR="00313D71" w:rsidRPr="004430FC" w:rsidRDefault="00313D71" w:rsidP="00313D71">
      <w:pPr>
        <w:pStyle w:val="rvps2"/>
        <w:shd w:val="clear" w:color="auto" w:fill="FFFFFF"/>
        <w:spacing w:before="0" w:beforeAutospacing="0" w:after="0" w:afterAutospacing="0"/>
        <w:ind w:firstLine="708"/>
        <w:jc w:val="both"/>
        <w:rPr>
          <w:rFonts w:ascii="Century" w:hAnsi="Century"/>
          <w:color w:val="000000" w:themeColor="text1"/>
          <w:sz w:val="28"/>
          <w:szCs w:val="28"/>
        </w:rPr>
      </w:pPr>
      <w:bookmarkStart w:id="97" w:name="n394"/>
      <w:bookmarkEnd w:id="97"/>
      <w:r w:rsidRPr="004430FC">
        <w:rPr>
          <w:rFonts w:ascii="Century" w:hAnsi="Century"/>
          <w:color w:val="000000" w:themeColor="text1"/>
          <w:sz w:val="28"/>
          <w:szCs w:val="28"/>
        </w:rPr>
        <w:t>1</w:t>
      </w:r>
      <w:r w:rsidR="000F6973">
        <w:rPr>
          <w:rFonts w:ascii="Century" w:hAnsi="Century"/>
          <w:color w:val="000000" w:themeColor="text1"/>
          <w:sz w:val="28"/>
          <w:szCs w:val="28"/>
          <w:lang w:val="en-US"/>
        </w:rPr>
        <w:t>3</w:t>
      </w:r>
      <w:r w:rsidRPr="004430FC">
        <w:rPr>
          <w:rFonts w:ascii="Century" w:hAnsi="Century"/>
          <w:color w:val="000000" w:themeColor="text1"/>
          <w:sz w:val="28"/>
          <w:szCs w:val="28"/>
        </w:rPr>
        <w:t>.3.</w:t>
      </w:r>
      <w:r w:rsidR="00527266" w:rsidRPr="004430FC">
        <w:rPr>
          <w:rFonts w:ascii="Century" w:hAnsi="Century"/>
          <w:color w:val="000000" w:themeColor="text1"/>
          <w:sz w:val="28"/>
          <w:szCs w:val="28"/>
        </w:rPr>
        <w:t>9</w:t>
      </w:r>
      <w:r w:rsidRPr="004430FC">
        <w:rPr>
          <w:rFonts w:ascii="Century" w:hAnsi="Century"/>
          <w:color w:val="000000" w:themeColor="text1"/>
          <w:sz w:val="28"/>
          <w:szCs w:val="28"/>
        </w:rPr>
        <w:t xml:space="preserve">. Подання позовів до суду про відшкодування шкоди, завданої об’єктам благоустрою внаслідок порушення законодавства з питань благоустрою населених пунктів   та цих Правил. </w:t>
      </w:r>
    </w:p>
    <w:p w14:paraId="784CBF2C" w14:textId="3E5FBD43" w:rsidR="00313D71" w:rsidRPr="004430FC" w:rsidRDefault="00313D71" w:rsidP="00313D71">
      <w:pPr>
        <w:spacing w:after="0" w:line="240" w:lineRule="auto"/>
        <w:jc w:val="both"/>
        <w:rPr>
          <w:rFonts w:ascii="Century" w:hAnsi="Century" w:cs="Times New Roman"/>
          <w:color w:val="000000" w:themeColor="text1"/>
          <w:sz w:val="28"/>
          <w:szCs w:val="28"/>
        </w:rPr>
      </w:pPr>
      <w:bookmarkStart w:id="98" w:name="n395"/>
      <w:bookmarkEnd w:id="98"/>
      <w:r w:rsidRPr="004430FC">
        <w:rPr>
          <w:rFonts w:ascii="Century" w:hAnsi="Century" w:cs="Times New Roman"/>
          <w:b/>
          <w:color w:val="000000" w:themeColor="text1"/>
          <w:sz w:val="28"/>
          <w:szCs w:val="28"/>
        </w:rPr>
        <w:tab/>
      </w:r>
      <w:r w:rsidRPr="004430FC">
        <w:rPr>
          <w:rFonts w:ascii="Century" w:hAnsi="Century" w:cs="Times New Roman"/>
          <w:color w:val="000000" w:themeColor="text1"/>
          <w:sz w:val="28"/>
          <w:szCs w:val="28"/>
        </w:rPr>
        <w:t>1</w:t>
      </w:r>
      <w:r w:rsidR="000F6973">
        <w:rPr>
          <w:rFonts w:ascii="Century" w:hAnsi="Century" w:cs="Times New Roman"/>
          <w:color w:val="000000" w:themeColor="text1"/>
          <w:sz w:val="28"/>
          <w:szCs w:val="28"/>
          <w:lang w:val="en-US"/>
        </w:rPr>
        <w:t>3</w:t>
      </w:r>
      <w:r w:rsidRPr="004430FC">
        <w:rPr>
          <w:rFonts w:ascii="Century" w:hAnsi="Century" w:cs="Times New Roman"/>
          <w:color w:val="000000" w:themeColor="text1"/>
          <w:sz w:val="28"/>
          <w:szCs w:val="28"/>
        </w:rPr>
        <w:t>.4. Уповноважені посадові особи мають право залучати комунальні підприємства, установи та організації, об</w:t>
      </w:r>
      <w:r w:rsidRPr="004430FC">
        <w:rPr>
          <w:rFonts w:ascii="Century" w:hAnsi="Century" w:cs="Times New Roman"/>
          <w:color w:val="000000" w:themeColor="text1"/>
          <w:sz w:val="28"/>
          <w:szCs w:val="28"/>
          <w:lang w:val="ru-RU"/>
        </w:rPr>
        <w:t>’</w:t>
      </w:r>
      <w:r w:rsidRPr="004430FC">
        <w:rPr>
          <w:rFonts w:ascii="Century" w:hAnsi="Century" w:cs="Times New Roman"/>
          <w:color w:val="000000" w:themeColor="text1"/>
          <w:sz w:val="28"/>
          <w:szCs w:val="28"/>
        </w:rPr>
        <w:t xml:space="preserve">єднання громадян (за згодою) для розгляду питань у сфері благоустрою. </w:t>
      </w:r>
    </w:p>
    <w:p w14:paraId="334EE05D" w14:textId="01D73C10"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1</w:t>
      </w:r>
      <w:r w:rsidR="000F6973">
        <w:rPr>
          <w:rFonts w:ascii="Century" w:hAnsi="Century" w:cs="Times New Roman"/>
          <w:color w:val="000000" w:themeColor="text1"/>
          <w:sz w:val="28"/>
          <w:szCs w:val="28"/>
          <w:lang w:val="en-US"/>
        </w:rPr>
        <w:t>3</w:t>
      </w:r>
      <w:r w:rsidRPr="004430FC">
        <w:rPr>
          <w:rFonts w:ascii="Century" w:hAnsi="Century" w:cs="Times New Roman"/>
          <w:color w:val="000000" w:themeColor="text1"/>
          <w:sz w:val="28"/>
          <w:szCs w:val="28"/>
        </w:rPr>
        <w:t xml:space="preserve">.5. Уповноважена посадова особа, яка під час перевірки об’єкта благоустрою виявила порушення вимог цих Правил, </w:t>
      </w:r>
      <w:proofErr w:type="spellStart"/>
      <w:r w:rsidRPr="004430FC">
        <w:rPr>
          <w:rFonts w:ascii="Century" w:hAnsi="Century" w:cs="Times New Roman"/>
          <w:color w:val="000000" w:themeColor="text1"/>
          <w:sz w:val="28"/>
          <w:szCs w:val="28"/>
        </w:rPr>
        <w:t>зобов</w:t>
      </w:r>
      <w:proofErr w:type="spellEnd"/>
      <w:r w:rsidRPr="004430FC">
        <w:rPr>
          <w:rFonts w:ascii="Century" w:hAnsi="Century" w:cs="Times New Roman"/>
          <w:color w:val="000000" w:themeColor="text1"/>
          <w:sz w:val="28"/>
          <w:szCs w:val="28"/>
          <w:lang w:val="ru-RU"/>
        </w:rPr>
        <w:t>’</w:t>
      </w:r>
      <w:proofErr w:type="spellStart"/>
      <w:r w:rsidRPr="004430FC">
        <w:rPr>
          <w:rFonts w:ascii="Century" w:hAnsi="Century" w:cs="Times New Roman"/>
          <w:color w:val="000000" w:themeColor="text1"/>
          <w:sz w:val="28"/>
          <w:szCs w:val="28"/>
        </w:rPr>
        <w:t>язана</w:t>
      </w:r>
      <w:proofErr w:type="spellEnd"/>
      <w:r w:rsidRPr="004430FC">
        <w:rPr>
          <w:rFonts w:ascii="Century" w:hAnsi="Century" w:cs="Times New Roman"/>
          <w:color w:val="000000" w:themeColor="text1"/>
          <w:sz w:val="28"/>
          <w:szCs w:val="28"/>
        </w:rPr>
        <w:t xml:space="preserve"> на винну особу, яка досягла віку, з якого настає адміністративна відповідальність</w:t>
      </w:r>
      <w:r w:rsidRPr="004430FC">
        <w:rPr>
          <w:rFonts w:ascii="Century" w:hAnsi="Century" w:cs="Times New Roman"/>
          <w:color w:val="000000" w:themeColor="text1"/>
          <w:sz w:val="28"/>
          <w:szCs w:val="28"/>
          <w:lang w:val="ru-RU"/>
        </w:rPr>
        <w:t>,</w:t>
      </w:r>
      <w:r w:rsidRPr="004430FC">
        <w:rPr>
          <w:rFonts w:ascii="Century" w:hAnsi="Century" w:cs="Times New Roman"/>
          <w:color w:val="000000" w:themeColor="text1"/>
          <w:sz w:val="28"/>
          <w:szCs w:val="28"/>
        </w:rPr>
        <w:t xml:space="preserve"> скласти протокол про адміністративне правопорушення, передбачене ст. 152 КУпАП.</w:t>
      </w:r>
    </w:p>
    <w:p w14:paraId="7402207B" w14:textId="47CB39A1"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1</w:t>
      </w:r>
      <w:r w:rsidR="000F6973">
        <w:rPr>
          <w:rFonts w:ascii="Century" w:hAnsi="Century" w:cs="Times New Roman"/>
          <w:color w:val="000000" w:themeColor="text1"/>
          <w:sz w:val="28"/>
          <w:szCs w:val="28"/>
          <w:lang w:val="en-US"/>
        </w:rPr>
        <w:t>3</w:t>
      </w:r>
      <w:r w:rsidRPr="004430FC">
        <w:rPr>
          <w:rFonts w:ascii="Century" w:hAnsi="Century" w:cs="Times New Roman"/>
          <w:color w:val="000000" w:themeColor="text1"/>
          <w:sz w:val="28"/>
          <w:szCs w:val="28"/>
        </w:rPr>
        <w:t xml:space="preserve">.6. З метою забезпечення негайного, добровільного та самостійного усунення порушень благоустрою, складанню протоколу про адміністративне правопорушення може передувати винесення </w:t>
      </w:r>
      <w:r w:rsidR="00E86E8B" w:rsidRPr="004430FC">
        <w:rPr>
          <w:rFonts w:ascii="Century" w:hAnsi="Century" w:cs="Times New Roman"/>
          <w:color w:val="000000" w:themeColor="text1"/>
          <w:sz w:val="28"/>
          <w:szCs w:val="28"/>
        </w:rPr>
        <w:t>вимоги про усунення порушень.</w:t>
      </w:r>
    </w:p>
    <w:p w14:paraId="10A50094" w14:textId="4AB1ED17"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lastRenderedPageBreak/>
        <w:t xml:space="preserve">У </w:t>
      </w:r>
      <w:proofErr w:type="spellStart"/>
      <w:r w:rsidR="00E86E8B" w:rsidRPr="004430FC">
        <w:rPr>
          <w:rFonts w:ascii="Century" w:hAnsi="Century" w:cs="Times New Roman"/>
          <w:color w:val="000000" w:themeColor="text1"/>
          <w:sz w:val="28"/>
          <w:szCs w:val="28"/>
        </w:rPr>
        <w:t>вимозі</w:t>
      </w:r>
      <w:proofErr w:type="spellEnd"/>
      <w:r w:rsidRPr="004430FC">
        <w:rPr>
          <w:rFonts w:ascii="Century" w:hAnsi="Century" w:cs="Times New Roman"/>
          <w:color w:val="000000" w:themeColor="text1"/>
          <w:sz w:val="28"/>
          <w:szCs w:val="28"/>
        </w:rPr>
        <w:t xml:space="preserve"> зазначаються: дата і місце його складання, посада, прізвище, ім’я, по батькові особи, яка склала </w:t>
      </w:r>
      <w:r w:rsidR="00E86E8B" w:rsidRPr="004430FC">
        <w:rPr>
          <w:rFonts w:ascii="Century" w:hAnsi="Century" w:cs="Times New Roman"/>
          <w:color w:val="000000" w:themeColor="text1"/>
          <w:sz w:val="28"/>
          <w:szCs w:val="28"/>
        </w:rPr>
        <w:t>вимогу</w:t>
      </w:r>
      <w:r w:rsidRPr="004430FC">
        <w:rPr>
          <w:rFonts w:ascii="Century" w:hAnsi="Century" w:cs="Times New Roman"/>
          <w:color w:val="000000" w:themeColor="text1"/>
          <w:sz w:val="28"/>
          <w:szCs w:val="28"/>
        </w:rPr>
        <w:t xml:space="preserve">, відомості про особу, на яку складено </w:t>
      </w:r>
      <w:r w:rsidR="00E86E8B" w:rsidRPr="004430FC">
        <w:rPr>
          <w:rFonts w:ascii="Century" w:hAnsi="Century" w:cs="Times New Roman"/>
          <w:color w:val="000000" w:themeColor="text1"/>
          <w:sz w:val="28"/>
          <w:szCs w:val="28"/>
        </w:rPr>
        <w:t>вимогу</w:t>
      </w:r>
      <w:r w:rsidRPr="004430FC">
        <w:rPr>
          <w:rFonts w:ascii="Century" w:hAnsi="Century" w:cs="Times New Roman"/>
          <w:color w:val="000000" w:themeColor="text1"/>
          <w:sz w:val="28"/>
          <w:szCs w:val="28"/>
        </w:rPr>
        <w:t xml:space="preserve">, склад адміністративного правопорушення, та надаються пропозиції щодо усунення причин та умов, які спричиняють або можуть спричинити порушення благоустрою, та строк на його виконання, але не більше як 15 календарних днів. За клопотанням особи, на яку складено </w:t>
      </w:r>
      <w:r w:rsidR="00E86E8B" w:rsidRPr="004430FC">
        <w:rPr>
          <w:rFonts w:ascii="Century" w:hAnsi="Century" w:cs="Times New Roman"/>
          <w:color w:val="000000" w:themeColor="text1"/>
          <w:sz w:val="28"/>
          <w:szCs w:val="28"/>
        </w:rPr>
        <w:t>вимогу</w:t>
      </w:r>
      <w:r w:rsidRPr="004430FC">
        <w:rPr>
          <w:rFonts w:ascii="Century" w:hAnsi="Century" w:cs="Times New Roman"/>
          <w:color w:val="000000" w:themeColor="text1"/>
          <w:sz w:val="28"/>
          <w:szCs w:val="28"/>
        </w:rPr>
        <w:t>,</w:t>
      </w:r>
      <w:r w:rsidR="00E86E8B" w:rsidRPr="004430FC">
        <w:rPr>
          <w:rFonts w:ascii="Century" w:hAnsi="Century" w:cs="Times New Roman"/>
          <w:color w:val="000000" w:themeColor="text1"/>
          <w:sz w:val="28"/>
          <w:szCs w:val="28"/>
        </w:rPr>
        <w:t xml:space="preserve"> термін на її</w:t>
      </w:r>
      <w:r w:rsidRPr="004430FC">
        <w:rPr>
          <w:rFonts w:ascii="Century" w:hAnsi="Century" w:cs="Times New Roman"/>
          <w:color w:val="000000" w:themeColor="text1"/>
          <w:sz w:val="28"/>
          <w:szCs w:val="28"/>
        </w:rPr>
        <w:t xml:space="preserve"> виконання може бути продовжено у випадку обґрунтування підстав для продовження</w:t>
      </w:r>
      <w:r w:rsidR="002713D9" w:rsidRPr="004430FC">
        <w:rPr>
          <w:rFonts w:ascii="Century" w:hAnsi="Century" w:cs="Times New Roman"/>
          <w:color w:val="000000" w:themeColor="text1"/>
          <w:sz w:val="28"/>
          <w:szCs w:val="28"/>
        </w:rPr>
        <w:t>. Вимога</w:t>
      </w:r>
      <w:r w:rsidRPr="004430FC">
        <w:rPr>
          <w:rFonts w:ascii="Century" w:hAnsi="Century" w:cs="Times New Roman"/>
          <w:color w:val="000000" w:themeColor="text1"/>
          <w:sz w:val="28"/>
          <w:szCs w:val="28"/>
        </w:rPr>
        <w:t xml:space="preserve"> підписується уповноваженою особою, яка його склала і особою, яка вчинила адмін</w:t>
      </w:r>
      <w:r w:rsidR="00097A2E" w:rsidRPr="004430FC">
        <w:rPr>
          <w:rFonts w:ascii="Century" w:hAnsi="Century" w:cs="Times New Roman"/>
          <w:color w:val="000000" w:themeColor="text1"/>
          <w:sz w:val="28"/>
          <w:szCs w:val="28"/>
        </w:rPr>
        <w:t xml:space="preserve">істративне </w:t>
      </w:r>
      <w:r w:rsidRPr="004430FC">
        <w:rPr>
          <w:rFonts w:ascii="Century" w:hAnsi="Century" w:cs="Times New Roman"/>
          <w:color w:val="000000" w:themeColor="text1"/>
          <w:sz w:val="28"/>
          <w:szCs w:val="28"/>
        </w:rPr>
        <w:t xml:space="preserve">правопорушення. До </w:t>
      </w:r>
      <w:r w:rsidR="002713D9" w:rsidRPr="004430FC">
        <w:rPr>
          <w:rFonts w:ascii="Century" w:hAnsi="Century" w:cs="Times New Roman"/>
          <w:color w:val="000000" w:themeColor="text1"/>
          <w:sz w:val="28"/>
          <w:szCs w:val="28"/>
        </w:rPr>
        <w:t>вимоги</w:t>
      </w:r>
      <w:r w:rsidRPr="004430FC">
        <w:rPr>
          <w:rFonts w:ascii="Century" w:hAnsi="Century" w:cs="Times New Roman"/>
          <w:color w:val="000000" w:themeColor="text1"/>
          <w:sz w:val="28"/>
          <w:szCs w:val="28"/>
        </w:rPr>
        <w:t xml:space="preserve"> можуть долучатись матеріали фотофіксації, про що в </w:t>
      </w:r>
      <w:r w:rsidR="002713D9" w:rsidRPr="004430FC">
        <w:rPr>
          <w:rFonts w:ascii="Century" w:hAnsi="Century" w:cs="Times New Roman"/>
          <w:color w:val="000000" w:themeColor="text1"/>
          <w:sz w:val="28"/>
          <w:szCs w:val="28"/>
        </w:rPr>
        <w:t>ній</w:t>
      </w:r>
      <w:r w:rsidRPr="004430FC">
        <w:rPr>
          <w:rFonts w:ascii="Century" w:hAnsi="Century" w:cs="Times New Roman"/>
          <w:color w:val="000000" w:themeColor="text1"/>
          <w:sz w:val="28"/>
          <w:szCs w:val="28"/>
        </w:rPr>
        <w:t xml:space="preserve"> робиться відповідний запис. Особа, </w:t>
      </w:r>
      <w:r w:rsidR="002713D9" w:rsidRPr="004430FC">
        <w:rPr>
          <w:rFonts w:ascii="Century" w:hAnsi="Century" w:cs="Times New Roman"/>
          <w:color w:val="000000" w:themeColor="text1"/>
          <w:sz w:val="28"/>
          <w:szCs w:val="28"/>
        </w:rPr>
        <w:t>якій надано вимогу,</w:t>
      </w:r>
      <w:r w:rsidRPr="004430FC">
        <w:rPr>
          <w:rFonts w:ascii="Century" w:hAnsi="Century" w:cs="Times New Roman"/>
          <w:color w:val="000000" w:themeColor="text1"/>
          <w:sz w:val="28"/>
          <w:szCs w:val="28"/>
        </w:rPr>
        <w:t xml:space="preserve"> зобов’язана повідомити уповн</w:t>
      </w:r>
      <w:r w:rsidR="002713D9" w:rsidRPr="004430FC">
        <w:rPr>
          <w:rFonts w:ascii="Century" w:hAnsi="Century" w:cs="Times New Roman"/>
          <w:color w:val="000000" w:themeColor="text1"/>
          <w:sz w:val="28"/>
          <w:szCs w:val="28"/>
        </w:rPr>
        <w:t xml:space="preserve">оважену посадову особу про її </w:t>
      </w:r>
      <w:r w:rsidRPr="004430FC">
        <w:rPr>
          <w:rFonts w:ascii="Century" w:hAnsi="Century" w:cs="Times New Roman"/>
          <w:color w:val="000000" w:themeColor="text1"/>
          <w:sz w:val="28"/>
          <w:szCs w:val="28"/>
        </w:rPr>
        <w:t>виконання.</w:t>
      </w:r>
    </w:p>
    <w:p w14:paraId="2513E4D7" w14:textId="64994C0E" w:rsidR="00313D71" w:rsidRPr="004430FC" w:rsidRDefault="00313D71" w:rsidP="00313D71">
      <w:pPr>
        <w:spacing w:after="0" w:line="240" w:lineRule="auto"/>
        <w:ind w:firstLine="708"/>
        <w:jc w:val="both"/>
        <w:rPr>
          <w:rFonts w:ascii="Century" w:hAnsi="Century" w:cs="Times New Roman"/>
          <w:color w:val="000000" w:themeColor="text1"/>
          <w:sz w:val="28"/>
          <w:szCs w:val="28"/>
        </w:rPr>
      </w:pPr>
      <w:r w:rsidRPr="004430FC">
        <w:rPr>
          <w:rFonts w:ascii="Century" w:hAnsi="Century" w:cs="Times New Roman"/>
          <w:color w:val="000000" w:themeColor="text1"/>
          <w:sz w:val="28"/>
          <w:szCs w:val="28"/>
        </w:rPr>
        <w:t>1</w:t>
      </w:r>
      <w:r w:rsidR="000F6973">
        <w:rPr>
          <w:rFonts w:ascii="Century" w:hAnsi="Century" w:cs="Times New Roman"/>
          <w:color w:val="000000" w:themeColor="text1"/>
          <w:sz w:val="28"/>
          <w:szCs w:val="28"/>
          <w:lang w:val="en-US"/>
        </w:rPr>
        <w:t>3</w:t>
      </w:r>
      <w:r w:rsidRPr="004430FC">
        <w:rPr>
          <w:rFonts w:ascii="Century" w:hAnsi="Century" w:cs="Times New Roman"/>
          <w:color w:val="000000" w:themeColor="text1"/>
          <w:sz w:val="28"/>
          <w:szCs w:val="28"/>
        </w:rPr>
        <w:t xml:space="preserve">.7. Усунення порушення цих Правил, пов’язаних із самовільним розміщенням малих архітектурних форм, тимчасових споруд та об’єктів зовнішньої реклами, здійснюється шляхом демонтажу на підставі рішення виконавчого комітету </w:t>
      </w:r>
      <w:r w:rsidR="00780365" w:rsidRPr="004430FC">
        <w:rPr>
          <w:rFonts w:ascii="Century" w:hAnsi="Century" w:cs="Times New Roman"/>
          <w:color w:val="000000" w:themeColor="text1"/>
          <w:sz w:val="28"/>
          <w:szCs w:val="28"/>
        </w:rPr>
        <w:t>Городоцької</w:t>
      </w:r>
      <w:r w:rsidRPr="004430FC">
        <w:rPr>
          <w:rFonts w:ascii="Century" w:hAnsi="Century" w:cs="Times New Roman"/>
          <w:color w:val="000000" w:themeColor="text1"/>
          <w:sz w:val="28"/>
          <w:szCs w:val="28"/>
        </w:rPr>
        <w:t xml:space="preserve"> міської ради за рахунок коштів міського бюджету з наступним відшкодуванням усіх витрат власником малої архітектурної форми, тимчасової споруди, чи об’єкту зовнішньої реклами, винним у порушенні Правил благоустрою.</w:t>
      </w:r>
    </w:p>
    <w:p w14:paraId="073ED2FE" w14:textId="076CEFF8" w:rsidR="00313D71" w:rsidRPr="004430FC"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w:eastAsia="Times New Roman" w:hAnsi="Century" w:cs="Times New Roman"/>
          <w:color w:val="000000" w:themeColor="text1"/>
          <w:sz w:val="28"/>
          <w:szCs w:val="28"/>
        </w:rPr>
      </w:pPr>
      <w:bookmarkStart w:id="99" w:name="n390"/>
      <w:bookmarkStart w:id="100" w:name="n387"/>
      <w:bookmarkStart w:id="101" w:name="n389"/>
      <w:bookmarkStart w:id="102" w:name="n396"/>
      <w:bookmarkStart w:id="103" w:name="n397"/>
      <w:bookmarkStart w:id="104" w:name="n398"/>
      <w:bookmarkEnd w:id="99"/>
      <w:bookmarkEnd w:id="100"/>
      <w:bookmarkEnd w:id="101"/>
      <w:bookmarkEnd w:id="102"/>
      <w:bookmarkEnd w:id="103"/>
      <w:bookmarkEnd w:id="104"/>
      <w:r w:rsidRPr="004430FC">
        <w:rPr>
          <w:rFonts w:ascii="Century" w:hAnsi="Century" w:cs="Times New Roman"/>
          <w:color w:val="000000" w:themeColor="text1"/>
          <w:sz w:val="28"/>
          <w:szCs w:val="28"/>
        </w:rPr>
        <w:tab/>
        <w:t>1</w:t>
      </w:r>
      <w:r w:rsidR="000F6973">
        <w:rPr>
          <w:rFonts w:ascii="Century" w:hAnsi="Century" w:cs="Times New Roman"/>
          <w:color w:val="000000" w:themeColor="text1"/>
          <w:sz w:val="28"/>
          <w:szCs w:val="28"/>
          <w:lang w:val="en-US"/>
        </w:rPr>
        <w:t>3</w:t>
      </w:r>
      <w:r w:rsidRPr="004430FC">
        <w:rPr>
          <w:rFonts w:ascii="Century" w:hAnsi="Century" w:cs="Times New Roman"/>
          <w:color w:val="000000" w:themeColor="text1"/>
          <w:sz w:val="28"/>
          <w:szCs w:val="28"/>
        </w:rPr>
        <w:t>.8. Громадський контроль у сфері благоустрою населених пунктів здійснюють громадські інспектори благоустрою населених пунктів згідно з Положенням про громадський контроль у сфері  благоустрою населених пунктів, затвердженим н</w:t>
      </w:r>
      <w:r w:rsidRPr="004430FC">
        <w:rPr>
          <w:rFonts w:ascii="Century" w:eastAsia="Times New Roman" w:hAnsi="Century" w:cs="Times New Roman"/>
          <w:color w:val="000000" w:themeColor="text1"/>
          <w:sz w:val="28"/>
          <w:szCs w:val="28"/>
        </w:rPr>
        <w:t>аказом Міністерства будівництва, архітектури та житлово-комунального господарства України від 16.01.2007 № 7.</w:t>
      </w:r>
    </w:p>
    <w:p w14:paraId="1031074F" w14:textId="746A89D2"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bookmarkStart w:id="105" w:name="n399"/>
      <w:bookmarkEnd w:id="105"/>
      <w:r w:rsidRPr="004430FC">
        <w:rPr>
          <w:rFonts w:ascii="Century" w:hAnsi="Century"/>
          <w:color w:val="000000" w:themeColor="text1"/>
          <w:sz w:val="28"/>
          <w:szCs w:val="28"/>
        </w:rPr>
        <w:t>1</w:t>
      </w:r>
      <w:r w:rsidR="000F6973">
        <w:rPr>
          <w:rFonts w:ascii="Century" w:hAnsi="Century"/>
          <w:color w:val="000000" w:themeColor="text1"/>
          <w:sz w:val="28"/>
          <w:szCs w:val="28"/>
          <w:lang w:val="en-US"/>
        </w:rPr>
        <w:t>3</w:t>
      </w:r>
      <w:r w:rsidRPr="004430FC">
        <w:rPr>
          <w:rFonts w:ascii="Century" w:hAnsi="Century"/>
          <w:color w:val="000000" w:themeColor="text1"/>
          <w:sz w:val="28"/>
          <w:szCs w:val="28"/>
        </w:rPr>
        <w:t>.9. Громадські інспектори благоустрою населених пунктів:</w:t>
      </w:r>
    </w:p>
    <w:p w14:paraId="43F21B8B" w14:textId="594C633E"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bookmarkStart w:id="106" w:name="n400"/>
      <w:bookmarkEnd w:id="106"/>
      <w:r w:rsidRPr="004430FC">
        <w:rPr>
          <w:rFonts w:ascii="Century" w:hAnsi="Century"/>
          <w:color w:val="000000" w:themeColor="text1"/>
          <w:sz w:val="28"/>
          <w:szCs w:val="28"/>
        </w:rPr>
        <w:t>1</w:t>
      </w:r>
      <w:r w:rsidR="000F6973">
        <w:rPr>
          <w:rFonts w:ascii="Century" w:hAnsi="Century"/>
          <w:color w:val="000000" w:themeColor="text1"/>
          <w:sz w:val="28"/>
          <w:szCs w:val="28"/>
          <w:lang w:val="en-US"/>
        </w:rPr>
        <w:t>3</w:t>
      </w:r>
      <w:r w:rsidRPr="004430FC">
        <w:rPr>
          <w:rFonts w:ascii="Century" w:hAnsi="Century"/>
          <w:color w:val="000000" w:themeColor="text1"/>
          <w:sz w:val="28"/>
          <w:szCs w:val="28"/>
        </w:rPr>
        <w:t>.9.1. Беруть участь у проведенні спільно з працівниками органів державного контролю рейдів та перевірок щодо додержання підприємствами, установами, організаціями та громадянами законодавства у сфері благоустрою населених пунктів.</w:t>
      </w:r>
    </w:p>
    <w:p w14:paraId="3A178607" w14:textId="1EE6FE69"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bookmarkStart w:id="107" w:name="n401"/>
      <w:bookmarkEnd w:id="107"/>
      <w:r w:rsidRPr="004430FC">
        <w:rPr>
          <w:rFonts w:ascii="Century" w:hAnsi="Century"/>
          <w:color w:val="000000" w:themeColor="text1"/>
          <w:sz w:val="28"/>
          <w:szCs w:val="28"/>
        </w:rPr>
        <w:t>1</w:t>
      </w:r>
      <w:r w:rsidR="000F6973">
        <w:rPr>
          <w:rFonts w:ascii="Century" w:hAnsi="Century"/>
          <w:color w:val="000000" w:themeColor="text1"/>
          <w:sz w:val="28"/>
          <w:szCs w:val="28"/>
          <w:lang w:val="en-US"/>
        </w:rPr>
        <w:t>3</w:t>
      </w:r>
      <w:r w:rsidRPr="004430FC">
        <w:rPr>
          <w:rFonts w:ascii="Century" w:hAnsi="Century"/>
          <w:color w:val="000000" w:themeColor="text1"/>
          <w:sz w:val="28"/>
          <w:szCs w:val="28"/>
        </w:rPr>
        <w:t>.9.2. Проводять перевірки і складають протоколи про порушення законодавства у сфері благоустрою населених пунктів, і подають їх органам державного контролю у цій сфері та правоохоронним органам для притягнення винних до відповідальності.</w:t>
      </w:r>
    </w:p>
    <w:p w14:paraId="337D8EEA" w14:textId="7E3AAAE2"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bookmarkStart w:id="108" w:name="n402"/>
      <w:bookmarkEnd w:id="108"/>
      <w:r w:rsidRPr="004430FC">
        <w:rPr>
          <w:rFonts w:ascii="Century" w:hAnsi="Century"/>
          <w:color w:val="000000" w:themeColor="text1"/>
          <w:sz w:val="28"/>
          <w:szCs w:val="28"/>
        </w:rPr>
        <w:t>1</w:t>
      </w:r>
      <w:r w:rsidR="000F6973">
        <w:rPr>
          <w:rFonts w:ascii="Century" w:hAnsi="Century"/>
          <w:color w:val="000000" w:themeColor="text1"/>
          <w:sz w:val="28"/>
          <w:szCs w:val="28"/>
          <w:lang w:val="en-US"/>
        </w:rPr>
        <w:t>3</w:t>
      </w:r>
      <w:r w:rsidRPr="004430FC">
        <w:rPr>
          <w:rFonts w:ascii="Century" w:hAnsi="Century"/>
          <w:color w:val="000000" w:themeColor="text1"/>
          <w:sz w:val="28"/>
          <w:szCs w:val="28"/>
        </w:rPr>
        <w:t>.9.3. Надають допомогу органам державного контролю у сфері благоустрою населених пунктів у діяльності щодо запобігання порушенням законодавства про благоустрій населених пунктів.</w:t>
      </w:r>
    </w:p>
    <w:p w14:paraId="72E06EB6" w14:textId="3242BB0C" w:rsidR="00313D71" w:rsidRPr="004430FC" w:rsidRDefault="00313D71" w:rsidP="00313D71">
      <w:pPr>
        <w:pStyle w:val="rvps2"/>
        <w:shd w:val="clear" w:color="auto" w:fill="FFFFFF"/>
        <w:spacing w:before="0" w:beforeAutospacing="0" w:after="0" w:afterAutospacing="0"/>
        <w:ind w:firstLine="709"/>
        <w:jc w:val="both"/>
        <w:rPr>
          <w:rFonts w:ascii="Century" w:hAnsi="Century"/>
          <w:color w:val="000000" w:themeColor="text1"/>
          <w:sz w:val="28"/>
          <w:szCs w:val="28"/>
        </w:rPr>
      </w:pPr>
      <w:bookmarkStart w:id="109" w:name="n403"/>
      <w:bookmarkEnd w:id="109"/>
      <w:r w:rsidRPr="004430FC">
        <w:rPr>
          <w:rFonts w:ascii="Century" w:hAnsi="Century"/>
          <w:color w:val="000000" w:themeColor="text1"/>
          <w:sz w:val="28"/>
          <w:szCs w:val="28"/>
        </w:rPr>
        <w:t>1</w:t>
      </w:r>
      <w:r w:rsidR="000F6973">
        <w:rPr>
          <w:rFonts w:ascii="Century" w:hAnsi="Century"/>
          <w:color w:val="000000" w:themeColor="text1"/>
          <w:sz w:val="28"/>
          <w:szCs w:val="28"/>
          <w:lang w:val="en-US"/>
        </w:rPr>
        <w:t>3</w:t>
      </w:r>
      <w:r w:rsidRPr="004430FC">
        <w:rPr>
          <w:rFonts w:ascii="Century" w:hAnsi="Century"/>
          <w:color w:val="000000" w:themeColor="text1"/>
          <w:sz w:val="28"/>
          <w:szCs w:val="28"/>
        </w:rPr>
        <w:t>.9.4. Здійснюють інші повноваження відповідно до закону.</w:t>
      </w:r>
    </w:p>
    <w:p w14:paraId="270435CD" w14:textId="50B06476" w:rsidR="00313D71" w:rsidRDefault="00313D71" w:rsidP="00313D71">
      <w:pPr>
        <w:spacing w:after="0" w:line="240" w:lineRule="auto"/>
        <w:jc w:val="center"/>
        <w:rPr>
          <w:rFonts w:ascii="Century" w:hAnsi="Century" w:cs="Times New Roman"/>
          <w:b/>
          <w:color w:val="000000" w:themeColor="text1"/>
          <w:sz w:val="28"/>
          <w:szCs w:val="28"/>
        </w:rPr>
      </w:pPr>
      <w:bookmarkStart w:id="110" w:name="n404"/>
      <w:bookmarkEnd w:id="110"/>
    </w:p>
    <w:p w14:paraId="1A0AD0A5" w14:textId="77777777" w:rsidR="000B58B6" w:rsidRPr="004430FC" w:rsidRDefault="000B58B6" w:rsidP="00313D71">
      <w:pPr>
        <w:spacing w:after="0" w:line="240" w:lineRule="auto"/>
        <w:jc w:val="center"/>
        <w:rPr>
          <w:rFonts w:ascii="Century" w:hAnsi="Century" w:cs="Times New Roman"/>
          <w:b/>
          <w:color w:val="000000" w:themeColor="text1"/>
          <w:sz w:val="28"/>
          <w:szCs w:val="28"/>
        </w:rPr>
      </w:pPr>
    </w:p>
    <w:p w14:paraId="39E0877D" w14:textId="77777777" w:rsidR="00EB24BA" w:rsidRPr="004430FC" w:rsidRDefault="00EB24BA" w:rsidP="00313D71">
      <w:pPr>
        <w:spacing w:after="0" w:line="240" w:lineRule="auto"/>
        <w:jc w:val="center"/>
        <w:rPr>
          <w:rFonts w:ascii="Century" w:hAnsi="Century" w:cs="Times New Roman"/>
          <w:b/>
          <w:color w:val="000000" w:themeColor="text1"/>
          <w:sz w:val="28"/>
          <w:szCs w:val="28"/>
        </w:rPr>
      </w:pPr>
    </w:p>
    <w:p w14:paraId="78D361B5" w14:textId="270FDF98" w:rsidR="00313D71" w:rsidRPr="004430FC" w:rsidRDefault="00313D71" w:rsidP="00313D71">
      <w:pPr>
        <w:spacing w:after="0" w:line="240" w:lineRule="auto"/>
        <w:jc w:val="center"/>
        <w:rPr>
          <w:rFonts w:ascii="Century" w:hAnsi="Century" w:cs="Times New Roman"/>
          <w:b/>
          <w:color w:val="000000" w:themeColor="text1"/>
          <w:sz w:val="28"/>
          <w:szCs w:val="28"/>
        </w:rPr>
      </w:pPr>
      <w:r w:rsidRPr="000B58B6">
        <w:rPr>
          <w:rFonts w:ascii="Century" w:hAnsi="Century" w:cs="Times New Roman"/>
          <w:b/>
          <w:color w:val="000000" w:themeColor="text1"/>
          <w:sz w:val="28"/>
          <w:szCs w:val="28"/>
        </w:rPr>
        <w:lastRenderedPageBreak/>
        <w:t>1</w:t>
      </w:r>
      <w:r w:rsidR="000B58B6">
        <w:rPr>
          <w:rFonts w:ascii="Century" w:hAnsi="Century" w:cs="Times New Roman"/>
          <w:b/>
          <w:color w:val="000000" w:themeColor="text1"/>
          <w:sz w:val="28"/>
          <w:szCs w:val="28"/>
        </w:rPr>
        <w:t>4</w:t>
      </w:r>
      <w:r w:rsidRPr="000B58B6">
        <w:rPr>
          <w:rFonts w:ascii="Century" w:hAnsi="Century" w:cs="Times New Roman"/>
          <w:b/>
          <w:color w:val="000000" w:themeColor="text1"/>
          <w:sz w:val="28"/>
          <w:szCs w:val="28"/>
        </w:rPr>
        <w:t>. Відповідальність громадян та юридичних осіб за порушення у сфері благоустрою території</w:t>
      </w:r>
    </w:p>
    <w:p w14:paraId="6C989C95" w14:textId="7FF7DF0E"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.1. Невиконання або порушення передбачених цими Правилами вимог та обов’язків вважається порушенням цих Правил.</w:t>
      </w:r>
    </w:p>
    <w:p w14:paraId="35BBFCF6" w14:textId="3ADF2EB2"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.2. За порушення цих Правил винні особи несуть відповідальність, встановлену Кодексом України про адміністративні правопорушення, Законом України «Про благоустрій населених пунктів», цими Правилами, іншими нормативно-правовими актами та рішеннями Городоцької міської ради.</w:t>
      </w:r>
    </w:p>
    <w:p w14:paraId="2C658BE5" w14:textId="28685D54" w:rsidR="00EB24BA" w:rsidRPr="004430FC" w:rsidRDefault="00EB24BA" w:rsidP="00A81BD8">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.3. Про факти порушення цих Правил уповноважені особи виконавчого комітету Городоцької міської ради, інші особи, що передбачені законодавством України, складають протокол про адміністративне порушення згідно</w:t>
      </w:r>
      <w:r w:rsidR="00A81BD8" w:rsidRPr="004430FC">
        <w:rPr>
          <w:rFonts w:ascii="Century" w:eastAsia="Times New Roman" w:hAnsi="Century" w:cs="Times New Roman"/>
          <w:color w:val="000000" w:themeColor="text1"/>
          <w:sz w:val="28"/>
          <w:szCs w:val="28"/>
          <w:lang w:eastAsia="ar-SA"/>
        </w:rPr>
        <w:t xml:space="preserve"> норм законодавства.</w:t>
      </w:r>
      <w:r w:rsidRPr="004430FC">
        <w:rPr>
          <w:rFonts w:ascii="Century" w:eastAsia="Times New Roman" w:hAnsi="Century" w:cs="Times New Roman"/>
          <w:color w:val="000000" w:themeColor="text1"/>
          <w:sz w:val="28"/>
          <w:szCs w:val="28"/>
          <w:lang w:eastAsia="ar-SA"/>
        </w:rPr>
        <w:t xml:space="preserve"> </w:t>
      </w:r>
    </w:p>
    <w:p w14:paraId="4EB49BA5" w14:textId="5FF4935F"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.4. До відповідальності за порушення законодавства у сфері благоустрою населених пунктів територіальної громади притягаються особи, винні у:</w:t>
      </w:r>
    </w:p>
    <w:p w14:paraId="01C3DF6A" w14:textId="11169117"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.4.1.  порушенні встановлених законодавством екологічних, санітарно-гігієнічних вимог та санітарних норм під час розміщення, будівництва та експлуатації об’єктів благоустрою;</w:t>
      </w:r>
    </w:p>
    <w:p w14:paraId="525E8A26" w14:textId="1966BA61"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.4.2. порушенні цих Правил;</w:t>
      </w:r>
    </w:p>
    <w:p w14:paraId="0FE6A6D5" w14:textId="109575A2"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.4.3. порушенні режиму використання та охорони територій і об’єктів рекреаційного призначення;</w:t>
      </w:r>
    </w:p>
    <w:p w14:paraId="1E9AE763" w14:textId="20072D08"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.4.4. самовільному зайнятті території (частини території) об’єкта благоустрою населених пунктів територіальної громади;</w:t>
      </w:r>
    </w:p>
    <w:p w14:paraId="37AB88AC" w14:textId="03F96659"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 xml:space="preserve">.4.5. пошкодженні (руйнуванні чи псуванні) </w:t>
      </w:r>
      <w:proofErr w:type="spellStart"/>
      <w:r w:rsidRPr="004430FC">
        <w:rPr>
          <w:rFonts w:ascii="Century" w:eastAsia="Times New Roman" w:hAnsi="Century" w:cs="Times New Roman"/>
          <w:color w:val="000000" w:themeColor="text1"/>
          <w:sz w:val="28"/>
          <w:szCs w:val="28"/>
          <w:lang w:eastAsia="ar-SA"/>
        </w:rPr>
        <w:t>вулично</w:t>
      </w:r>
      <w:proofErr w:type="spellEnd"/>
      <w:r w:rsidRPr="004430FC">
        <w:rPr>
          <w:rFonts w:ascii="Century" w:eastAsia="Times New Roman" w:hAnsi="Century" w:cs="Times New Roman"/>
          <w:color w:val="000000" w:themeColor="text1"/>
          <w:sz w:val="28"/>
          <w:szCs w:val="28"/>
          <w:lang w:eastAsia="ar-SA"/>
        </w:rPr>
        <w:t>-дорожньої мережі, інших об’єктів та елементів благоустрою населених пунктів територіальної громади;</w:t>
      </w:r>
    </w:p>
    <w:p w14:paraId="4AA701CE" w14:textId="28670546"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.4.6. знищенні або пошкодженні зелених насаджень чи інших об’єктів озеленення міста, крім випадків, передбачених законом;</w:t>
      </w:r>
    </w:p>
    <w:p w14:paraId="03FD1514" w14:textId="66E56C3A"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.4.7. забрудненні (засміченні) території населених пунктів територіальної громади;</w:t>
      </w:r>
    </w:p>
    <w:p w14:paraId="1F1E608E" w14:textId="65ACCFAC"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.4.8. неналежному утриманні об’єктів благоустрою, зокрема покриття доріг, тротуарів, освітлення територій міста населених пунктів територіальної громади тощо.</w:t>
      </w:r>
    </w:p>
    <w:p w14:paraId="6B6AFB94" w14:textId="1353AFED"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.5. Законодавством може бути встановлена відповідальність і за інші види правопорушень у сфері благоустрою населених пунктів територіальної громади.</w:t>
      </w:r>
    </w:p>
    <w:p w14:paraId="02424E5C" w14:textId="28200D71"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.6. Допущення порушень не позбавляє винну особу від обов’язку щодо припинення порушення та вчинення дій з відновлення благоустрою.</w:t>
      </w:r>
    </w:p>
    <w:p w14:paraId="44C4E0FC" w14:textId="3A188BAE"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.7. У разі порушення Правил</w:t>
      </w:r>
      <w:r w:rsidR="00A81BD8" w:rsidRPr="004430FC">
        <w:rPr>
          <w:rFonts w:ascii="Century" w:eastAsia="Times New Roman" w:hAnsi="Century" w:cs="Times New Roman"/>
          <w:color w:val="000000" w:themeColor="text1"/>
          <w:sz w:val="28"/>
          <w:szCs w:val="28"/>
          <w:lang w:eastAsia="ar-SA"/>
        </w:rPr>
        <w:t xml:space="preserve">, </w:t>
      </w:r>
      <w:r w:rsidRPr="004430FC">
        <w:rPr>
          <w:rFonts w:ascii="Century" w:eastAsia="Times New Roman" w:hAnsi="Century" w:cs="Times New Roman"/>
          <w:color w:val="000000" w:themeColor="text1"/>
          <w:sz w:val="28"/>
          <w:szCs w:val="28"/>
          <w:lang w:eastAsia="ar-SA"/>
        </w:rPr>
        <w:t>особи винні у їх порушенні, зобов’язані вчинити всі необхідні дії для усунення наслідків такого порушення.</w:t>
      </w:r>
    </w:p>
    <w:p w14:paraId="4FF7FAEA" w14:textId="2E62161F"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lastRenderedPageBreak/>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.8. Усунення наслідків порушення здійснюється негайно.</w:t>
      </w:r>
    </w:p>
    <w:p w14:paraId="7761CBE8" w14:textId="48BADDCA"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.9. У виняткових випадках, коли усунення зазначених наслідків пов’язане із значним об’ємом робіт або необхідністю залучення третіх осіб для виконання відповідних робіт, усунення порушення може бути здійснене у триденний термін.</w:t>
      </w:r>
    </w:p>
    <w:p w14:paraId="7DD86882" w14:textId="43DB6A52"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.10. Якщо порушення вимог цих Правил пов’язане із аварією, стихійним лихом, усунення наслідків такого порушення здійснюється у п’ятиденний термін.</w:t>
      </w:r>
    </w:p>
    <w:p w14:paraId="722E2C59" w14:textId="08460B92" w:rsidR="00EB24BA" w:rsidRPr="004430FC" w:rsidRDefault="00EB24BA" w:rsidP="00EB24BA">
      <w:pPr>
        <w:suppressAutoHyphens/>
        <w:spacing w:after="0" w:line="340" w:lineRule="exact"/>
        <w:ind w:firstLine="709"/>
        <w:jc w:val="both"/>
        <w:rPr>
          <w:rFonts w:ascii="Century" w:eastAsia="Times New Roman" w:hAnsi="Century" w:cs="Times New Roman"/>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.11. У разі, коли особи, винні в порушенні цих Правил, не виконують обов’язок щодо усунення наслідків порушення у встановлений строк, балансоутримувач об’єкта або елемента благоустрою має право здійснити усунення наслідків порушення цих Правил власними силами або шляхом укладення відповідного договору залучити для виконання певних дій третіх осіб. У такому випадку балансоутримувач має право на відшкодування витрат (збитків), понесених у зв’язку з усуненням наслідків порушення вимог цих Правил.</w:t>
      </w:r>
    </w:p>
    <w:p w14:paraId="70684C8A" w14:textId="029AE292" w:rsidR="00EB24BA" w:rsidRPr="004430FC" w:rsidRDefault="00EB24BA" w:rsidP="00EB24BA">
      <w:pPr>
        <w:suppressAutoHyphens/>
        <w:spacing w:after="0" w:line="340" w:lineRule="exact"/>
        <w:ind w:firstLine="709"/>
        <w:jc w:val="both"/>
        <w:rPr>
          <w:rFonts w:ascii="Century" w:eastAsia="Times New Roman" w:hAnsi="Century" w:cs="Times New Roman"/>
          <w:b/>
          <w:color w:val="000000" w:themeColor="text1"/>
          <w:sz w:val="28"/>
          <w:szCs w:val="28"/>
          <w:lang w:eastAsia="ar-SA"/>
        </w:rPr>
      </w:pPr>
      <w:r w:rsidRPr="004430FC">
        <w:rPr>
          <w:rFonts w:ascii="Century" w:eastAsia="Times New Roman" w:hAnsi="Century" w:cs="Times New Roman"/>
          <w:color w:val="000000" w:themeColor="text1"/>
          <w:sz w:val="28"/>
          <w:szCs w:val="28"/>
          <w:lang w:eastAsia="ar-SA"/>
        </w:rPr>
        <w:t>1</w:t>
      </w:r>
      <w:r w:rsidR="000B58B6">
        <w:rPr>
          <w:rFonts w:ascii="Century" w:eastAsia="Times New Roman" w:hAnsi="Century" w:cs="Times New Roman"/>
          <w:color w:val="000000" w:themeColor="text1"/>
          <w:sz w:val="28"/>
          <w:szCs w:val="28"/>
          <w:lang w:eastAsia="ar-SA"/>
        </w:rPr>
        <w:t>4</w:t>
      </w:r>
      <w:r w:rsidRPr="004430FC">
        <w:rPr>
          <w:rFonts w:ascii="Century" w:eastAsia="Times New Roman" w:hAnsi="Century" w:cs="Times New Roman"/>
          <w:color w:val="000000" w:themeColor="text1"/>
          <w:sz w:val="28"/>
          <w:szCs w:val="28"/>
          <w:lang w:eastAsia="ar-SA"/>
        </w:rPr>
        <w:t>.12. Притягнення осіб, винних у порушенні законодавства у сфері благоустрою населених пунктів територіальної громади, до встановленої відповідальності не звільняє їх від обов’язку щодо відшкодування шкоди, завданої внаслідок порушення вимог законодавства.</w:t>
      </w:r>
    </w:p>
    <w:p w14:paraId="36962423" w14:textId="77777777" w:rsidR="00345513" w:rsidRPr="004430FC" w:rsidRDefault="00345513" w:rsidP="00C11100">
      <w:pPr>
        <w:spacing w:after="0" w:line="240" w:lineRule="auto"/>
        <w:rPr>
          <w:rFonts w:ascii="Century" w:eastAsia="Times New Roman" w:hAnsi="Century" w:cs="Times New Roman"/>
          <w:b/>
          <w:color w:val="000000" w:themeColor="text1"/>
          <w:sz w:val="28"/>
          <w:szCs w:val="28"/>
        </w:rPr>
      </w:pPr>
    </w:p>
    <w:p w14:paraId="3A7C67AF" w14:textId="4BEF4109" w:rsidR="00097A2E" w:rsidRDefault="00097A2E" w:rsidP="00313D71">
      <w:pPr>
        <w:spacing w:after="0" w:line="240" w:lineRule="auto"/>
        <w:jc w:val="both"/>
        <w:rPr>
          <w:rFonts w:ascii="Century" w:hAnsi="Century" w:cs="Times New Roman"/>
          <w:b/>
          <w:color w:val="000000" w:themeColor="text1"/>
          <w:sz w:val="28"/>
          <w:szCs w:val="28"/>
        </w:rPr>
      </w:pPr>
    </w:p>
    <w:p w14:paraId="349EE026" w14:textId="4E09CF2C" w:rsidR="00E36E97" w:rsidRDefault="00E36E97" w:rsidP="00313D71">
      <w:pPr>
        <w:spacing w:after="0" w:line="240" w:lineRule="auto"/>
        <w:jc w:val="both"/>
        <w:rPr>
          <w:rFonts w:ascii="Century" w:hAnsi="Century" w:cs="Times New Roman"/>
          <w:b/>
          <w:color w:val="000000" w:themeColor="text1"/>
          <w:sz w:val="28"/>
          <w:szCs w:val="28"/>
        </w:rPr>
      </w:pPr>
    </w:p>
    <w:p w14:paraId="695D9BC1" w14:textId="77777777" w:rsidR="00E36E97" w:rsidRPr="004430FC" w:rsidRDefault="00E36E97" w:rsidP="00313D71">
      <w:pPr>
        <w:spacing w:after="0" w:line="240" w:lineRule="auto"/>
        <w:jc w:val="both"/>
        <w:rPr>
          <w:rFonts w:ascii="Century" w:hAnsi="Century" w:cs="Times New Roman"/>
          <w:b/>
          <w:color w:val="000000" w:themeColor="text1"/>
          <w:sz w:val="28"/>
          <w:szCs w:val="28"/>
        </w:rPr>
      </w:pPr>
    </w:p>
    <w:p w14:paraId="047C5C98" w14:textId="77777777" w:rsidR="002C396D" w:rsidRPr="004430FC" w:rsidRDefault="002C396D" w:rsidP="00313D71">
      <w:pPr>
        <w:spacing w:after="0" w:line="240" w:lineRule="auto"/>
        <w:jc w:val="both"/>
        <w:rPr>
          <w:rFonts w:ascii="Century" w:hAnsi="Century" w:cs="Times New Roman"/>
          <w:b/>
          <w:color w:val="000000" w:themeColor="text1"/>
          <w:sz w:val="28"/>
          <w:szCs w:val="28"/>
        </w:rPr>
      </w:pPr>
    </w:p>
    <w:p w14:paraId="49D8DCDC" w14:textId="7415F87C" w:rsidR="00313D71" w:rsidRPr="004430FC" w:rsidRDefault="00313D71" w:rsidP="00313D71">
      <w:pPr>
        <w:spacing w:after="0" w:line="240" w:lineRule="auto"/>
        <w:jc w:val="both"/>
        <w:rPr>
          <w:rFonts w:ascii="Century" w:hAnsi="Century" w:cs="Times New Roman"/>
          <w:b/>
          <w:color w:val="000000" w:themeColor="text1"/>
          <w:sz w:val="28"/>
          <w:szCs w:val="28"/>
        </w:rPr>
      </w:pPr>
      <w:r w:rsidRPr="004430FC">
        <w:rPr>
          <w:rFonts w:ascii="Century" w:hAnsi="Century" w:cs="Times New Roman"/>
          <w:b/>
          <w:color w:val="000000" w:themeColor="text1"/>
          <w:sz w:val="28"/>
          <w:szCs w:val="28"/>
        </w:rPr>
        <w:t>Міський голова</w:t>
      </w:r>
      <w:r w:rsidRPr="004430FC">
        <w:rPr>
          <w:rFonts w:ascii="Century" w:hAnsi="Century" w:cs="Times New Roman"/>
          <w:b/>
          <w:color w:val="000000" w:themeColor="text1"/>
          <w:sz w:val="28"/>
          <w:szCs w:val="28"/>
        </w:rPr>
        <w:tab/>
      </w:r>
      <w:r w:rsidRPr="004430FC">
        <w:rPr>
          <w:rFonts w:ascii="Century" w:hAnsi="Century" w:cs="Times New Roman"/>
          <w:b/>
          <w:color w:val="000000" w:themeColor="text1"/>
          <w:sz w:val="28"/>
          <w:szCs w:val="28"/>
        </w:rPr>
        <w:tab/>
      </w:r>
      <w:r w:rsidRPr="004430FC">
        <w:rPr>
          <w:rFonts w:ascii="Century" w:hAnsi="Century" w:cs="Times New Roman"/>
          <w:b/>
          <w:color w:val="000000" w:themeColor="text1"/>
          <w:sz w:val="28"/>
          <w:szCs w:val="28"/>
        </w:rPr>
        <w:tab/>
      </w:r>
      <w:r w:rsidRPr="004430FC">
        <w:rPr>
          <w:rFonts w:ascii="Century" w:hAnsi="Century" w:cs="Times New Roman"/>
          <w:b/>
          <w:color w:val="000000" w:themeColor="text1"/>
          <w:sz w:val="28"/>
          <w:szCs w:val="28"/>
        </w:rPr>
        <w:tab/>
      </w:r>
      <w:r w:rsidRPr="004430FC">
        <w:rPr>
          <w:rFonts w:ascii="Century" w:hAnsi="Century" w:cs="Times New Roman"/>
          <w:b/>
          <w:color w:val="000000" w:themeColor="text1"/>
          <w:sz w:val="28"/>
          <w:szCs w:val="28"/>
        </w:rPr>
        <w:tab/>
      </w:r>
      <w:r w:rsidRPr="004430FC">
        <w:rPr>
          <w:rFonts w:ascii="Century" w:hAnsi="Century" w:cs="Times New Roman"/>
          <w:b/>
          <w:color w:val="000000" w:themeColor="text1"/>
          <w:sz w:val="28"/>
          <w:szCs w:val="28"/>
        </w:rPr>
        <w:tab/>
      </w:r>
      <w:r w:rsidR="005B6D13" w:rsidRPr="004430FC">
        <w:rPr>
          <w:rFonts w:ascii="Century" w:hAnsi="Century" w:cs="Times New Roman"/>
          <w:b/>
          <w:color w:val="000000" w:themeColor="text1"/>
          <w:sz w:val="28"/>
          <w:szCs w:val="28"/>
        </w:rPr>
        <w:t>Володимир Ременяк</w:t>
      </w:r>
    </w:p>
    <w:sectPr w:rsidR="00313D71" w:rsidRPr="004430FC" w:rsidSect="002A79EA">
      <w:footerReference w:type="default" r:id="rId19"/>
      <w:pgSz w:w="11906" w:h="16838"/>
      <w:pgMar w:top="851" w:right="707" w:bottom="28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99A96" w14:textId="77777777" w:rsidR="00180B7B" w:rsidRDefault="00180B7B" w:rsidP="0097303C">
      <w:pPr>
        <w:spacing w:after="0" w:line="240" w:lineRule="auto"/>
      </w:pPr>
      <w:r>
        <w:separator/>
      </w:r>
    </w:p>
  </w:endnote>
  <w:endnote w:type="continuationSeparator" w:id="0">
    <w:p w14:paraId="7D86DBA0" w14:textId="77777777" w:rsidR="00180B7B" w:rsidRDefault="00180B7B" w:rsidP="00973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0121860"/>
      <w:docPartObj>
        <w:docPartGallery w:val="Page Numbers (Bottom of Page)"/>
        <w:docPartUnique/>
      </w:docPartObj>
    </w:sdtPr>
    <w:sdtEndPr/>
    <w:sdtContent>
      <w:p w14:paraId="23238241" w14:textId="77777777" w:rsidR="002B547A" w:rsidRDefault="002B547A">
        <w:pPr>
          <w:pStyle w:val="af2"/>
          <w:jc w:val="center"/>
        </w:pPr>
        <w:r>
          <w:fldChar w:fldCharType="begin"/>
        </w:r>
        <w:r>
          <w:instrText xml:space="preserve"> PAGE   \* MERGEFORMAT </w:instrText>
        </w:r>
        <w:r>
          <w:fldChar w:fldCharType="separate"/>
        </w:r>
        <w:r>
          <w:t>46</w:t>
        </w:r>
        <w:r>
          <w:fldChar w:fldCharType="end"/>
        </w:r>
      </w:p>
    </w:sdtContent>
  </w:sdt>
  <w:p w14:paraId="2448C82A" w14:textId="77777777" w:rsidR="002B547A" w:rsidRDefault="002B547A">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6ABF20" w14:textId="77777777" w:rsidR="00180B7B" w:rsidRDefault="00180B7B" w:rsidP="0097303C">
      <w:pPr>
        <w:spacing w:after="0" w:line="240" w:lineRule="auto"/>
      </w:pPr>
      <w:r>
        <w:separator/>
      </w:r>
    </w:p>
  </w:footnote>
  <w:footnote w:type="continuationSeparator" w:id="0">
    <w:p w14:paraId="073B240F" w14:textId="77777777" w:rsidR="00180B7B" w:rsidRDefault="00180B7B" w:rsidP="009730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D41F4"/>
    <w:multiLevelType w:val="multilevel"/>
    <w:tmpl w:val="CE401D72"/>
    <w:lvl w:ilvl="0">
      <w:start w:val="9"/>
      <w:numFmt w:val="decimal"/>
      <w:lvlText w:val="%1."/>
      <w:lvlJc w:val="left"/>
      <w:pPr>
        <w:ind w:left="15853" w:hanging="540"/>
      </w:pPr>
      <w:rPr>
        <w:rFonts w:hint="default"/>
      </w:rPr>
    </w:lvl>
    <w:lvl w:ilvl="1">
      <w:start w:val="5"/>
      <w:numFmt w:val="decimal"/>
      <w:lvlText w:val="%1.%2."/>
      <w:lvlJc w:val="left"/>
      <w:pPr>
        <w:ind w:left="15853" w:hanging="540"/>
      </w:pPr>
      <w:rPr>
        <w:rFonts w:hint="default"/>
      </w:rPr>
    </w:lvl>
    <w:lvl w:ilvl="2">
      <w:start w:val="2"/>
      <w:numFmt w:val="decimal"/>
      <w:lvlText w:val="%1.%2.%3."/>
      <w:lvlJc w:val="left"/>
      <w:pPr>
        <w:ind w:left="16033" w:hanging="720"/>
      </w:pPr>
      <w:rPr>
        <w:rFonts w:hint="default"/>
      </w:rPr>
    </w:lvl>
    <w:lvl w:ilvl="3">
      <w:start w:val="1"/>
      <w:numFmt w:val="decimal"/>
      <w:lvlText w:val="%1.%2.%3.%4."/>
      <w:lvlJc w:val="left"/>
      <w:pPr>
        <w:ind w:left="16033" w:hanging="720"/>
      </w:pPr>
      <w:rPr>
        <w:rFonts w:hint="default"/>
      </w:rPr>
    </w:lvl>
    <w:lvl w:ilvl="4">
      <w:start w:val="1"/>
      <w:numFmt w:val="decimal"/>
      <w:lvlText w:val="%1.%2.%3.%4.%5."/>
      <w:lvlJc w:val="left"/>
      <w:pPr>
        <w:ind w:left="16393" w:hanging="1080"/>
      </w:pPr>
      <w:rPr>
        <w:rFonts w:hint="default"/>
      </w:rPr>
    </w:lvl>
    <w:lvl w:ilvl="5">
      <w:start w:val="1"/>
      <w:numFmt w:val="decimal"/>
      <w:lvlText w:val="%1.%2.%3.%4.%5.%6."/>
      <w:lvlJc w:val="left"/>
      <w:pPr>
        <w:ind w:left="16393" w:hanging="1080"/>
      </w:pPr>
      <w:rPr>
        <w:rFonts w:hint="default"/>
      </w:rPr>
    </w:lvl>
    <w:lvl w:ilvl="6">
      <w:start w:val="1"/>
      <w:numFmt w:val="decimal"/>
      <w:lvlText w:val="%1.%2.%3.%4.%5.%6.%7."/>
      <w:lvlJc w:val="left"/>
      <w:pPr>
        <w:ind w:left="16753" w:hanging="1440"/>
      </w:pPr>
      <w:rPr>
        <w:rFonts w:hint="default"/>
      </w:rPr>
    </w:lvl>
    <w:lvl w:ilvl="7">
      <w:start w:val="1"/>
      <w:numFmt w:val="decimal"/>
      <w:lvlText w:val="%1.%2.%3.%4.%5.%6.%7.%8."/>
      <w:lvlJc w:val="left"/>
      <w:pPr>
        <w:ind w:left="16753" w:hanging="1440"/>
      </w:pPr>
      <w:rPr>
        <w:rFonts w:hint="default"/>
      </w:rPr>
    </w:lvl>
    <w:lvl w:ilvl="8">
      <w:start w:val="1"/>
      <w:numFmt w:val="decimal"/>
      <w:lvlText w:val="%1.%2.%3.%4.%5.%6.%7.%8.%9."/>
      <w:lvlJc w:val="left"/>
      <w:pPr>
        <w:ind w:left="17113" w:hanging="1800"/>
      </w:pPr>
      <w:rPr>
        <w:rFonts w:hint="default"/>
      </w:rPr>
    </w:lvl>
  </w:abstractNum>
  <w:abstractNum w:abstractNumId="1" w15:restartNumberingAfterBreak="0">
    <w:nsid w:val="044F6F37"/>
    <w:multiLevelType w:val="multilevel"/>
    <w:tmpl w:val="B9C41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EB07B7"/>
    <w:multiLevelType w:val="hybridMultilevel"/>
    <w:tmpl w:val="4AFAC42A"/>
    <w:lvl w:ilvl="0" w:tplc="F6780AC8">
      <w:start w:val="1"/>
      <w:numFmt w:val="decimal"/>
      <w:lvlText w:val="6.2.%1."/>
      <w:lvlJc w:val="left"/>
      <w:pPr>
        <w:ind w:left="1428"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BD77BC1"/>
    <w:multiLevelType w:val="multilevel"/>
    <w:tmpl w:val="02EA08E0"/>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507819"/>
    <w:multiLevelType w:val="hybridMultilevel"/>
    <w:tmpl w:val="EF40F558"/>
    <w:lvl w:ilvl="0" w:tplc="43EAC310">
      <w:start w:val="5"/>
      <w:numFmt w:val="bullet"/>
      <w:lvlText w:val="-"/>
      <w:lvlJc w:val="left"/>
      <w:pPr>
        <w:ind w:left="405" w:hanging="360"/>
      </w:pPr>
      <w:rPr>
        <w:rFonts w:ascii="Times New Roman" w:eastAsiaTheme="minorEastAsia" w:hAnsi="Times New Roman" w:cs="Times New Roman"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5" w15:restartNumberingAfterBreak="0">
    <w:nsid w:val="0D5B1EFE"/>
    <w:multiLevelType w:val="hybridMultilevel"/>
    <w:tmpl w:val="2F80BFD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3CB0323"/>
    <w:multiLevelType w:val="hybridMultilevel"/>
    <w:tmpl w:val="0308B69A"/>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6B84603"/>
    <w:multiLevelType w:val="multilevel"/>
    <w:tmpl w:val="5BDEB926"/>
    <w:lvl w:ilvl="0">
      <w:start w:val="3"/>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0437F4"/>
    <w:multiLevelType w:val="multilevel"/>
    <w:tmpl w:val="7FD0E826"/>
    <w:lvl w:ilvl="0">
      <w:start w:val="1"/>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1B001362"/>
    <w:multiLevelType w:val="multilevel"/>
    <w:tmpl w:val="791CBC7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2A2C58"/>
    <w:multiLevelType w:val="hybridMultilevel"/>
    <w:tmpl w:val="07F4905E"/>
    <w:lvl w:ilvl="0" w:tplc="EA22CF86">
      <w:start w:val="1"/>
      <w:numFmt w:val="decimal"/>
      <w:lvlText w:val="%1."/>
      <w:lvlJc w:val="left"/>
      <w:pPr>
        <w:ind w:left="900" w:hanging="60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1" w15:restartNumberingAfterBreak="0">
    <w:nsid w:val="28B847A2"/>
    <w:multiLevelType w:val="multilevel"/>
    <w:tmpl w:val="59EAD512"/>
    <w:lvl w:ilvl="0">
      <w:start w:val="1"/>
      <w:numFmt w:val="decimal"/>
      <w:lvlText w:val="%1."/>
      <w:lvlJc w:val="left"/>
      <w:pPr>
        <w:ind w:left="720" w:hanging="360"/>
      </w:pPr>
      <w:rPr>
        <w:rFonts w:hint="default"/>
      </w:rPr>
    </w:lvl>
    <w:lvl w:ilvl="1">
      <w:start w:val="1"/>
      <w:numFmt w:val="decimal"/>
      <w:isLgl/>
      <w:lvlText w:val="%1.%2."/>
      <w:lvlJc w:val="left"/>
      <w:pPr>
        <w:ind w:left="2128" w:hanging="1420"/>
      </w:pPr>
      <w:rPr>
        <w:rFonts w:hint="default"/>
      </w:rPr>
    </w:lvl>
    <w:lvl w:ilvl="2">
      <w:start w:val="1"/>
      <w:numFmt w:val="decimal"/>
      <w:isLgl/>
      <w:lvlText w:val="%1.%2.%3."/>
      <w:lvlJc w:val="left"/>
      <w:pPr>
        <w:ind w:left="2476" w:hanging="1420"/>
      </w:pPr>
      <w:rPr>
        <w:rFonts w:hint="default"/>
      </w:rPr>
    </w:lvl>
    <w:lvl w:ilvl="3">
      <w:start w:val="1"/>
      <w:numFmt w:val="decimal"/>
      <w:isLgl/>
      <w:lvlText w:val="%1.%2.%3.%4."/>
      <w:lvlJc w:val="left"/>
      <w:pPr>
        <w:ind w:left="2824" w:hanging="1420"/>
      </w:pPr>
      <w:rPr>
        <w:rFonts w:hint="default"/>
      </w:rPr>
    </w:lvl>
    <w:lvl w:ilvl="4">
      <w:start w:val="1"/>
      <w:numFmt w:val="decimal"/>
      <w:isLgl/>
      <w:lvlText w:val="%1.%2.%3.%4.%5."/>
      <w:lvlJc w:val="left"/>
      <w:pPr>
        <w:ind w:left="3172" w:hanging="1420"/>
      </w:pPr>
      <w:rPr>
        <w:rFonts w:hint="default"/>
      </w:rPr>
    </w:lvl>
    <w:lvl w:ilvl="5">
      <w:start w:val="1"/>
      <w:numFmt w:val="decimal"/>
      <w:isLgl/>
      <w:lvlText w:val="%1.%2.%3.%4.%5.%6."/>
      <w:lvlJc w:val="left"/>
      <w:pPr>
        <w:ind w:left="3520" w:hanging="142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2" w15:restartNumberingAfterBreak="0">
    <w:nsid w:val="28FC78B0"/>
    <w:multiLevelType w:val="hybridMultilevel"/>
    <w:tmpl w:val="9912CF4A"/>
    <w:lvl w:ilvl="0" w:tplc="E2706926">
      <w:start w:val="1"/>
      <w:numFmt w:val="decimal"/>
      <w:lvlText w:val="2.6.%1."/>
      <w:lvlJc w:val="left"/>
      <w:pPr>
        <w:ind w:left="117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B343304"/>
    <w:multiLevelType w:val="hybridMultilevel"/>
    <w:tmpl w:val="DAF8DE3E"/>
    <w:lvl w:ilvl="0" w:tplc="1C1E019A">
      <w:start w:val="15"/>
      <w:numFmt w:val="decimal"/>
      <w:lvlText w:val="%1."/>
      <w:lvlJc w:val="left"/>
      <w:pPr>
        <w:ind w:left="2122" w:hanging="420"/>
      </w:pPr>
      <w:rPr>
        <w:rFonts w:hint="default"/>
      </w:rPr>
    </w:lvl>
    <w:lvl w:ilvl="1" w:tplc="04220019" w:tentative="1">
      <w:start w:val="1"/>
      <w:numFmt w:val="lowerLetter"/>
      <w:lvlText w:val="%2."/>
      <w:lvlJc w:val="left"/>
      <w:pPr>
        <w:ind w:left="2782" w:hanging="360"/>
      </w:pPr>
    </w:lvl>
    <w:lvl w:ilvl="2" w:tplc="0422001B" w:tentative="1">
      <w:start w:val="1"/>
      <w:numFmt w:val="lowerRoman"/>
      <w:lvlText w:val="%3."/>
      <w:lvlJc w:val="right"/>
      <w:pPr>
        <w:ind w:left="3502" w:hanging="180"/>
      </w:pPr>
    </w:lvl>
    <w:lvl w:ilvl="3" w:tplc="0422000F" w:tentative="1">
      <w:start w:val="1"/>
      <w:numFmt w:val="decimal"/>
      <w:lvlText w:val="%4."/>
      <w:lvlJc w:val="left"/>
      <w:pPr>
        <w:ind w:left="4222" w:hanging="360"/>
      </w:pPr>
    </w:lvl>
    <w:lvl w:ilvl="4" w:tplc="04220019" w:tentative="1">
      <w:start w:val="1"/>
      <w:numFmt w:val="lowerLetter"/>
      <w:lvlText w:val="%5."/>
      <w:lvlJc w:val="left"/>
      <w:pPr>
        <w:ind w:left="4942" w:hanging="360"/>
      </w:pPr>
    </w:lvl>
    <w:lvl w:ilvl="5" w:tplc="0422001B" w:tentative="1">
      <w:start w:val="1"/>
      <w:numFmt w:val="lowerRoman"/>
      <w:lvlText w:val="%6."/>
      <w:lvlJc w:val="right"/>
      <w:pPr>
        <w:ind w:left="5662" w:hanging="180"/>
      </w:pPr>
    </w:lvl>
    <w:lvl w:ilvl="6" w:tplc="0422000F" w:tentative="1">
      <w:start w:val="1"/>
      <w:numFmt w:val="decimal"/>
      <w:lvlText w:val="%7."/>
      <w:lvlJc w:val="left"/>
      <w:pPr>
        <w:ind w:left="6382" w:hanging="360"/>
      </w:pPr>
    </w:lvl>
    <w:lvl w:ilvl="7" w:tplc="04220019" w:tentative="1">
      <w:start w:val="1"/>
      <w:numFmt w:val="lowerLetter"/>
      <w:lvlText w:val="%8."/>
      <w:lvlJc w:val="left"/>
      <w:pPr>
        <w:ind w:left="7102" w:hanging="360"/>
      </w:pPr>
    </w:lvl>
    <w:lvl w:ilvl="8" w:tplc="0422001B" w:tentative="1">
      <w:start w:val="1"/>
      <w:numFmt w:val="lowerRoman"/>
      <w:lvlText w:val="%9."/>
      <w:lvlJc w:val="right"/>
      <w:pPr>
        <w:ind w:left="7822" w:hanging="180"/>
      </w:pPr>
    </w:lvl>
  </w:abstractNum>
  <w:abstractNum w:abstractNumId="14" w15:restartNumberingAfterBreak="0">
    <w:nsid w:val="2D653880"/>
    <w:multiLevelType w:val="hybridMultilevel"/>
    <w:tmpl w:val="8932A806"/>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0532D81"/>
    <w:multiLevelType w:val="multilevel"/>
    <w:tmpl w:val="F79EEF88"/>
    <w:lvl w:ilvl="0">
      <w:start w:val="9"/>
      <w:numFmt w:val="decimal"/>
      <w:lvlText w:val="%1."/>
      <w:lvlJc w:val="left"/>
      <w:pPr>
        <w:ind w:left="540" w:hanging="540"/>
      </w:pPr>
      <w:rPr>
        <w:rFonts w:hint="default"/>
      </w:rPr>
    </w:lvl>
    <w:lvl w:ilvl="1">
      <w:start w:val="7"/>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6" w15:restartNumberingAfterBreak="0">
    <w:nsid w:val="3B1548E3"/>
    <w:multiLevelType w:val="hybridMultilevel"/>
    <w:tmpl w:val="D8B2CBB4"/>
    <w:lvl w:ilvl="0" w:tplc="FD72B54C">
      <w:start w:val="14"/>
      <w:numFmt w:val="decimal"/>
      <w:lvlText w:val="%1."/>
      <w:lvlJc w:val="left"/>
      <w:pPr>
        <w:ind w:left="2122" w:hanging="420"/>
      </w:pPr>
      <w:rPr>
        <w:rFonts w:hint="default"/>
      </w:rPr>
    </w:lvl>
    <w:lvl w:ilvl="1" w:tplc="04220019" w:tentative="1">
      <w:start w:val="1"/>
      <w:numFmt w:val="lowerLetter"/>
      <w:lvlText w:val="%2."/>
      <w:lvlJc w:val="left"/>
      <w:pPr>
        <w:ind w:left="2782" w:hanging="360"/>
      </w:pPr>
    </w:lvl>
    <w:lvl w:ilvl="2" w:tplc="0422001B" w:tentative="1">
      <w:start w:val="1"/>
      <w:numFmt w:val="lowerRoman"/>
      <w:lvlText w:val="%3."/>
      <w:lvlJc w:val="right"/>
      <w:pPr>
        <w:ind w:left="3502" w:hanging="180"/>
      </w:pPr>
    </w:lvl>
    <w:lvl w:ilvl="3" w:tplc="0422000F" w:tentative="1">
      <w:start w:val="1"/>
      <w:numFmt w:val="decimal"/>
      <w:lvlText w:val="%4."/>
      <w:lvlJc w:val="left"/>
      <w:pPr>
        <w:ind w:left="4222" w:hanging="360"/>
      </w:pPr>
    </w:lvl>
    <w:lvl w:ilvl="4" w:tplc="04220019" w:tentative="1">
      <w:start w:val="1"/>
      <w:numFmt w:val="lowerLetter"/>
      <w:lvlText w:val="%5."/>
      <w:lvlJc w:val="left"/>
      <w:pPr>
        <w:ind w:left="4942" w:hanging="360"/>
      </w:pPr>
    </w:lvl>
    <w:lvl w:ilvl="5" w:tplc="0422001B" w:tentative="1">
      <w:start w:val="1"/>
      <w:numFmt w:val="lowerRoman"/>
      <w:lvlText w:val="%6."/>
      <w:lvlJc w:val="right"/>
      <w:pPr>
        <w:ind w:left="5662" w:hanging="180"/>
      </w:pPr>
    </w:lvl>
    <w:lvl w:ilvl="6" w:tplc="0422000F" w:tentative="1">
      <w:start w:val="1"/>
      <w:numFmt w:val="decimal"/>
      <w:lvlText w:val="%7."/>
      <w:lvlJc w:val="left"/>
      <w:pPr>
        <w:ind w:left="6382" w:hanging="360"/>
      </w:pPr>
    </w:lvl>
    <w:lvl w:ilvl="7" w:tplc="04220019" w:tentative="1">
      <w:start w:val="1"/>
      <w:numFmt w:val="lowerLetter"/>
      <w:lvlText w:val="%8."/>
      <w:lvlJc w:val="left"/>
      <w:pPr>
        <w:ind w:left="7102" w:hanging="360"/>
      </w:pPr>
    </w:lvl>
    <w:lvl w:ilvl="8" w:tplc="0422001B" w:tentative="1">
      <w:start w:val="1"/>
      <w:numFmt w:val="lowerRoman"/>
      <w:lvlText w:val="%9."/>
      <w:lvlJc w:val="right"/>
      <w:pPr>
        <w:ind w:left="7822" w:hanging="180"/>
      </w:pPr>
    </w:lvl>
  </w:abstractNum>
  <w:abstractNum w:abstractNumId="17" w15:restartNumberingAfterBreak="0">
    <w:nsid w:val="3DAF33CA"/>
    <w:multiLevelType w:val="multilevel"/>
    <w:tmpl w:val="5C4C4F48"/>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lang w:val="ru-RU"/>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132ACB"/>
    <w:multiLevelType w:val="hybridMultilevel"/>
    <w:tmpl w:val="E3A4BE9C"/>
    <w:lvl w:ilvl="0" w:tplc="E586EDC2">
      <w:start w:val="13"/>
      <w:numFmt w:val="decimal"/>
      <w:lvlText w:val="%1."/>
      <w:lvlJc w:val="left"/>
      <w:pPr>
        <w:tabs>
          <w:tab w:val="num" w:pos="2197"/>
        </w:tabs>
        <w:ind w:left="2197" w:hanging="495"/>
      </w:pPr>
    </w:lvl>
    <w:lvl w:ilvl="1" w:tplc="04190019">
      <w:start w:val="1"/>
      <w:numFmt w:val="lowerLetter"/>
      <w:lvlText w:val="%2."/>
      <w:lvlJc w:val="left"/>
      <w:pPr>
        <w:tabs>
          <w:tab w:val="num" w:pos="2782"/>
        </w:tabs>
        <w:ind w:left="2782" w:hanging="360"/>
      </w:pPr>
    </w:lvl>
    <w:lvl w:ilvl="2" w:tplc="0419001B">
      <w:start w:val="1"/>
      <w:numFmt w:val="lowerRoman"/>
      <w:lvlText w:val="%3."/>
      <w:lvlJc w:val="right"/>
      <w:pPr>
        <w:tabs>
          <w:tab w:val="num" w:pos="3502"/>
        </w:tabs>
        <w:ind w:left="3502" w:hanging="180"/>
      </w:pPr>
    </w:lvl>
    <w:lvl w:ilvl="3" w:tplc="0419000F">
      <w:start w:val="1"/>
      <w:numFmt w:val="decimal"/>
      <w:lvlText w:val="%4."/>
      <w:lvlJc w:val="left"/>
      <w:pPr>
        <w:tabs>
          <w:tab w:val="num" w:pos="4222"/>
        </w:tabs>
        <w:ind w:left="4222" w:hanging="360"/>
      </w:pPr>
    </w:lvl>
    <w:lvl w:ilvl="4" w:tplc="04190019">
      <w:start w:val="1"/>
      <w:numFmt w:val="lowerLetter"/>
      <w:lvlText w:val="%5."/>
      <w:lvlJc w:val="left"/>
      <w:pPr>
        <w:tabs>
          <w:tab w:val="num" w:pos="4942"/>
        </w:tabs>
        <w:ind w:left="4942" w:hanging="360"/>
      </w:pPr>
    </w:lvl>
    <w:lvl w:ilvl="5" w:tplc="0419001B">
      <w:start w:val="1"/>
      <w:numFmt w:val="lowerRoman"/>
      <w:lvlText w:val="%6."/>
      <w:lvlJc w:val="right"/>
      <w:pPr>
        <w:tabs>
          <w:tab w:val="num" w:pos="5662"/>
        </w:tabs>
        <w:ind w:left="5662" w:hanging="180"/>
      </w:pPr>
    </w:lvl>
    <w:lvl w:ilvl="6" w:tplc="0419000F">
      <w:start w:val="1"/>
      <w:numFmt w:val="decimal"/>
      <w:lvlText w:val="%7."/>
      <w:lvlJc w:val="left"/>
      <w:pPr>
        <w:tabs>
          <w:tab w:val="num" w:pos="6382"/>
        </w:tabs>
        <w:ind w:left="6382" w:hanging="360"/>
      </w:pPr>
    </w:lvl>
    <w:lvl w:ilvl="7" w:tplc="04190019">
      <w:start w:val="1"/>
      <w:numFmt w:val="lowerLetter"/>
      <w:lvlText w:val="%8."/>
      <w:lvlJc w:val="left"/>
      <w:pPr>
        <w:tabs>
          <w:tab w:val="num" w:pos="7102"/>
        </w:tabs>
        <w:ind w:left="7102" w:hanging="360"/>
      </w:pPr>
    </w:lvl>
    <w:lvl w:ilvl="8" w:tplc="0419001B">
      <w:start w:val="1"/>
      <w:numFmt w:val="lowerRoman"/>
      <w:lvlText w:val="%9."/>
      <w:lvlJc w:val="right"/>
      <w:pPr>
        <w:tabs>
          <w:tab w:val="num" w:pos="7822"/>
        </w:tabs>
        <w:ind w:left="7822" w:hanging="180"/>
      </w:pPr>
    </w:lvl>
  </w:abstractNum>
  <w:abstractNum w:abstractNumId="19" w15:restartNumberingAfterBreak="0">
    <w:nsid w:val="561A7630"/>
    <w:multiLevelType w:val="multilevel"/>
    <w:tmpl w:val="BDB8C79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9554CA5"/>
    <w:multiLevelType w:val="multilevel"/>
    <w:tmpl w:val="148484CE"/>
    <w:lvl w:ilvl="0">
      <w:start w:val="1"/>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9641BF1"/>
    <w:multiLevelType w:val="multilevel"/>
    <w:tmpl w:val="0CB493BA"/>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FD95D2F"/>
    <w:multiLevelType w:val="hybridMultilevel"/>
    <w:tmpl w:val="2EDE4E0A"/>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61C05EDD"/>
    <w:multiLevelType w:val="multilevel"/>
    <w:tmpl w:val="1E006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72A0D"/>
    <w:multiLevelType w:val="hybridMultilevel"/>
    <w:tmpl w:val="3594D75A"/>
    <w:lvl w:ilvl="0" w:tplc="5BFC3C3C">
      <w:start w:val="14"/>
      <w:numFmt w:val="decimal"/>
      <w:lvlText w:val="%1."/>
      <w:lvlJc w:val="left"/>
      <w:pPr>
        <w:ind w:left="2062" w:hanging="360"/>
      </w:pPr>
      <w:rPr>
        <w:rFonts w:hint="default"/>
      </w:rPr>
    </w:lvl>
    <w:lvl w:ilvl="1" w:tplc="04220019" w:tentative="1">
      <w:start w:val="1"/>
      <w:numFmt w:val="lowerLetter"/>
      <w:lvlText w:val="%2."/>
      <w:lvlJc w:val="left"/>
      <w:pPr>
        <w:ind w:left="2782" w:hanging="360"/>
      </w:pPr>
    </w:lvl>
    <w:lvl w:ilvl="2" w:tplc="0422001B" w:tentative="1">
      <w:start w:val="1"/>
      <w:numFmt w:val="lowerRoman"/>
      <w:lvlText w:val="%3."/>
      <w:lvlJc w:val="right"/>
      <w:pPr>
        <w:ind w:left="3502" w:hanging="180"/>
      </w:pPr>
    </w:lvl>
    <w:lvl w:ilvl="3" w:tplc="0422000F" w:tentative="1">
      <w:start w:val="1"/>
      <w:numFmt w:val="decimal"/>
      <w:lvlText w:val="%4."/>
      <w:lvlJc w:val="left"/>
      <w:pPr>
        <w:ind w:left="4222" w:hanging="360"/>
      </w:pPr>
    </w:lvl>
    <w:lvl w:ilvl="4" w:tplc="04220019" w:tentative="1">
      <w:start w:val="1"/>
      <w:numFmt w:val="lowerLetter"/>
      <w:lvlText w:val="%5."/>
      <w:lvlJc w:val="left"/>
      <w:pPr>
        <w:ind w:left="4942" w:hanging="360"/>
      </w:pPr>
    </w:lvl>
    <w:lvl w:ilvl="5" w:tplc="0422001B" w:tentative="1">
      <w:start w:val="1"/>
      <w:numFmt w:val="lowerRoman"/>
      <w:lvlText w:val="%6."/>
      <w:lvlJc w:val="right"/>
      <w:pPr>
        <w:ind w:left="5662" w:hanging="180"/>
      </w:pPr>
    </w:lvl>
    <w:lvl w:ilvl="6" w:tplc="0422000F" w:tentative="1">
      <w:start w:val="1"/>
      <w:numFmt w:val="decimal"/>
      <w:lvlText w:val="%7."/>
      <w:lvlJc w:val="left"/>
      <w:pPr>
        <w:ind w:left="6382" w:hanging="360"/>
      </w:pPr>
    </w:lvl>
    <w:lvl w:ilvl="7" w:tplc="04220019" w:tentative="1">
      <w:start w:val="1"/>
      <w:numFmt w:val="lowerLetter"/>
      <w:lvlText w:val="%8."/>
      <w:lvlJc w:val="left"/>
      <w:pPr>
        <w:ind w:left="7102" w:hanging="360"/>
      </w:pPr>
    </w:lvl>
    <w:lvl w:ilvl="8" w:tplc="0422001B" w:tentative="1">
      <w:start w:val="1"/>
      <w:numFmt w:val="lowerRoman"/>
      <w:lvlText w:val="%9."/>
      <w:lvlJc w:val="right"/>
      <w:pPr>
        <w:ind w:left="7822" w:hanging="180"/>
      </w:pPr>
    </w:lvl>
  </w:abstractNum>
  <w:abstractNum w:abstractNumId="25" w15:restartNumberingAfterBreak="0">
    <w:nsid w:val="63C25CCE"/>
    <w:multiLevelType w:val="hybridMultilevel"/>
    <w:tmpl w:val="10248112"/>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C0D7A86"/>
    <w:multiLevelType w:val="multilevel"/>
    <w:tmpl w:val="607C01CC"/>
    <w:lvl w:ilvl="0">
      <w:start w:val="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3.3.%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EB55DD1"/>
    <w:multiLevelType w:val="hybridMultilevel"/>
    <w:tmpl w:val="B3D4542A"/>
    <w:lvl w:ilvl="0" w:tplc="29EA3D92">
      <w:start w:val="1"/>
      <w:numFmt w:val="decimal"/>
      <w:lvlText w:val="%1."/>
      <w:lvlJc w:val="left"/>
      <w:pPr>
        <w:ind w:left="643"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7040080A"/>
    <w:multiLevelType w:val="multilevel"/>
    <w:tmpl w:val="F4EEDD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3.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12A16BE"/>
    <w:multiLevelType w:val="hybridMultilevel"/>
    <w:tmpl w:val="6172DD50"/>
    <w:lvl w:ilvl="0" w:tplc="44F24412">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721F4DFD"/>
    <w:multiLevelType w:val="hybridMultilevel"/>
    <w:tmpl w:val="6D2E0460"/>
    <w:lvl w:ilvl="0" w:tplc="0422000F">
      <w:start w:val="1"/>
      <w:numFmt w:val="decimal"/>
      <w:lvlText w:val="%1."/>
      <w:lvlJc w:val="left"/>
      <w:pPr>
        <w:ind w:left="4968" w:hanging="360"/>
      </w:pPr>
    </w:lvl>
    <w:lvl w:ilvl="1" w:tplc="04220019" w:tentative="1">
      <w:start w:val="1"/>
      <w:numFmt w:val="lowerLetter"/>
      <w:lvlText w:val="%2."/>
      <w:lvlJc w:val="left"/>
      <w:pPr>
        <w:ind w:left="5688" w:hanging="360"/>
      </w:pPr>
    </w:lvl>
    <w:lvl w:ilvl="2" w:tplc="0422001B" w:tentative="1">
      <w:start w:val="1"/>
      <w:numFmt w:val="lowerRoman"/>
      <w:lvlText w:val="%3."/>
      <w:lvlJc w:val="right"/>
      <w:pPr>
        <w:ind w:left="6408" w:hanging="180"/>
      </w:pPr>
    </w:lvl>
    <w:lvl w:ilvl="3" w:tplc="0422000F" w:tentative="1">
      <w:start w:val="1"/>
      <w:numFmt w:val="decimal"/>
      <w:lvlText w:val="%4."/>
      <w:lvlJc w:val="left"/>
      <w:pPr>
        <w:ind w:left="7128" w:hanging="360"/>
      </w:pPr>
    </w:lvl>
    <w:lvl w:ilvl="4" w:tplc="04220019" w:tentative="1">
      <w:start w:val="1"/>
      <w:numFmt w:val="lowerLetter"/>
      <w:lvlText w:val="%5."/>
      <w:lvlJc w:val="left"/>
      <w:pPr>
        <w:ind w:left="7848" w:hanging="360"/>
      </w:pPr>
    </w:lvl>
    <w:lvl w:ilvl="5" w:tplc="0422001B" w:tentative="1">
      <w:start w:val="1"/>
      <w:numFmt w:val="lowerRoman"/>
      <w:lvlText w:val="%6."/>
      <w:lvlJc w:val="right"/>
      <w:pPr>
        <w:ind w:left="8568" w:hanging="180"/>
      </w:pPr>
    </w:lvl>
    <w:lvl w:ilvl="6" w:tplc="0422000F" w:tentative="1">
      <w:start w:val="1"/>
      <w:numFmt w:val="decimal"/>
      <w:lvlText w:val="%7."/>
      <w:lvlJc w:val="left"/>
      <w:pPr>
        <w:ind w:left="9288" w:hanging="360"/>
      </w:pPr>
    </w:lvl>
    <w:lvl w:ilvl="7" w:tplc="04220019" w:tentative="1">
      <w:start w:val="1"/>
      <w:numFmt w:val="lowerLetter"/>
      <w:lvlText w:val="%8."/>
      <w:lvlJc w:val="left"/>
      <w:pPr>
        <w:ind w:left="10008" w:hanging="360"/>
      </w:pPr>
    </w:lvl>
    <w:lvl w:ilvl="8" w:tplc="0422001B" w:tentative="1">
      <w:start w:val="1"/>
      <w:numFmt w:val="lowerRoman"/>
      <w:lvlText w:val="%9."/>
      <w:lvlJc w:val="right"/>
      <w:pPr>
        <w:ind w:left="10728" w:hanging="180"/>
      </w:pPr>
    </w:lvl>
  </w:abstractNum>
  <w:abstractNum w:abstractNumId="31" w15:restartNumberingAfterBreak="0">
    <w:nsid w:val="72AC7C31"/>
    <w:multiLevelType w:val="hybridMultilevel"/>
    <w:tmpl w:val="EA6E079C"/>
    <w:lvl w:ilvl="0" w:tplc="BFD00BEE">
      <w:start w:val="8"/>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32" w15:restartNumberingAfterBreak="0">
    <w:nsid w:val="75575AC2"/>
    <w:multiLevelType w:val="multilevel"/>
    <w:tmpl w:val="FE56EFDC"/>
    <w:lvl w:ilvl="0">
      <w:start w:val="9"/>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3" w15:restartNumberingAfterBreak="0">
    <w:nsid w:val="78035223"/>
    <w:multiLevelType w:val="hybridMultilevel"/>
    <w:tmpl w:val="94D8913C"/>
    <w:lvl w:ilvl="0" w:tplc="C0E81DCC">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4" w15:restartNumberingAfterBreak="0">
    <w:nsid w:val="78150474"/>
    <w:multiLevelType w:val="multilevel"/>
    <w:tmpl w:val="0484A904"/>
    <w:lvl w:ilvl="0">
      <w:start w:val="9"/>
      <w:numFmt w:val="decimal"/>
      <w:lvlText w:val="%1."/>
      <w:lvlJc w:val="left"/>
      <w:pPr>
        <w:ind w:left="540" w:hanging="540"/>
      </w:pPr>
      <w:rPr>
        <w:rFonts w:hint="default"/>
      </w:rPr>
    </w:lvl>
    <w:lvl w:ilvl="1">
      <w:start w:val="8"/>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5" w15:restartNumberingAfterBreak="0">
    <w:nsid w:val="78AC406F"/>
    <w:multiLevelType w:val="multilevel"/>
    <w:tmpl w:val="26AE4244"/>
    <w:lvl w:ilvl="0">
      <w:start w:val="3"/>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DDD695A"/>
    <w:multiLevelType w:val="hybridMultilevel"/>
    <w:tmpl w:val="DF3EEB8A"/>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7E346FC3"/>
    <w:multiLevelType w:val="hybridMultilevel"/>
    <w:tmpl w:val="BDA4C84C"/>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7E986929"/>
    <w:multiLevelType w:val="hybridMultilevel"/>
    <w:tmpl w:val="4816E6B4"/>
    <w:lvl w:ilvl="0" w:tplc="A4EC7FE6">
      <w:start w:val="1"/>
      <w:numFmt w:val="decimal"/>
      <w:lvlText w:val="6.2.%1."/>
      <w:lvlJc w:val="left"/>
      <w:pPr>
        <w:ind w:left="2846"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0"/>
  </w:num>
  <w:num w:numId="4">
    <w:abstractNumId w:val="17"/>
  </w:num>
  <w:num w:numId="5">
    <w:abstractNumId w:val="0"/>
  </w:num>
  <w:num w:numId="6">
    <w:abstractNumId w:val="32"/>
  </w:num>
  <w:num w:numId="7">
    <w:abstractNumId w:val="34"/>
  </w:num>
  <w:num w:numId="8">
    <w:abstractNumId w:val="15"/>
  </w:num>
  <w:num w:numId="9">
    <w:abstractNumId w:val="23"/>
  </w:num>
  <w:num w:numId="10">
    <w:abstractNumId w:val="25"/>
  </w:num>
  <w:num w:numId="11">
    <w:abstractNumId w:val="14"/>
  </w:num>
  <w:num w:numId="12">
    <w:abstractNumId w:val="36"/>
  </w:num>
  <w:num w:numId="13">
    <w:abstractNumId w:val="37"/>
  </w:num>
  <w:num w:numId="14">
    <w:abstractNumId w:val="22"/>
  </w:num>
  <w:num w:numId="15">
    <w:abstractNumId w:val="28"/>
  </w:num>
  <w:num w:numId="16">
    <w:abstractNumId w:val="21"/>
  </w:num>
  <w:num w:numId="17">
    <w:abstractNumId w:val="7"/>
  </w:num>
  <w:num w:numId="18">
    <w:abstractNumId w:val="35"/>
  </w:num>
  <w:num w:numId="19">
    <w:abstractNumId w:val="3"/>
  </w:num>
  <w:num w:numId="20">
    <w:abstractNumId w:val="19"/>
  </w:num>
  <w:num w:numId="21">
    <w:abstractNumId w:val="26"/>
  </w:num>
  <w:num w:numId="22">
    <w:abstractNumId w:val="33"/>
  </w:num>
  <w:num w:numId="23">
    <w:abstractNumId w:val="12"/>
  </w:num>
  <w:num w:numId="24">
    <w:abstractNumId w:val="18"/>
  </w:num>
  <w:num w:numId="25">
    <w:abstractNumId w:val="9"/>
  </w:num>
  <w:num w:numId="26">
    <w:abstractNumId w:val="2"/>
  </w:num>
  <w:num w:numId="27">
    <w:abstractNumId w:val="38"/>
  </w:num>
  <w:num w:numId="28">
    <w:abstractNumId w:val="6"/>
  </w:num>
  <w:num w:numId="29">
    <w:abstractNumId w:val="24"/>
  </w:num>
  <w:num w:numId="30">
    <w:abstractNumId w:val="1"/>
  </w:num>
  <w:num w:numId="31">
    <w:abstractNumId w:val="11"/>
  </w:num>
  <w:num w:numId="32">
    <w:abstractNumId w:val="4"/>
  </w:num>
  <w:num w:numId="33">
    <w:abstractNumId w:val="29"/>
  </w:num>
  <w:num w:numId="34">
    <w:abstractNumId w:val="8"/>
  </w:num>
  <w:num w:numId="35">
    <w:abstractNumId w:val="30"/>
  </w:num>
  <w:num w:numId="36">
    <w:abstractNumId w:val="27"/>
  </w:num>
  <w:num w:numId="37">
    <w:abstractNumId w:val="5"/>
  </w:num>
  <w:num w:numId="38">
    <w:abstractNumId w:val="13"/>
  </w:num>
  <w:num w:numId="39">
    <w:abstractNumId w:val="31"/>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D71"/>
    <w:rsid w:val="00014F82"/>
    <w:rsid w:val="00050ECF"/>
    <w:rsid w:val="00056D3B"/>
    <w:rsid w:val="000618C6"/>
    <w:rsid w:val="000639E4"/>
    <w:rsid w:val="00065D11"/>
    <w:rsid w:val="0008536A"/>
    <w:rsid w:val="000939CA"/>
    <w:rsid w:val="00096D6A"/>
    <w:rsid w:val="00097A2E"/>
    <w:rsid w:val="000B58B6"/>
    <w:rsid w:val="000D407D"/>
    <w:rsid w:val="000D4239"/>
    <w:rsid w:val="000E2AC0"/>
    <w:rsid w:val="000F6973"/>
    <w:rsid w:val="000F7B7D"/>
    <w:rsid w:val="001137B0"/>
    <w:rsid w:val="001141D2"/>
    <w:rsid w:val="001142AA"/>
    <w:rsid w:val="0013281F"/>
    <w:rsid w:val="00132FDC"/>
    <w:rsid w:val="00142A7C"/>
    <w:rsid w:val="00144D77"/>
    <w:rsid w:val="00156197"/>
    <w:rsid w:val="00176414"/>
    <w:rsid w:val="001808E4"/>
    <w:rsid w:val="00180B7B"/>
    <w:rsid w:val="00187899"/>
    <w:rsid w:val="001960A6"/>
    <w:rsid w:val="001A2A3C"/>
    <w:rsid w:val="001C6112"/>
    <w:rsid w:val="001E3E44"/>
    <w:rsid w:val="001F6520"/>
    <w:rsid w:val="002056C6"/>
    <w:rsid w:val="002078D6"/>
    <w:rsid w:val="00211E78"/>
    <w:rsid w:val="002157C9"/>
    <w:rsid w:val="0021633D"/>
    <w:rsid w:val="00242C30"/>
    <w:rsid w:val="00243E6B"/>
    <w:rsid w:val="002566FE"/>
    <w:rsid w:val="00261E8E"/>
    <w:rsid w:val="00265383"/>
    <w:rsid w:val="002713D9"/>
    <w:rsid w:val="002735E7"/>
    <w:rsid w:val="0027690E"/>
    <w:rsid w:val="0028415B"/>
    <w:rsid w:val="002A79EA"/>
    <w:rsid w:val="002B547A"/>
    <w:rsid w:val="002C396D"/>
    <w:rsid w:val="002C4548"/>
    <w:rsid w:val="002D7258"/>
    <w:rsid w:val="002E3A6E"/>
    <w:rsid w:val="002F3A4E"/>
    <w:rsid w:val="002F4929"/>
    <w:rsid w:val="00303100"/>
    <w:rsid w:val="003106D0"/>
    <w:rsid w:val="00312D6D"/>
    <w:rsid w:val="00313D71"/>
    <w:rsid w:val="00314DBB"/>
    <w:rsid w:val="00335A18"/>
    <w:rsid w:val="00345513"/>
    <w:rsid w:val="003624D9"/>
    <w:rsid w:val="0037754B"/>
    <w:rsid w:val="0038466A"/>
    <w:rsid w:val="00394F8D"/>
    <w:rsid w:val="00395AD8"/>
    <w:rsid w:val="003A258A"/>
    <w:rsid w:val="003A5F01"/>
    <w:rsid w:val="003A7EE8"/>
    <w:rsid w:val="003B0491"/>
    <w:rsid w:val="003B137C"/>
    <w:rsid w:val="003C5E8B"/>
    <w:rsid w:val="003D6013"/>
    <w:rsid w:val="003D7606"/>
    <w:rsid w:val="003D7F4F"/>
    <w:rsid w:val="003E0A52"/>
    <w:rsid w:val="004051C9"/>
    <w:rsid w:val="00410618"/>
    <w:rsid w:val="00413EAC"/>
    <w:rsid w:val="004272C3"/>
    <w:rsid w:val="004301E1"/>
    <w:rsid w:val="0043222C"/>
    <w:rsid w:val="00437AEF"/>
    <w:rsid w:val="004430FC"/>
    <w:rsid w:val="00446C01"/>
    <w:rsid w:val="00482341"/>
    <w:rsid w:val="004B161D"/>
    <w:rsid w:val="004B32CB"/>
    <w:rsid w:val="004B60A7"/>
    <w:rsid w:val="004D1084"/>
    <w:rsid w:val="004E2A28"/>
    <w:rsid w:val="004E6162"/>
    <w:rsid w:val="004F58DB"/>
    <w:rsid w:val="004F7C9D"/>
    <w:rsid w:val="0050071A"/>
    <w:rsid w:val="00507645"/>
    <w:rsid w:val="00515B51"/>
    <w:rsid w:val="00527266"/>
    <w:rsid w:val="00541BF2"/>
    <w:rsid w:val="00557097"/>
    <w:rsid w:val="005601D5"/>
    <w:rsid w:val="00570B6E"/>
    <w:rsid w:val="00580820"/>
    <w:rsid w:val="005A390D"/>
    <w:rsid w:val="005A5615"/>
    <w:rsid w:val="005A566B"/>
    <w:rsid w:val="005B0724"/>
    <w:rsid w:val="005B22E3"/>
    <w:rsid w:val="005B6D13"/>
    <w:rsid w:val="005C6AB3"/>
    <w:rsid w:val="005D0A77"/>
    <w:rsid w:val="005E0C8B"/>
    <w:rsid w:val="005F4704"/>
    <w:rsid w:val="00614896"/>
    <w:rsid w:val="00627EFD"/>
    <w:rsid w:val="00627FB7"/>
    <w:rsid w:val="0064596C"/>
    <w:rsid w:val="006507C3"/>
    <w:rsid w:val="00655841"/>
    <w:rsid w:val="00676057"/>
    <w:rsid w:val="00686AD9"/>
    <w:rsid w:val="00691931"/>
    <w:rsid w:val="0069467C"/>
    <w:rsid w:val="00697448"/>
    <w:rsid w:val="006A2629"/>
    <w:rsid w:val="006A482A"/>
    <w:rsid w:val="006C4C9E"/>
    <w:rsid w:val="006D1376"/>
    <w:rsid w:val="006D57E6"/>
    <w:rsid w:val="006E430F"/>
    <w:rsid w:val="007269D2"/>
    <w:rsid w:val="00751233"/>
    <w:rsid w:val="0076221C"/>
    <w:rsid w:val="007715BA"/>
    <w:rsid w:val="007741F6"/>
    <w:rsid w:val="0077711C"/>
    <w:rsid w:val="00780365"/>
    <w:rsid w:val="0078337A"/>
    <w:rsid w:val="00795816"/>
    <w:rsid w:val="0079664A"/>
    <w:rsid w:val="007A5DA1"/>
    <w:rsid w:val="007A6657"/>
    <w:rsid w:val="008008FE"/>
    <w:rsid w:val="00810B33"/>
    <w:rsid w:val="0082510D"/>
    <w:rsid w:val="00834457"/>
    <w:rsid w:val="00855F3F"/>
    <w:rsid w:val="00857485"/>
    <w:rsid w:val="00860D84"/>
    <w:rsid w:val="008623B7"/>
    <w:rsid w:val="00864557"/>
    <w:rsid w:val="00872D57"/>
    <w:rsid w:val="0087361A"/>
    <w:rsid w:val="00873628"/>
    <w:rsid w:val="00887D77"/>
    <w:rsid w:val="00891B67"/>
    <w:rsid w:val="008A050A"/>
    <w:rsid w:val="008A23FA"/>
    <w:rsid w:val="008A7E9B"/>
    <w:rsid w:val="008C0C89"/>
    <w:rsid w:val="008C16F3"/>
    <w:rsid w:val="008C5B71"/>
    <w:rsid w:val="008D7AFC"/>
    <w:rsid w:val="008E0162"/>
    <w:rsid w:val="0091590A"/>
    <w:rsid w:val="00927D90"/>
    <w:rsid w:val="00930826"/>
    <w:rsid w:val="009400C3"/>
    <w:rsid w:val="009446B9"/>
    <w:rsid w:val="00956B17"/>
    <w:rsid w:val="009652A7"/>
    <w:rsid w:val="0097303C"/>
    <w:rsid w:val="00975E93"/>
    <w:rsid w:val="00975EE3"/>
    <w:rsid w:val="00981559"/>
    <w:rsid w:val="00990298"/>
    <w:rsid w:val="00992A61"/>
    <w:rsid w:val="009B4DB5"/>
    <w:rsid w:val="009C06CB"/>
    <w:rsid w:val="009D1DE4"/>
    <w:rsid w:val="009D590C"/>
    <w:rsid w:val="009E5545"/>
    <w:rsid w:val="009F5847"/>
    <w:rsid w:val="00A0445E"/>
    <w:rsid w:val="00A102B5"/>
    <w:rsid w:val="00A110C4"/>
    <w:rsid w:val="00A20226"/>
    <w:rsid w:val="00A2124C"/>
    <w:rsid w:val="00A34B89"/>
    <w:rsid w:val="00A400F8"/>
    <w:rsid w:val="00A62437"/>
    <w:rsid w:val="00A77AED"/>
    <w:rsid w:val="00A81152"/>
    <w:rsid w:val="00A81AFC"/>
    <w:rsid w:val="00A81BD8"/>
    <w:rsid w:val="00A8321C"/>
    <w:rsid w:val="00A9703E"/>
    <w:rsid w:val="00AA27C1"/>
    <w:rsid w:val="00AA45C3"/>
    <w:rsid w:val="00AB12B9"/>
    <w:rsid w:val="00AE4A7D"/>
    <w:rsid w:val="00B07144"/>
    <w:rsid w:val="00B21744"/>
    <w:rsid w:val="00B22C77"/>
    <w:rsid w:val="00B26188"/>
    <w:rsid w:val="00B36FE1"/>
    <w:rsid w:val="00B5756D"/>
    <w:rsid w:val="00B66261"/>
    <w:rsid w:val="00B663CE"/>
    <w:rsid w:val="00B86C8F"/>
    <w:rsid w:val="00B94CFD"/>
    <w:rsid w:val="00B969D5"/>
    <w:rsid w:val="00B971FF"/>
    <w:rsid w:val="00BB4795"/>
    <w:rsid w:val="00BB5547"/>
    <w:rsid w:val="00BC5C39"/>
    <w:rsid w:val="00BE208B"/>
    <w:rsid w:val="00BE4696"/>
    <w:rsid w:val="00C1015E"/>
    <w:rsid w:val="00C11100"/>
    <w:rsid w:val="00C16655"/>
    <w:rsid w:val="00C2042C"/>
    <w:rsid w:val="00C25ACE"/>
    <w:rsid w:val="00C32E8D"/>
    <w:rsid w:val="00C33D15"/>
    <w:rsid w:val="00C428F8"/>
    <w:rsid w:val="00C46339"/>
    <w:rsid w:val="00C55360"/>
    <w:rsid w:val="00C73F74"/>
    <w:rsid w:val="00C8409D"/>
    <w:rsid w:val="00C93D9C"/>
    <w:rsid w:val="00CA0B0C"/>
    <w:rsid w:val="00CD56A1"/>
    <w:rsid w:val="00CD76B1"/>
    <w:rsid w:val="00CE2156"/>
    <w:rsid w:val="00CE5EE9"/>
    <w:rsid w:val="00CF0778"/>
    <w:rsid w:val="00CF404C"/>
    <w:rsid w:val="00D0728F"/>
    <w:rsid w:val="00D14696"/>
    <w:rsid w:val="00D16121"/>
    <w:rsid w:val="00D33B54"/>
    <w:rsid w:val="00D42CD0"/>
    <w:rsid w:val="00D461B2"/>
    <w:rsid w:val="00D47713"/>
    <w:rsid w:val="00D6786A"/>
    <w:rsid w:val="00D71A8E"/>
    <w:rsid w:val="00D7245C"/>
    <w:rsid w:val="00D873D5"/>
    <w:rsid w:val="00DB0C04"/>
    <w:rsid w:val="00DB5B7C"/>
    <w:rsid w:val="00DB7602"/>
    <w:rsid w:val="00DC22BB"/>
    <w:rsid w:val="00DD432B"/>
    <w:rsid w:val="00E065CE"/>
    <w:rsid w:val="00E14505"/>
    <w:rsid w:val="00E1492A"/>
    <w:rsid w:val="00E24D78"/>
    <w:rsid w:val="00E333D7"/>
    <w:rsid w:val="00E33C1A"/>
    <w:rsid w:val="00E36E97"/>
    <w:rsid w:val="00E6056B"/>
    <w:rsid w:val="00E62845"/>
    <w:rsid w:val="00E706EF"/>
    <w:rsid w:val="00E70B23"/>
    <w:rsid w:val="00E7230D"/>
    <w:rsid w:val="00E86E8B"/>
    <w:rsid w:val="00E957D6"/>
    <w:rsid w:val="00EA33EE"/>
    <w:rsid w:val="00EB24BA"/>
    <w:rsid w:val="00EC6748"/>
    <w:rsid w:val="00ED0BF5"/>
    <w:rsid w:val="00ED2DD3"/>
    <w:rsid w:val="00F03B8F"/>
    <w:rsid w:val="00F41731"/>
    <w:rsid w:val="00F44742"/>
    <w:rsid w:val="00F54B71"/>
    <w:rsid w:val="00F5627D"/>
    <w:rsid w:val="00F64BF0"/>
    <w:rsid w:val="00F70AD1"/>
    <w:rsid w:val="00F72F30"/>
    <w:rsid w:val="00F771BA"/>
    <w:rsid w:val="00F9171C"/>
    <w:rsid w:val="00F93FCD"/>
    <w:rsid w:val="00F9417C"/>
    <w:rsid w:val="00F9437E"/>
    <w:rsid w:val="00F94FC1"/>
    <w:rsid w:val="00F9712F"/>
    <w:rsid w:val="00FB09B2"/>
    <w:rsid w:val="00FB1D1D"/>
    <w:rsid w:val="00FB338F"/>
    <w:rsid w:val="00FB6B78"/>
    <w:rsid w:val="00FD190A"/>
    <w:rsid w:val="00FE1999"/>
    <w:rsid w:val="00FE45A5"/>
    <w:rsid w:val="00FF766A"/>
    <w:rsid w:val="00FF77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EA4A8A6"/>
  <w15:docId w15:val="{759DB61D-2ECA-4236-B2FC-43B6467D4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303C"/>
  </w:style>
  <w:style w:type="paragraph" w:styleId="2">
    <w:name w:val="heading 2"/>
    <w:basedOn w:val="a"/>
    <w:next w:val="a"/>
    <w:link w:val="20"/>
    <w:uiPriority w:val="9"/>
    <w:unhideWhenUsed/>
    <w:qFormat/>
    <w:rsid w:val="00313D71"/>
    <w:pPr>
      <w:keepNext/>
      <w:keepLines/>
      <w:spacing w:before="200" w:after="0"/>
      <w:outlineLvl w:val="1"/>
    </w:pPr>
    <w:rPr>
      <w:rFonts w:asciiTheme="majorHAnsi" w:eastAsiaTheme="majorEastAsia" w:hAnsiTheme="majorHAnsi" w:cstheme="majorBidi"/>
      <w:b/>
      <w:bCs/>
      <w:noProof/>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13D71"/>
    <w:rPr>
      <w:rFonts w:asciiTheme="majorHAnsi" w:eastAsiaTheme="majorEastAsia" w:hAnsiTheme="majorHAnsi" w:cstheme="majorBidi"/>
      <w:b/>
      <w:bCs/>
      <w:noProof/>
      <w:color w:val="4F81BD" w:themeColor="accent1"/>
      <w:sz w:val="26"/>
      <w:szCs w:val="26"/>
      <w:lang w:eastAsia="ru-RU"/>
    </w:rPr>
  </w:style>
  <w:style w:type="paragraph" w:styleId="a3">
    <w:name w:val="Body Text"/>
    <w:basedOn w:val="a"/>
    <w:link w:val="a4"/>
    <w:unhideWhenUsed/>
    <w:rsid w:val="00313D71"/>
    <w:pPr>
      <w:spacing w:after="0" w:line="240" w:lineRule="auto"/>
      <w:jc w:val="both"/>
    </w:pPr>
    <w:rPr>
      <w:rFonts w:ascii="Times New Roman" w:eastAsia="Times New Roman" w:hAnsi="Times New Roman" w:cs="Times New Roman"/>
      <w:noProof/>
      <w:sz w:val="28"/>
      <w:szCs w:val="24"/>
      <w:lang w:eastAsia="ru-RU"/>
    </w:rPr>
  </w:style>
  <w:style w:type="character" w:customStyle="1" w:styleId="a4">
    <w:name w:val="Основний текст Знак"/>
    <w:basedOn w:val="a0"/>
    <w:link w:val="a3"/>
    <w:rsid w:val="00313D71"/>
    <w:rPr>
      <w:rFonts w:ascii="Times New Roman" w:eastAsia="Times New Roman" w:hAnsi="Times New Roman" w:cs="Times New Roman"/>
      <w:noProof/>
      <w:sz w:val="28"/>
      <w:szCs w:val="24"/>
      <w:lang w:eastAsia="ru-RU"/>
    </w:rPr>
  </w:style>
  <w:style w:type="character" w:styleId="a5">
    <w:name w:val="Hyperlink"/>
    <w:basedOn w:val="a0"/>
    <w:uiPriority w:val="99"/>
    <w:semiHidden/>
    <w:unhideWhenUsed/>
    <w:rsid w:val="00313D71"/>
    <w:rPr>
      <w:color w:val="0000FF"/>
      <w:u w:val="single"/>
    </w:rPr>
  </w:style>
  <w:style w:type="character" w:customStyle="1" w:styleId="apple-converted-space">
    <w:name w:val="apple-converted-space"/>
    <w:basedOn w:val="a0"/>
    <w:rsid w:val="00313D71"/>
  </w:style>
  <w:style w:type="paragraph" w:customStyle="1" w:styleId="rvps2">
    <w:name w:val="rvps2"/>
    <w:basedOn w:val="a"/>
    <w:rsid w:val="00313D71"/>
    <w:pPr>
      <w:spacing w:before="100" w:beforeAutospacing="1" w:after="100" w:afterAutospacing="1" w:line="240" w:lineRule="auto"/>
    </w:pPr>
    <w:rPr>
      <w:rFonts w:ascii="Times New Roman" w:eastAsia="Times New Roman" w:hAnsi="Times New Roman" w:cs="Times New Roman"/>
      <w:noProof/>
      <w:sz w:val="24"/>
      <w:szCs w:val="24"/>
      <w:lang w:eastAsia="ru-RU"/>
    </w:rPr>
  </w:style>
  <w:style w:type="paragraph" w:styleId="HTML">
    <w:name w:val="HTML Preformatted"/>
    <w:basedOn w:val="a"/>
    <w:link w:val="HTML0"/>
    <w:uiPriority w:val="99"/>
    <w:unhideWhenUsed/>
    <w:rsid w:val="0031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sz w:val="20"/>
      <w:szCs w:val="20"/>
      <w:lang w:eastAsia="ru-RU"/>
    </w:rPr>
  </w:style>
  <w:style w:type="character" w:customStyle="1" w:styleId="HTML0">
    <w:name w:val="Стандартний HTML Знак"/>
    <w:basedOn w:val="a0"/>
    <w:link w:val="HTML"/>
    <w:uiPriority w:val="99"/>
    <w:rsid w:val="00313D71"/>
    <w:rPr>
      <w:rFonts w:ascii="Courier New" w:eastAsia="Times New Roman" w:hAnsi="Courier New" w:cs="Courier New"/>
      <w:noProof/>
      <w:sz w:val="20"/>
      <w:szCs w:val="20"/>
      <w:lang w:eastAsia="ru-RU"/>
    </w:rPr>
  </w:style>
  <w:style w:type="paragraph" w:styleId="a6">
    <w:name w:val="List Paragraph"/>
    <w:basedOn w:val="a"/>
    <w:uiPriority w:val="34"/>
    <w:qFormat/>
    <w:rsid w:val="00313D71"/>
    <w:pPr>
      <w:ind w:left="720"/>
      <w:contextualSpacing/>
    </w:pPr>
    <w:rPr>
      <w:noProof/>
      <w:lang w:eastAsia="ru-RU"/>
    </w:rPr>
  </w:style>
  <w:style w:type="paragraph" w:styleId="a7">
    <w:name w:val="Balloon Text"/>
    <w:basedOn w:val="a"/>
    <w:link w:val="a8"/>
    <w:uiPriority w:val="99"/>
    <w:semiHidden/>
    <w:unhideWhenUsed/>
    <w:rsid w:val="00313D71"/>
    <w:pPr>
      <w:spacing w:after="0" w:line="240" w:lineRule="auto"/>
    </w:pPr>
    <w:rPr>
      <w:rFonts w:ascii="Segoe UI" w:hAnsi="Segoe UI" w:cs="Segoe UI"/>
      <w:noProof/>
      <w:sz w:val="18"/>
      <w:szCs w:val="18"/>
      <w:lang w:eastAsia="ru-RU"/>
    </w:rPr>
  </w:style>
  <w:style w:type="character" w:customStyle="1" w:styleId="a8">
    <w:name w:val="Текст у виносці Знак"/>
    <w:basedOn w:val="a0"/>
    <w:link w:val="a7"/>
    <w:uiPriority w:val="99"/>
    <w:semiHidden/>
    <w:rsid w:val="00313D71"/>
    <w:rPr>
      <w:rFonts w:ascii="Segoe UI" w:hAnsi="Segoe UI" w:cs="Segoe UI"/>
      <w:noProof/>
      <w:sz w:val="18"/>
      <w:szCs w:val="18"/>
      <w:lang w:eastAsia="ru-RU"/>
    </w:rPr>
  </w:style>
  <w:style w:type="numbering" w:customStyle="1" w:styleId="1">
    <w:name w:val="Нет списка1"/>
    <w:next w:val="a2"/>
    <w:uiPriority w:val="99"/>
    <w:semiHidden/>
    <w:unhideWhenUsed/>
    <w:rsid w:val="00313D71"/>
  </w:style>
  <w:style w:type="paragraph" w:customStyle="1" w:styleId="rvps7">
    <w:name w:val="rvps7"/>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15">
    <w:name w:val="rvts15"/>
    <w:basedOn w:val="a0"/>
    <w:rsid w:val="00313D71"/>
  </w:style>
  <w:style w:type="paragraph" w:customStyle="1" w:styleId="rvps12">
    <w:name w:val="rvps12"/>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styleId="a9">
    <w:name w:val="FollowedHyperlink"/>
    <w:basedOn w:val="a0"/>
    <w:uiPriority w:val="99"/>
    <w:semiHidden/>
    <w:unhideWhenUsed/>
    <w:rsid w:val="00313D71"/>
    <w:rPr>
      <w:color w:val="800080"/>
      <w:u w:val="single"/>
    </w:rPr>
  </w:style>
  <w:style w:type="paragraph" w:customStyle="1" w:styleId="rvps14">
    <w:name w:val="rvps14"/>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37">
    <w:name w:val="rvts37"/>
    <w:basedOn w:val="a0"/>
    <w:rsid w:val="00313D71"/>
  </w:style>
  <w:style w:type="character" w:customStyle="1" w:styleId="rvts9">
    <w:name w:val="rvts9"/>
    <w:basedOn w:val="a0"/>
    <w:rsid w:val="00313D71"/>
  </w:style>
  <w:style w:type="paragraph" w:customStyle="1" w:styleId="rvps11">
    <w:name w:val="rvps11"/>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40">
    <w:name w:val="rvts40"/>
    <w:basedOn w:val="a0"/>
    <w:rsid w:val="00313D71"/>
  </w:style>
  <w:style w:type="character" w:customStyle="1" w:styleId="rvts11">
    <w:name w:val="rvts11"/>
    <w:basedOn w:val="a0"/>
    <w:rsid w:val="00313D71"/>
  </w:style>
  <w:style w:type="paragraph" w:styleId="aa">
    <w:name w:val="Normal (Web)"/>
    <w:basedOn w:val="a"/>
    <w:uiPriority w:val="99"/>
    <w:unhideWhenUsed/>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80">
    <w:name w:val="rvts80"/>
    <w:basedOn w:val="a0"/>
    <w:rsid w:val="00313D71"/>
  </w:style>
  <w:style w:type="character" w:customStyle="1" w:styleId="rvts48">
    <w:name w:val="rvts48"/>
    <w:basedOn w:val="a0"/>
    <w:rsid w:val="00313D71"/>
  </w:style>
  <w:style w:type="character" w:styleId="ab">
    <w:name w:val="Emphasis"/>
    <w:basedOn w:val="a0"/>
    <w:uiPriority w:val="20"/>
    <w:qFormat/>
    <w:rsid w:val="00313D71"/>
    <w:rPr>
      <w:i/>
      <w:iCs/>
    </w:rPr>
  </w:style>
  <w:style w:type="character" w:customStyle="1" w:styleId="rvts46">
    <w:name w:val="rvts46"/>
    <w:basedOn w:val="a0"/>
    <w:rsid w:val="00313D71"/>
  </w:style>
  <w:style w:type="character" w:styleId="ac">
    <w:name w:val="Strong"/>
    <w:basedOn w:val="a0"/>
    <w:uiPriority w:val="22"/>
    <w:qFormat/>
    <w:rsid w:val="00313D71"/>
    <w:rPr>
      <w:b/>
      <w:bCs/>
    </w:rPr>
  </w:style>
  <w:style w:type="paragraph" w:customStyle="1" w:styleId="rtecenter">
    <w:name w:val="rtecenter"/>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rtejustify">
    <w:name w:val="rtejustify"/>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rteright">
    <w:name w:val="rteright"/>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rvps6">
    <w:name w:val="rvps6"/>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23">
    <w:name w:val="rvts23"/>
    <w:basedOn w:val="a0"/>
    <w:rsid w:val="00313D71"/>
  </w:style>
  <w:style w:type="paragraph" w:styleId="ad">
    <w:name w:val="No Spacing"/>
    <w:basedOn w:val="a"/>
    <w:uiPriority w:val="1"/>
    <w:qFormat/>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FontStyle24">
    <w:name w:val="Font Style24"/>
    <w:rsid w:val="00313D71"/>
    <w:rPr>
      <w:rFonts w:ascii="Times New Roman" w:hAnsi="Times New Roman" w:cs="Times New Roman"/>
      <w:sz w:val="22"/>
      <w:szCs w:val="22"/>
    </w:rPr>
  </w:style>
  <w:style w:type="paragraph" w:customStyle="1" w:styleId="10">
    <w:name w:val="Абзац списка1"/>
    <w:basedOn w:val="a"/>
    <w:rsid w:val="00313D71"/>
    <w:pPr>
      <w:widowControl w:val="0"/>
      <w:spacing w:after="0" w:line="240" w:lineRule="auto"/>
    </w:pPr>
    <w:rPr>
      <w:rFonts w:ascii="Calibri" w:eastAsia="Times New Roman" w:hAnsi="Calibri" w:cs="Times New Roman"/>
      <w:noProof/>
      <w:lang w:val="en-US" w:eastAsia="en-US"/>
    </w:rPr>
  </w:style>
  <w:style w:type="paragraph" w:styleId="ae">
    <w:name w:val="Subtitle"/>
    <w:basedOn w:val="a"/>
    <w:next w:val="a"/>
    <w:link w:val="af"/>
    <w:uiPriority w:val="11"/>
    <w:qFormat/>
    <w:rsid w:val="00313D71"/>
    <w:pPr>
      <w:numPr>
        <w:ilvl w:val="1"/>
      </w:numPr>
    </w:pPr>
    <w:rPr>
      <w:rFonts w:asciiTheme="majorHAnsi" w:eastAsiaTheme="majorEastAsia" w:hAnsiTheme="majorHAnsi" w:cstheme="majorBidi"/>
      <w:i/>
      <w:iCs/>
      <w:noProof/>
      <w:color w:val="4F81BD" w:themeColor="accent1"/>
      <w:spacing w:val="15"/>
      <w:sz w:val="24"/>
      <w:szCs w:val="24"/>
      <w:lang w:eastAsia="ru-RU"/>
    </w:rPr>
  </w:style>
  <w:style w:type="character" w:customStyle="1" w:styleId="af">
    <w:name w:val="Підзаголовок Знак"/>
    <w:basedOn w:val="a0"/>
    <w:link w:val="ae"/>
    <w:uiPriority w:val="11"/>
    <w:rsid w:val="00313D71"/>
    <w:rPr>
      <w:rFonts w:asciiTheme="majorHAnsi" w:eastAsiaTheme="majorEastAsia" w:hAnsiTheme="majorHAnsi" w:cstheme="majorBidi"/>
      <w:i/>
      <w:iCs/>
      <w:noProof/>
      <w:color w:val="4F81BD" w:themeColor="accent1"/>
      <w:spacing w:val="15"/>
      <w:sz w:val="24"/>
      <w:szCs w:val="24"/>
      <w:lang w:eastAsia="ru-RU"/>
    </w:rPr>
  </w:style>
  <w:style w:type="character" w:customStyle="1" w:styleId="bolditalic">
    <w:name w:val="bolditalic"/>
    <w:basedOn w:val="a0"/>
    <w:rsid w:val="00313D71"/>
  </w:style>
  <w:style w:type="paragraph" w:styleId="af0">
    <w:name w:val="header"/>
    <w:basedOn w:val="a"/>
    <w:link w:val="af1"/>
    <w:uiPriority w:val="99"/>
    <w:semiHidden/>
    <w:unhideWhenUsed/>
    <w:rsid w:val="00313D71"/>
    <w:pPr>
      <w:tabs>
        <w:tab w:val="center" w:pos="4819"/>
        <w:tab w:val="right" w:pos="9639"/>
      </w:tabs>
      <w:spacing w:after="0" w:line="240" w:lineRule="auto"/>
    </w:pPr>
    <w:rPr>
      <w:noProof/>
      <w:lang w:eastAsia="ru-RU"/>
    </w:rPr>
  </w:style>
  <w:style w:type="character" w:customStyle="1" w:styleId="af1">
    <w:name w:val="Верхній колонтитул Знак"/>
    <w:basedOn w:val="a0"/>
    <w:link w:val="af0"/>
    <w:uiPriority w:val="99"/>
    <w:semiHidden/>
    <w:rsid w:val="00313D71"/>
    <w:rPr>
      <w:noProof/>
      <w:lang w:eastAsia="ru-RU"/>
    </w:rPr>
  </w:style>
  <w:style w:type="paragraph" w:styleId="af2">
    <w:name w:val="footer"/>
    <w:basedOn w:val="a"/>
    <w:link w:val="af3"/>
    <w:uiPriority w:val="99"/>
    <w:unhideWhenUsed/>
    <w:rsid w:val="00313D71"/>
    <w:pPr>
      <w:tabs>
        <w:tab w:val="center" w:pos="4819"/>
        <w:tab w:val="right" w:pos="9639"/>
      </w:tabs>
      <w:spacing w:after="0" w:line="240" w:lineRule="auto"/>
    </w:pPr>
    <w:rPr>
      <w:noProof/>
      <w:lang w:eastAsia="ru-RU"/>
    </w:rPr>
  </w:style>
  <w:style w:type="character" w:customStyle="1" w:styleId="af3">
    <w:name w:val="Нижній колонтитул Знак"/>
    <w:basedOn w:val="a0"/>
    <w:link w:val="af2"/>
    <w:uiPriority w:val="99"/>
    <w:rsid w:val="00313D71"/>
    <w:rPr>
      <w:noProof/>
      <w:lang w:eastAsia="ru-RU"/>
    </w:rPr>
  </w:style>
  <w:style w:type="paragraph" w:customStyle="1" w:styleId="rvps17">
    <w:name w:val="rvps17"/>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78">
    <w:name w:val="rvts78"/>
    <w:basedOn w:val="a0"/>
    <w:rsid w:val="00313D71"/>
  </w:style>
  <w:style w:type="paragraph" w:customStyle="1" w:styleId="rvps1">
    <w:name w:val="rvps1"/>
    <w:basedOn w:val="a"/>
    <w:rsid w:val="00313D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
    <w:rsid w:val="00313D7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1559252">
      <w:bodyDiv w:val="1"/>
      <w:marLeft w:val="0"/>
      <w:marRight w:val="0"/>
      <w:marTop w:val="0"/>
      <w:marBottom w:val="0"/>
      <w:divBdr>
        <w:top w:val="none" w:sz="0" w:space="0" w:color="auto"/>
        <w:left w:val="none" w:sz="0" w:space="0" w:color="auto"/>
        <w:bottom w:val="none" w:sz="0" w:space="0" w:color="auto"/>
        <w:right w:val="none" w:sz="0" w:space="0" w:color="auto"/>
      </w:divBdr>
    </w:div>
    <w:div w:id="759646168">
      <w:bodyDiv w:val="1"/>
      <w:marLeft w:val="0"/>
      <w:marRight w:val="0"/>
      <w:marTop w:val="0"/>
      <w:marBottom w:val="0"/>
      <w:divBdr>
        <w:top w:val="none" w:sz="0" w:space="0" w:color="auto"/>
        <w:left w:val="none" w:sz="0" w:space="0" w:color="auto"/>
        <w:bottom w:val="none" w:sz="0" w:space="0" w:color="auto"/>
        <w:right w:val="none" w:sz="0" w:space="0" w:color="auto"/>
      </w:divBdr>
    </w:div>
    <w:div w:id="885218172">
      <w:bodyDiv w:val="1"/>
      <w:marLeft w:val="0"/>
      <w:marRight w:val="0"/>
      <w:marTop w:val="0"/>
      <w:marBottom w:val="0"/>
      <w:divBdr>
        <w:top w:val="none" w:sz="0" w:space="0" w:color="auto"/>
        <w:left w:val="none" w:sz="0" w:space="0" w:color="auto"/>
        <w:bottom w:val="none" w:sz="0" w:space="0" w:color="auto"/>
        <w:right w:val="none" w:sz="0" w:space="0" w:color="auto"/>
      </w:divBdr>
    </w:div>
    <w:div w:id="209920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56-12" TargetMode="External"/><Relationship Id="rId13" Type="http://schemas.openxmlformats.org/officeDocument/2006/relationships/hyperlink" Target="https://zakon.rada.gov.ua/laws/show/3353-12" TargetMode="External"/><Relationship Id="rId18" Type="http://schemas.openxmlformats.org/officeDocument/2006/relationships/hyperlink" Target="https://zakon.rada.gov.ua/laws/show/2807-1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laws/show/2807-15" TargetMode="External"/><Relationship Id="rId17" Type="http://schemas.openxmlformats.org/officeDocument/2006/relationships/hyperlink" Target="https://zakon.rada.gov.ua/laws/show/1306-2001-%D0%BF" TargetMode="External"/><Relationship Id="rId2" Type="http://schemas.openxmlformats.org/officeDocument/2006/relationships/numbering" Target="numbering.xml"/><Relationship Id="rId16" Type="http://schemas.openxmlformats.org/officeDocument/2006/relationships/hyperlink" Target="http://zakon.rada.gov.ua/laws/show/v0056858-1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rada.gov.ua/laws/show/z1330-11" TargetMode="External"/><Relationship Id="rId5" Type="http://schemas.openxmlformats.org/officeDocument/2006/relationships/webSettings" Target="webSettings.xml"/><Relationship Id="rId15" Type="http://schemas.openxmlformats.org/officeDocument/2006/relationships/hyperlink" Target="https://zakon.rada.gov.ua/laws/show/z0927-05" TargetMode="External"/><Relationship Id="rId10" Type="http://schemas.openxmlformats.org/officeDocument/2006/relationships/hyperlink" Target="http://zakon.rada.gov.ua/laws/show/1045-2006-%D0%B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akon.rada.gov.ua/laws/show/z0182-02" TargetMode="External"/><Relationship Id="rId14" Type="http://schemas.openxmlformats.org/officeDocument/2006/relationships/hyperlink" Target="https://zakon.rada.gov.ua/laws/show/v0104858-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B998C-461A-4A9F-93DC-C35721DC2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2116</TotalTime>
  <Pages>47</Pages>
  <Words>68678</Words>
  <Characters>39147</Characters>
  <Application>Microsoft Office Word</Application>
  <DocSecurity>0</DocSecurity>
  <Lines>326</Lines>
  <Paragraphs>215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MultiDVD Team</Company>
  <LinksUpToDate>false</LinksUpToDate>
  <CharactersWithSpaces>107610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Людмила Гобрей</cp:lastModifiedBy>
  <cp:revision>83</cp:revision>
  <cp:lastPrinted>2025-09-11T08:52:00Z</cp:lastPrinted>
  <dcterms:created xsi:type="dcterms:W3CDTF">2025-05-09T06:41:00Z</dcterms:created>
  <dcterms:modified xsi:type="dcterms:W3CDTF">2025-09-22T08:12:00Z</dcterms:modified>
</cp:coreProperties>
</file>