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21E3D1" w14:textId="77777777" w:rsidR="00AA0300" w:rsidRDefault="00000000">
      <w:pPr>
        <w:pBdr>
          <w:top w:val="nil"/>
          <w:left w:val="nil"/>
          <w:bottom w:val="nil"/>
          <w:right w:val="nil"/>
          <w:between w:val="nil"/>
        </w:pBdr>
        <w:shd w:val="clear" w:color="auto" w:fill="FFFFFF"/>
        <w:spacing w:line="276" w:lineRule="auto"/>
        <w:jc w:val="center"/>
        <w:rPr>
          <w:rFonts w:ascii="Century" w:eastAsia="Century" w:hAnsi="Century" w:cs="Century"/>
          <w:color w:val="000000"/>
        </w:rPr>
      </w:pPr>
      <w:bookmarkStart w:id="0" w:name="_heading=h.gjdgxs" w:colFirst="0" w:colLast="0"/>
      <w:bookmarkEnd w:id="0"/>
      <w:r>
        <w:rPr>
          <w:rFonts w:ascii="Century" w:eastAsia="Century" w:hAnsi="Century" w:cs="Century"/>
          <w:noProof/>
          <w:color w:val="000000"/>
        </w:rPr>
        <w:drawing>
          <wp:inline distT="0" distB="0" distL="0" distR="0" wp14:anchorId="34A05909" wp14:editId="068472E8">
            <wp:extent cx="561975" cy="62865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61975" cy="628650"/>
                    </a:xfrm>
                    <a:prstGeom prst="rect">
                      <a:avLst/>
                    </a:prstGeom>
                    <a:ln/>
                  </pic:spPr>
                </pic:pic>
              </a:graphicData>
            </a:graphic>
          </wp:inline>
        </w:drawing>
      </w:r>
    </w:p>
    <w:p w14:paraId="202D8BD7" w14:textId="77777777" w:rsidR="00AA0300" w:rsidRDefault="00000000">
      <w:pPr>
        <w:pBdr>
          <w:top w:val="nil"/>
          <w:left w:val="nil"/>
          <w:bottom w:val="nil"/>
          <w:right w:val="nil"/>
          <w:between w:val="nil"/>
        </w:pBdr>
        <w:shd w:val="clear" w:color="auto" w:fill="FFFFFF"/>
        <w:jc w:val="center"/>
        <w:rPr>
          <w:rFonts w:ascii="Century" w:eastAsia="Century" w:hAnsi="Century" w:cs="Century"/>
          <w:color w:val="000000"/>
          <w:sz w:val="32"/>
          <w:szCs w:val="32"/>
        </w:rPr>
      </w:pPr>
      <w:r>
        <w:rPr>
          <w:rFonts w:ascii="Century" w:eastAsia="Century" w:hAnsi="Century" w:cs="Century"/>
          <w:color w:val="000000"/>
          <w:sz w:val="32"/>
          <w:szCs w:val="32"/>
        </w:rPr>
        <w:t>УКРАЇНА</w:t>
      </w:r>
    </w:p>
    <w:p w14:paraId="0E5A7274" w14:textId="77777777" w:rsidR="00AA0300" w:rsidRDefault="00000000">
      <w:pPr>
        <w:pBdr>
          <w:top w:val="nil"/>
          <w:left w:val="nil"/>
          <w:bottom w:val="nil"/>
          <w:right w:val="nil"/>
          <w:between w:val="nil"/>
        </w:pBdr>
        <w:shd w:val="clear" w:color="auto" w:fill="FFFFFF"/>
        <w:jc w:val="center"/>
        <w:rPr>
          <w:rFonts w:ascii="Century" w:eastAsia="Century" w:hAnsi="Century" w:cs="Century"/>
          <w:b/>
          <w:color w:val="000000"/>
          <w:sz w:val="32"/>
          <w:szCs w:val="32"/>
        </w:rPr>
      </w:pPr>
      <w:r>
        <w:rPr>
          <w:rFonts w:ascii="Century" w:eastAsia="Century" w:hAnsi="Century" w:cs="Century"/>
          <w:b/>
          <w:color w:val="000000"/>
          <w:sz w:val="32"/>
          <w:szCs w:val="32"/>
        </w:rPr>
        <w:t>ГОРОДОЦЬКА МІСЬКА РАДА</w:t>
      </w:r>
    </w:p>
    <w:p w14:paraId="3EE57A39" w14:textId="77777777" w:rsidR="00AA0300" w:rsidRDefault="00000000">
      <w:pPr>
        <w:pBdr>
          <w:top w:val="nil"/>
          <w:left w:val="nil"/>
          <w:bottom w:val="nil"/>
          <w:right w:val="nil"/>
          <w:between w:val="nil"/>
        </w:pBdr>
        <w:shd w:val="clear" w:color="auto" w:fill="FFFFFF"/>
        <w:jc w:val="center"/>
        <w:rPr>
          <w:rFonts w:ascii="Century" w:eastAsia="Century" w:hAnsi="Century" w:cs="Century"/>
          <w:color w:val="000000"/>
          <w:sz w:val="32"/>
          <w:szCs w:val="32"/>
        </w:rPr>
      </w:pPr>
      <w:r>
        <w:rPr>
          <w:rFonts w:ascii="Century" w:eastAsia="Century" w:hAnsi="Century" w:cs="Century"/>
          <w:color w:val="000000"/>
          <w:sz w:val="32"/>
          <w:szCs w:val="32"/>
        </w:rPr>
        <w:t>ЛЬВІВСЬКОЇ ОБЛАСТІ</w:t>
      </w:r>
    </w:p>
    <w:p w14:paraId="048EAB63" w14:textId="68FA2453" w:rsidR="00AA0300" w:rsidRDefault="00F31856">
      <w:pPr>
        <w:pBdr>
          <w:top w:val="nil"/>
          <w:left w:val="nil"/>
          <w:bottom w:val="nil"/>
          <w:right w:val="nil"/>
          <w:between w:val="nil"/>
        </w:pBdr>
        <w:shd w:val="clear" w:color="auto" w:fill="FFFFFF"/>
        <w:jc w:val="center"/>
        <w:rPr>
          <w:rFonts w:ascii="Century" w:eastAsia="Century" w:hAnsi="Century" w:cs="Century"/>
          <w:color w:val="000000"/>
          <w:sz w:val="28"/>
          <w:szCs w:val="28"/>
        </w:rPr>
      </w:pPr>
      <w:r>
        <w:rPr>
          <w:rFonts w:ascii="Century" w:eastAsia="Century" w:hAnsi="Century" w:cs="Century"/>
          <w:b/>
          <w:color w:val="000000"/>
          <w:sz w:val="28"/>
          <w:szCs w:val="28"/>
        </w:rPr>
        <w:t>65</w:t>
      </w:r>
      <w:r w:rsidR="009962B1">
        <w:rPr>
          <w:rFonts w:ascii="Century" w:eastAsia="Century" w:hAnsi="Century" w:cs="Century"/>
          <w:b/>
          <w:color w:val="000000"/>
          <w:sz w:val="28"/>
          <w:szCs w:val="28"/>
        </w:rPr>
        <w:t xml:space="preserve"> </w:t>
      </w:r>
      <w:r w:rsidR="009962B1">
        <w:rPr>
          <w:rFonts w:ascii="Century" w:eastAsia="Century" w:hAnsi="Century" w:cs="Century"/>
          <w:smallCaps/>
          <w:color w:val="000000"/>
          <w:sz w:val="28"/>
          <w:szCs w:val="28"/>
        </w:rPr>
        <w:t>СЕСІЯ ВОСЬМОГО СКЛИКАННЯ</w:t>
      </w:r>
    </w:p>
    <w:p w14:paraId="70519DCC" w14:textId="40DFC5D3" w:rsidR="00AA0300" w:rsidRDefault="00000000">
      <w:pPr>
        <w:spacing w:line="276" w:lineRule="auto"/>
        <w:jc w:val="center"/>
        <w:rPr>
          <w:rFonts w:ascii="Century" w:eastAsia="Century" w:hAnsi="Century" w:cs="Century"/>
          <w:b/>
          <w:sz w:val="32"/>
          <w:szCs w:val="32"/>
        </w:rPr>
      </w:pPr>
      <w:r>
        <w:rPr>
          <w:rFonts w:ascii="Century" w:eastAsia="Century" w:hAnsi="Century" w:cs="Century"/>
          <w:sz w:val="32"/>
          <w:szCs w:val="32"/>
        </w:rPr>
        <w:t>РІШЕННЯ</w:t>
      </w:r>
      <w:r>
        <w:rPr>
          <w:rFonts w:ascii="Century" w:eastAsia="Century" w:hAnsi="Century" w:cs="Century"/>
          <w:b/>
          <w:sz w:val="32"/>
          <w:szCs w:val="32"/>
        </w:rPr>
        <w:t xml:space="preserve"> </w:t>
      </w:r>
      <w:r>
        <w:rPr>
          <w:rFonts w:ascii="Century" w:eastAsia="Century" w:hAnsi="Century" w:cs="Century"/>
          <w:sz w:val="32"/>
          <w:szCs w:val="32"/>
        </w:rPr>
        <w:t>№</w:t>
      </w:r>
      <w:r>
        <w:rPr>
          <w:rFonts w:ascii="Century" w:eastAsia="Century" w:hAnsi="Century" w:cs="Century"/>
          <w:b/>
          <w:sz w:val="32"/>
          <w:szCs w:val="32"/>
        </w:rPr>
        <w:t xml:space="preserve"> 25/</w:t>
      </w:r>
      <w:r w:rsidR="00F31856">
        <w:rPr>
          <w:rFonts w:ascii="Century" w:eastAsia="Century" w:hAnsi="Century" w:cs="Century"/>
          <w:b/>
          <w:sz w:val="32"/>
          <w:szCs w:val="32"/>
        </w:rPr>
        <w:t>65</w:t>
      </w:r>
      <w:r w:rsidR="009962B1">
        <w:rPr>
          <w:rFonts w:ascii="Century" w:eastAsia="Century" w:hAnsi="Century" w:cs="Century"/>
          <w:b/>
          <w:sz w:val="32"/>
          <w:szCs w:val="32"/>
        </w:rPr>
        <w:t>-</w:t>
      </w:r>
      <w:r w:rsidR="00705EE9">
        <w:rPr>
          <w:rFonts w:ascii="Century" w:eastAsia="Century" w:hAnsi="Century" w:cs="Century"/>
          <w:b/>
          <w:sz w:val="32"/>
          <w:szCs w:val="32"/>
        </w:rPr>
        <w:t>8756</w:t>
      </w:r>
    </w:p>
    <w:p w14:paraId="061F9B17" w14:textId="7C1080D7" w:rsidR="00AA0300" w:rsidRDefault="00F31856">
      <w:pPr>
        <w:jc w:val="both"/>
        <w:rPr>
          <w:rFonts w:ascii="Century" w:eastAsia="Century" w:hAnsi="Century" w:cs="Century"/>
          <w:sz w:val="28"/>
          <w:szCs w:val="28"/>
        </w:rPr>
      </w:pPr>
      <w:bookmarkStart w:id="1" w:name="_heading=h.30j0zll" w:colFirst="0" w:colLast="0"/>
      <w:bookmarkEnd w:id="1"/>
      <w:r>
        <w:rPr>
          <w:rFonts w:ascii="Century" w:eastAsia="Century" w:hAnsi="Century" w:cs="Century"/>
          <w:sz w:val="28"/>
          <w:szCs w:val="28"/>
        </w:rPr>
        <w:t>24</w:t>
      </w:r>
      <w:r w:rsidR="009962B1">
        <w:rPr>
          <w:rFonts w:ascii="Century" w:eastAsia="Century" w:hAnsi="Century" w:cs="Century"/>
          <w:sz w:val="28"/>
          <w:szCs w:val="28"/>
        </w:rPr>
        <w:t xml:space="preserve"> </w:t>
      </w:r>
      <w:r>
        <w:rPr>
          <w:rFonts w:ascii="Century" w:eastAsia="Century" w:hAnsi="Century" w:cs="Century"/>
          <w:sz w:val="28"/>
          <w:szCs w:val="28"/>
        </w:rPr>
        <w:t xml:space="preserve">липня </w:t>
      </w:r>
      <w:r w:rsidR="009962B1">
        <w:rPr>
          <w:rFonts w:ascii="Century" w:eastAsia="Century" w:hAnsi="Century" w:cs="Century"/>
          <w:sz w:val="28"/>
          <w:szCs w:val="28"/>
        </w:rPr>
        <w:t>2025 року</w:t>
      </w:r>
      <w:r w:rsidR="009962B1">
        <w:rPr>
          <w:rFonts w:ascii="Century" w:eastAsia="Century" w:hAnsi="Century" w:cs="Century"/>
          <w:sz w:val="28"/>
          <w:szCs w:val="28"/>
        </w:rPr>
        <w:tab/>
      </w:r>
      <w:r w:rsidR="009962B1">
        <w:rPr>
          <w:rFonts w:ascii="Century" w:eastAsia="Century" w:hAnsi="Century" w:cs="Century"/>
          <w:sz w:val="28"/>
          <w:szCs w:val="28"/>
        </w:rPr>
        <w:tab/>
      </w:r>
      <w:r w:rsidR="009962B1">
        <w:rPr>
          <w:rFonts w:ascii="Century" w:eastAsia="Century" w:hAnsi="Century" w:cs="Century"/>
          <w:sz w:val="28"/>
          <w:szCs w:val="28"/>
        </w:rPr>
        <w:tab/>
      </w:r>
      <w:r w:rsidR="009962B1">
        <w:rPr>
          <w:rFonts w:ascii="Century" w:eastAsia="Century" w:hAnsi="Century" w:cs="Century"/>
          <w:sz w:val="28"/>
          <w:szCs w:val="28"/>
        </w:rPr>
        <w:tab/>
      </w:r>
      <w:r w:rsidR="009962B1">
        <w:rPr>
          <w:rFonts w:ascii="Century" w:eastAsia="Century" w:hAnsi="Century" w:cs="Century"/>
          <w:sz w:val="28"/>
          <w:szCs w:val="28"/>
        </w:rPr>
        <w:tab/>
      </w:r>
      <w:r w:rsidR="009962B1">
        <w:rPr>
          <w:rFonts w:ascii="Century" w:eastAsia="Century" w:hAnsi="Century" w:cs="Century"/>
          <w:sz w:val="28"/>
          <w:szCs w:val="28"/>
        </w:rPr>
        <w:tab/>
      </w:r>
      <w:r w:rsidR="009962B1">
        <w:rPr>
          <w:rFonts w:ascii="Century" w:eastAsia="Century" w:hAnsi="Century" w:cs="Century"/>
          <w:sz w:val="28"/>
          <w:szCs w:val="28"/>
        </w:rPr>
        <w:tab/>
      </w:r>
      <w:r w:rsidR="009962B1">
        <w:rPr>
          <w:rFonts w:ascii="Century" w:eastAsia="Century" w:hAnsi="Century" w:cs="Century"/>
          <w:sz w:val="28"/>
          <w:szCs w:val="28"/>
        </w:rPr>
        <w:tab/>
        <w:t xml:space="preserve">   м. Городок</w:t>
      </w:r>
    </w:p>
    <w:p w14:paraId="058D7E20" w14:textId="77777777" w:rsidR="00AA0300" w:rsidRDefault="00AA0300">
      <w:pPr>
        <w:spacing w:line="276" w:lineRule="auto"/>
        <w:rPr>
          <w:rFonts w:ascii="Century" w:eastAsia="Century" w:hAnsi="Century" w:cs="Century"/>
          <w:sz w:val="32"/>
          <w:szCs w:val="32"/>
        </w:rPr>
      </w:pPr>
    </w:p>
    <w:p w14:paraId="202C5104" w14:textId="6982AA9F" w:rsidR="00AA0300" w:rsidRDefault="00000000">
      <w:pPr>
        <w:tabs>
          <w:tab w:val="left" w:pos="4395"/>
        </w:tabs>
        <w:spacing w:after="240" w:line="276" w:lineRule="auto"/>
        <w:ind w:right="5527"/>
        <w:rPr>
          <w:rFonts w:ascii="Century" w:eastAsia="Century" w:hAnsi="Century" w:cs="Century"/>
          <w:b/>
          <w:sz w:val="28"/>
          <w:szCs w:val="28"/>
        </w:rPr>
      </w:pPr>
      <w:r>
        <w:rPr>
          <w:rFonts w:ascii="Century" w:eastAsia="Century" w:hAnsi="Century" w:cs="Century"/>
          <w:b/>
          <w:sz w:val="28"/>
          <w:szCs w:val="28"/>
        </w:rPr>
        <w:t xml:space="preserve">Про порядок денний </w:t>
      </w:r>
      <w:r w:rsidR="00F31856">
        <w:rPr>
          <w:rFonts w:ascii="Century" w:eastAsia="Century" w:hAnsi="Century" w:cs="Century"/>
          <w:b/>
          <w:color w:val="C00000"/>
          <w:sz w:val="28"/>
          <w:szCs w:val="28"/>
        </w:rPr>
        <w:t>65</w:t>
      </w:r>
      <w:r>
        <w:rPr>
          <w:rFonts w:ascii="Century" w:eastAsia="Century" w:hAnsi="Century" w:cs="Century"/>
          <w:b/>
          <w:color w:val="C00000"/>
          <w:sz w:val="28"/>
          <w:szCs w:val="28"/>
        </w:rPr>
        <w:t xml:space="preserve"> </w:t>
      </w:r>
      <w:r>
        <w:rPr>
          <w:rFonts w:ascii="Century" w:eastAsia="Century" w:hAnsi="Century" w:cs="Century"/>
          <w:b/>
          <w:sz w:val="28"/>
          <w:szCs w:val="28"/>
        </w:rPr>
        <w:t xml:space="preserve">сесії міської ради </w:t>
      </w:r>
    </w:p>
    <w:p w14:paraId="5F2CD38E" w14:textId="77777777" w:rsidR="00AA0300" w:rsidRDefault="00000000">
      <w:pPr>
        <w:spacing w:line="276" w:lineRule="auto"/>
        <w:jc w:val="both"/>
        <w:rPr>
          <w:rFonts w:ascii="Century" w:eastAsia="Century" w:hAnsi="Century" w:cs="Century"/>
          <w:sz w:val="28"/>
          <w:szCs w:val="28"/>
        </w:rPr>
      </w:pPr>
      <w:r>
        <w:rPr>
          <w:rFonts w:ascii="Century" w:eastAsia="Century" w:hAnsi="Century" w:cs="Century"/>
          <w:sz w:val="28"/>
          <w:szCs w:val="28"/>
        </w:rPr>
        <w:t>Заслухавши та обговоривши порядок денний сесії, запропонований міським головою, враховуючи пропозиції постійних комісій, депутатських фракцій, депутатів, Городоцька міська рада восьмого скликання</w:t>
      </w:r>
    </w:p>
    <w:p w14:paraId="55BCC4E7" w14:textId="77777777" w:rsidR="00AA0300" w:rsidRDefault="00000000">
      <w:pPr>
        <w:pStyle w:val="a4"/>
        <w:jc w:val="left"/>
      </w:pPr>
      <w:r>
        <w:t xml:space="preserve">ВИРІШИЛА: </w:t>
      </w:r>
    </w:p>
    <w:p w14:paraId="45DAB559" w14:textId="64697AB2" w:rsidR="00AA0300" w:rsidRDefault="00000000">
      <w:pPr>
        <w:pBdr>
          <w:top w:val="nil"/>
          <w:left w:val="nil"/>
          <w:bottom w:val="nil"/>
          <w:right w:val="nil"/>
          <w:between w:val="nil"/>
        </w:pBdr>
        <w:spacing w:line="276" w:lineRule="auto"/>
        <w:jc w:val="both"/>
        <w:rPr>
          <w:rFonts w:ascii="Century" w:eastAsia="Century" w:hAnsi="Century" w:cs="Century"/>
          <w:color w:val="000000"/>
          <w:sz w:val="28"/>
          <w:szCs w:val="28"/>
        </w:rPr>
      </w:pPr>
      <w:r>
        <w:rPr>
          <w:rFonts w:ascii="Century" w:eastAsia="Century" w:hAnsi="Century" w:cs="Century"/>
          <w:color w:val="000000"/>
          <w:sz w:val="28"/>
          <w:szCs w:val="28"/>
        </w:rPr>
        <w:t xml:space="preserve">затвердити такий порядок денний </w:t>
      </w:r>
      <w:r w:rsidR="00F31856">
        <w:rPr>
          <w:rFonts w:ascii="Century" w:eastAsia="Century" w:hAnsi="Century" w:cs="Century"/>
          <w:color w:val="800000"/>
          <w:sz w:val="28"/>
          <w:szCs w:val="28"/>
        </w:rPr>
        <w:t>65</w:t>
      </w:r>
      <w:r>
        <w:rPr>
          <w:rFonts w:ascii="Century" w:eastAsia="Century" w:hAnsi="Century" w:cs="Century"/>
          <w:color w:val="000000"/>
          <w:sz w:val="28"/>
          <w:szCs w:val="28"/>
        </w:rPr>
        <w:t xml:space="preserve"> сесії Городоцької міської ради восьмого скликання і винести на обговорення такі питання:</w:t>
      </w:r>
    </w:p>
    <w:p w14:paraId="6A3A7149"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bookmarkStart w:id="2" w:name="_heading=h.lkhiumr2cgw8" w:colFirst="0" w:colLast="0"/>
      <w:bookmarkEnd w:id="2"/>
      <w:r w:rsidRPr="00A01740">
        <w:rPr>
          <w:rFonts w:ascii="Century" w:eastAsia="Century" w:hAnsi="Century" w:cs="Century"/>
          <w:color w:val="000000"/>
          <w:sz w:val="28"/>
          <w:szCs w:val="28"/>
        </w:rPr>
        <w:t>Про надання дозволу на передачу майна комунальної власності Городоцької міської ради військовим частинам</w:t>
      </w:r>
    </w:p>
    <w:p w14:paraId="5F18E55E"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Про  внесення змін до рішення сесії № 24/57-8042  від 19.12.2024 року «Про затвердження Програми «Підтримки  підрозділів територіальної оборони та Збройних Сил України» на 2025 рік»</w:t>
      </w:r>
    </w:p>
    <w:p w14:paraId="59243DE9"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Про внесення змін до Програми охорони та збереження культурної спадщини на території Городоцької громади на 2024-2025 роки</w:t>
      </w:r>
    </w:p>
    <w:p w14:paraId="5E67E9A9"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Про затвердження Програми «Перенесення пам’ятки історії місцевого значення » на 2025 рік</w:t>
      </w:r>
    </w:p>
    <w:p w14:paraId="537BE650"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Про внесення змін до рішення сесії міської ради від 15 грудня 2022 року № 22/27-5243 «Про затвердження місцевої Програми розвитку земельних відносин та охорони земель на території Городоцької територіальної  громади на 2023-2025 роки»</w:t>
      </w:r>
    </w:p>
    <w:p w14:paraId="533F76CF"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Про внесення змін в рішення сесії від 19 грудня 2024 року №24/57-8047 «Про затвердження Програми інвестиційного розвитку Городоцької міської ради на 2025-2027 роки»</w:t>
      </w:r>
    </w:p>
    <w:p w14:paraId="44BDC4AE"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lastRenderedPageBreak/>
        <w:t>Про внесення змін до рішення № 25/60-8269 від 19.02.2025 «Про затвердження Програми «Безпечна громада на 2025-2027 роки»</w:t>
      </w:r>
    </w:p>
    <w:p w14:paraId="3F2F2D1D"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внесення змін до   «Програми розвитку житлово-комунального господарства та благоустрою Городоцької міської ради  на 2025-2027 роки» затвердженої рішенням сесії Городоцької міської ради від 19.12.2024 №24/57-8054 </w:t>
      </w:r>
    </w:p>
    <w:p w14:paraId="0FE28C94"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Про внесення змін до «Програми  утримання та ремонту автомобільних доріг  загального  користування державного значення Львівської області на території Городоцької міської ради на 2025 рік", затвердженої рішенням сесії Городоцької міської ради від 19.02.2025 року №25/60-8271</w:t>
      </w:r>
    </w:p>
    <w:p w14:paraId="0137B17B"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Про виділення коштів  на виконання поточного ремонту автомобільної дороги загального користування державного значення М-11-01  Південний об’їзд  м. Городок  на ділянці км 0+000 – км 5+300</w:t>
      </w:r>
    </w:p>
    <w:p w14:paraId="50A07980"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Про внесення змін до  Програми фінансової підтримки комунального некомерційного підприємства «Городоцька центральна лікарня» Городоцької міської ради Львівської області на 2025-2028 р.</w:t>
      </w:r>
    </w:p>
    <w:p w14:paraId="3761F7B9"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Про внесення змін до  переліку завдань, заходів та показників на 2025рік Комплексної програми соціального захисту та забезпечення населення Городоцької міської ради на 2025-2028рр.», затверджених рішенням  сесії міської ради від 19.12.2024 №24/57 – 8060 зі змінами</w:t>
      </w:r>
    </w:p>
    <w:p w14:paraId="44693971"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Про затвердження цільової Програми  «Власний дім» Городоцької територіальної громади на 2025-2027 роки</w:t>
      </w:r>
    </w:p>
    <w:p w14:paraId="13CD7799"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Про звіт щодо виконання  бюджету Городоцької міської територіальної громади за  перше півріччя 2025 року</w:t>
      </w:r>
    </w:p>
    <w:p w14:paraId="4C71F05D"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Про внесення змін у бюджет Городоцької міської територіальної громади на 2025 рік</w:t>
      </w:r>
    </w:p>
    <w:p w14:paraId="4A1EFA13"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Про внесення змін до рішення сесії Городоцької міської ради від 25.07.2024р.№24/50-7466 «Про реорганізацію шляхом приєднання КНП «Городоцька стоматологічна поліклініка» Городоцької міської ради Львівської області до КНП «Городоцька центральна лікарня» Городоцької міської ради Львівської області»</w:t>
      </w:r>
    </w:p>
    <w:p w14:paraId="216C8006"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Про затвердження структури гуманітарного управління Городоцької міської ради з 01 вересня 2025 року</w:t>
      </w:r>
    </w:p>
    <w:p w14:paraId="5A7826D7"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lastRenderedPageBreak/>
        <w:t>Про затвердження детального плану території для будівництва та обслуговування житлового будинку, господарських будівель та споруд на вул. Є. Стасюка, 40 в м. Городок Львівської області</w:t>
      </w:r>
    </w:p>
    <w:p w14:paraId="4E76FCF1"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Про затвердження детального плану території кварталу дачної забудови для учасників бойових дій в межах території Городоцької міської ради (за межами с. Велика Калинка)</w:t>
      </w:r>
    </w:p>
    <w:p w14:paraId="5E824A9A" w14:textId="77777777" w:rsidR="00F4666B" w:rsidRDefault="00F4666B"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F4666B">
        <w:rPr>
          <w:rFonts w:ascii="Century" w:eastAsia="Century" w:hAnsi="Century" w:cs="Century"/>
          <w:color w:val="000000"/>
          <w:sz w:val="28"/>
          <w:szCs w:val="28"/>
        </w:rPr>
        <w:t xml:space="preserve">Про надання дозволу Городоцькій міській раді на розроблення технічної документації із землеустрою щодо інвентаризації земель комунальної власності несільськогосподарського призначення, розташованих по вул. Січових Стрільців, </w:t>
      </w:r>
      <w:proofErr w:type="spellStart"/>
      <w:r w:rsidRPr="00F4666B">
        <w:rPr>
          <w:rFonts w:ascii="Century" w:eastAsia="Century" w:hAnsi="Century" w:cs="Century"/>
          <w:color w:val="000000"/>
          <w:sz w:val="28"/>
          <w:szCs w:val="28"/>
        </w:rPr>
        <w:t>м.Городок</w:t>
      </w:r>
      <w:proofErr w:type="spellEnd"/>
      <w:r w:rsidRPr="00F4666B">
        <w:rPr>
          <w:rFonts w:ascii="Century" w:eastAsia="Century" w:hAnsi="Century" w:cs="Century"/>
          <w:color w:val="000000"/>
          <w:sz w:val="28"/>
          <w:szCs w:val="28"/>
        </w:rPr>
        <w:t xml:space="preserve"> (район міського кладовища), Львівського району Львівської області</w:t>
      </w:r>
    </w:p>
    <w:p w14:paraId="38801F92" w14:textId="4F6E88C8"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надання дозволу Городоцькій міській раді на розроблення технічної документації із землеустрою щодо інвентаризації земельної ділянки комунальної власності для будівництва та обслуговування будівель закладів охорони здоров’я та соціальної допомоги (КВЦПЗ 03.03) розташованої за </w:t>
      </w:r>
      <w:proofErr w:type="spellStart"/>
      <w:r w:rsidRPr="00A01740">
        <w:rPr>
          <w:rFonts w:ascii="Century" w:eastAsia="Century" w:hAnsi="Century" w:cs="Century"/>
          <w:color w:val="000000"/>
          <w:sz w:val="28"/>
          <w:szCs w:val="28"/>
        </w:rPr>
        <w:t>адресою</w:t>
      </w:r>
      <w:proofErr w:type="spellEnd"/>
      <w:r w:rsidRPr="00A01740">
        <w:rPr>
          <w:rFonts w:ascii="Century" w:eastAsia="Century" w:hAnsi="Century" w:cs="Century"/>
          <w:color w:val="000000"/>
          <w:sz w:val="28"/>
          <w:szCs w:val="28"/>
        </w:rPr>
        <w:t xml:space="preserve">: село Добряни, </w:t>
      </w:r>
      <w:proofErr w:type="spellStart"/>
      <w:r w:rsidRPr="00A01740">
        <w:rPr>
          <w:rFonts w:ascii="Century" w:eastAsia="Century" w:hAnsi="Century" w:cs="Century"/>
          <w:color w:val="000000"/>
          <w:sz w:val="28"/>
          <w:szCs w:val="28"/>
        </w:rPr>
        <w:t>вул.Зелена</w:t>
      </w:r>
      <w:proofErr w:type="spellEnd"/>
      <w:r w:rsidRPr="00A01740">
        <w:rPr>
          <w:rFonts w:ascii="Century" w:eastAsia="Century" w:hAnsi="Century" w:cs="Century"/>
          <w:color w:val="000000"/>
          <w:sz w:val="28"/>
          <w:szCs w:val="28"/>
        </w:rPr>
        <w:t>, буд.6,Львівського району Львівської області.</w:t>
      </w:r>
    </w:p>
    <w:p w14:paraId="2647E9CD"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надання дозволу Музиці Степанії Василівні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A01740">
        <w:rPr>
          <w:rFonts w:ascii="Century" w:eastAsia="Century" w:hAnsi="Century" w:cs="Century"/>
          <w:color w:val="000000"/>
          <w:sz w:val="28"/>
          <w:szCs w:val="28"/>
        </w:rPr>
        <w:t>Градівського</w:t>
      </w:r>
      <w:proofErr w:type="spellEnd"/>
      <w:r w:rsidRPr="00A01740">
        <w:rPr>
          <w:rFonts w:ascii="Century" w:eastAsia="Century" w:hAnsi="Century" w:cs="Century"/>
          <w:color w:val="000000"/>
          <w:sz w:val="28"/>
          <w:szCs w:val="28"/>
        </w:rPr>
        <w:t xml:space="preserve"> </w:t>
      </w:r>
      <w:proofErr w:type="spellStart"/>
      <w:r w:rsidRPr="00A01740">
        <w:rPr>
          <w:rFonts w:ascii="Century" w:eastAsia="Century" w:hAnsi="Century" w:cs="Century"/>
          <w:color w:val="000000"/>
          <w:sz w:val="28"/>
          <w:szCs w:val="28"/>
        </w:rPr>
        <w:t>старостинського</w:t>
      </w:r>
      <w:proofErr w:type="spellEnd"/>
      <w:r w:rsidRPr="00A01740">
        <w:rPr>
          <w:rFonts w:ascii="Century" w:eastAsia="Century" w:hAnsi="Century" w:cs="Century"/>
          <w:color w:val="000000"/>
          <w:sz w:val="28"/>
          <w:szCs w:val="28"/>
        </w:rPr>
        <w:t xml:space="preserve"> округу Городоцької міської ради.</w:t>
      </w:r>
    </w:p>
    <w:p w14:paraId="2FE11512"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надання дозволу </w:t>
      </w:r>
      <w:proofErr w:type="spellStart"/>
      <w:r w:rsidRPr="00A01740">
        <w:rPr>
          <w:rFonts w:ascii="Century" w:eastAsia="Century" w:hAnsi="Century" w:cs="Century"/>
          <w:color w:val="000000"/>
          <w:sz w:val="28"/>
          <w:szCs w:val="28"/>
        </w:rPr>
        <w:t>Посівнич</w:t>
      </w:r>
      <w:proofErr w:type="spellEnd"/>
      <w:r w:rsidRPr="00A01740">
        <w:rPr>
          <w:rFonts w:ascii="Century" w:eastAsia="Century" w:hAnsi="Century" w:cs="Century"/>
          <w:color w:val="000000"/>
          <w:sz w:val="28"/>
          <w:szCs w:val="28"/>
        </w:rPr>
        <w:t xml:space="preserve"> Михайлу Васильовичу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A01740">
        <w:rPr>
          <w:rFonts w:ascii="Century" w:eastAsia="Century" w:hAnsi="Century" w:cs="Century"/>
          <w:color w:val="000000"/>
          <w:sz w:val="28"/>
          <w:szCs w:val="28"/>
        </w:rPr>
        <w:t>Мильчицького</w:t>
      </w:r>
      <w:proofErr w:type="spellEnd"/>
      <w:r w:rsidRPr="00A01740">
        <w:rPr>
          <w:rFonts w:ascii="Century" w:eastAsia="Century" w:hAnsi="Century" w:cs="Century"/>
          <w:color w:val="000000"/>
          <w:sz w:val="28"/>
          <w:szCs w:val="28"/>
        </w:rPr>
        <w:t xml:space="preserve"> </w:t>
      </w:r>
      <w:proofErr w:type="spellStart"/>
      <w:r w:rsidRPr="00A01740">
        <w:rPr>
          <w:rFonts w:ascii="Century" w:eastAsia="Century" w:hAnsi="Century" w:cs="Century"/>
          <w:color w:val="000000"/>
          <w:sz w:val="28"/>
          <w:szCs w:val="28"/>
        </w:rPr>
        <w:t>старостинського</w:t>
      </w:r>
      <w:proofErr w:type="spellEnd"/>
      <w:r w:rsidRPr="00A01740">
        <w:rPr>
          <w:rFonts w:ascii="Century" w:eastAsia="Century" w:hAnsi="Century" w:cs="Century"/>
          <w:color w:val="000000"/>
          <w:sz w:val="28"/>
          <w:szCs w:val="28"/>
        </w:rPr>
        <w:t xml:space="preserve"> округу Городоцької міської ради </w:t>
      </w:r>
    </w:p>
    <w:p w14:paraId="68F224D6"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надання дозволу Мурин Стефанії Михайлівні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Добрянського </w:t>
      </w:r>
      <w:proofErr w:type="spellStart"/>
      <w:r w:rsidRPr="00A01740">
        <w:rPr>
          <w:rFonts w:ascii="Century" w:eastAsia="Century" w:hAnsi="Century" w:cs="Century"/>
          <w:color w:val="000000"/>
          <w:sz w:val="28"/>
          <w:szCs w:val="28"/>
        </w:rPr>
        <w:t>старостинського</w:t>
      </w:r>
      <w:proofErr w:type="spellEnd"/>
      <w:r w:rsidRPr="00A01740">
        <w:rPr>
          <w:rFonts w:ascii="Century" w:eastAsia="Century" w:hAnsi="Century" w:cs="Century"/>
          <w:color w:val="000000"/>
          <w:sz w:val="28"/>
          <w:szCs w:val="28"/>
        </w:rPr>
        <w:t xml:space="preserve"> округу Городоцької міської ради </w:t>
      </w:r>
    </w:p>
    <w:p w14:paraId="2C7C02A8"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надання дозволу на розроблення проекту землеустрою, що забезпечує еколого-економічне обґрунтування сівозміни та </w:t>
      </w:r>
      <w:r w:rsidRPr="00A01740">
        <w:rPr>
          <w:rFonts w:ascii="Century" w:eastAsia="Century" w:hAnsi="Century" w:cs="Century"/>
          <w:color w:val="000000"/>
          <w:sz w:val="28"/>
          <w:szCs w:val="28"/>
        </w:rPr>
        <w:lastRenderedPageBreak/>
        <w:t>впорядкування угідь земельної ділянки площею 14,2157 га для ведення товарного сільськогосподарського виробництва (КВЦПЗ 01.01),  що розташована на території Городоцької міської ради (за межами населених пунктів) Львівського району Львівської області, кадастровий номер: 4620983000:05:000:0003</w:t>
      </w:r>
    </w:p>
    <w:p w14:paraId="2C7EA380"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надання дозволу ТОВ «ЮКРЕЙНІАН НЕТВОРК СОЛЮШНС» на розроблення проекту землеустрою щодо відведення земельної ділянки в оренду для розміщення та експлуатації об’єктів і споруд електронних комунікацій – КВЦПЗ – 13.01 в с. </w:t>
      </w:r>
      <w:proofErr w:type="spellStart"/>
      <w:r w:rsidRPr="00A01740">
        <w:rPr>
          <w:rFonts w:ascii="Century" w:eastAsia="Century" w:hAnsi="Century" w:cs="Century"/>
          <w:color w:val="000000"/>
          <w:sz w:val="28"/>
          <w:szCs w:val="28"/>
        </w:rPr>
        <w:t>Черлянське</w:t>
      </w:r>
      <w:proofErr w:type="spellEnd"/>
      <w:r w:rsidRPr="00A01740">
        <w:rPr>
          <w:rFonts w:ascii="Century" w:eastAsia="Century" w:hAnsi="Century" w:cs="Century"/>
          <w:color w:val="000000"/>
          <w:sz w:val="28"/>
          <w:szCs w:val="28"/>
        </w:rPr>
        <w:t xml:space="preserve"> Передмістя Львівського району Львівської області. </w:t>
      </w:r>
    </w:p>
    <w:p w14:paraId="11532F62"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Про надання дозволу НЕК «Укренерго» на розроблення проекту землеустрою щодо відведення земельної ділянки з метою встановлення земельного сервітуту на земельну ділянку запасу (земельні ділянки, які не надані у власність або користування громадянам чи юридичним особам), яка розташована на території Городоцької міської ради Львівського району Львівської області</w:t>
      </w:r>
    </w:p>
    <w:p w14:paraId="3F4D79D3"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Розроблення проекту землеустрою щодо відведення земельної ділянки для будівництва та обслуговування будівель органів державної влади та органів місцевого самоврядування (КВЦПЗ-03.01) розташованої за адресою:вул.Шкільна,1  </w:t>
      </w:r>
      <w:proofErr w:type="spellStart"/>
      <w:r w:rsidRPr="00A01740">
        <w:rPr>
          <w:rFonts w:ascii="Century" w:eastAsia="Century" w:hAnsi="Century" w:cs="Century"/>
          <w:color w:val="000000"/>
          <w:sz w:val="28"/>
          <w:szCs w:val="28"/>
        </w:rPr>
        <w:t>с.Галичани</w:t>
      </w:r>
      <w:proofErr w:type="spellEnd"/>
      <w:r w:rsidRPr="00A01740">
        <w:rPr>
          <w:rFonts w:ascii="Century" w:eastAsia="Century" w:hAnsi="Century" w:cs="Century"/>
          <w:color w:val="000000"/>
          <w:sz w:val="28"/>
          <w:szCs w:val="28"/>
        </w:rPr>
        <w:t xml:space="preserve"> Львівського району Львівської області орієнтовна </w:t>
      </w:r>
    </w:p>
    <w:p w14:paraId="1A476879"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Розроблення проекту землеустрою щодо відведення земельної для будівництва та обслуговування будівель закладів культурно-просвітницького обслуговування (КВЦПЗ-03.05) розташованої за </w:t>
      </w:r>
      <w:proofErr w:type="spellStart"/>
      <w:r w:rsidRPr="00A01740">
        <w:rPr>
          <w:rFonts w:ascii="Century" w:eastAsia="Century" w:hAnsi="Century" w:cs="Century"/>
          <w:color w:val="000000"/>
          <w:sz w:val="28"/>
          <w:szCs w:val="28"/>
        </w:rPr>
        <w:t>адресою</w:t>
      </w:r>
      <w:proofErr w:type="spellEnd"/>
      <w:r w:rsidRPr="00A01740">
        <w:rPr>
          <w:rFonts w:ascii="Century" w:eastAsia="Century" w:hAnsi="Century" w:cs="Century"/>
          <w:color w:val="000000"/>
          <w:sz w:val="28"/>
          <w:szCs w:val="28"/>
        </w:rPr>
        <w:t xml:space="preserve">: </w:t>
      </w:r>
      <w:proofErr w:type="spellStart"/>
      <w:r w:rsidRPr="00A01740">
        <w:rPr>
          <w:rFonts w:ascii="Century" w:eastAsia="Century" w:hAnsi="Century" w:cs="Century"/>
          <w:color w:val="000000"/>
          <w:sz w:val="28"/>
          <w:szCs w:val="28"/>
        </w:rPr>
        <w:t>вул.Львівська</w:t>
      </w:r>
      <w:proofErr w:type="spellEnd"/>
      <w:r w:rsidRPr="00A01740">
        <w:rPr>
          <w:rFonts w:ascii="Century" w:eastAsia="Century" w:hAnsi="Century" w:cs="Century"/>
          <w:color w:val="000000"/>
          <w:sz w:val="28"/>
          <w:szCs w:val="28"/>
        </w:rPr>
        <w:t xml:space="preserve">, буд.17  </w:t>
      </w:r>
      <w:proofErr w:type="spellStart"/>
      <w:r w:rsidRPr="00A01740">
        <w:rPr>
          <w:rFonts w:ascii="Century" w:eastAsia="Century" w:hAnsi="Century" w:cs="Century"/>
          <w:color w:val="000000"/>
          <w:sz w:val="28"/>
          <w:szCs w:val="28"/>
        </w:rPr>
        <w:t>м.Городок</w:t>
      </w:r>
      <w:proofErr w:type="spellEnd"/>
      <w:r w:rsidRPr="00A01740">
        <w:rPr>
          <w:rFonts w:ascii="Century" w:eastAsia="Century" w:hAnsi="Century" w:cs="Century"/>
          <w:color w:val="000000"/>
          <w:sz w:val="28"/>
          <w:szCs w:val="28"/>
        </w:rPr>
        <w:t xml:space="preserve"> Львівського району Львівської області</w:t>
      </w:r>
    </w:p>
    <w:p w14:paraId="407FB51C"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Розроблення проекту землеустрою щодо відведення земельної ділянки для будівництва та обслуговування будівель органів державної влади та органів місцевого самоврядування (КВЦПЗ-03.01) розташованої за адресою:вул.Центральна,50б,  </w:t>
      </w:r>
      <w:proofErr w:type="spellStart"/>
      <w:r w:rsidRPr="00A01740">
        <w:rPr>
          <w:rFonts w:ascii="Century" w:eastAsia="Century" w:hAnsi="Century" w:cs="Century"/>
          <w:color w:val="000000"/>
          <w:sz w:val="28"/>
          <w:szCs w:val="28"/>
        </w:rPr>
        <w:t>с.Речичани</w:t>
      </w:r>
      <w:proofErr w:type="spellEnd"/>
      <w:r w:rsidRPr="00A01740">
        <w:rPr>
          <w:rFonts w:ascii="Century" w:eastAsia="Century" w:hAnsi="Century" w:cs="Century"/>
          <w:color w:val="000000"/>
          <w:sz w:val="28"/>
          <w:szCs w:val="28"/>
        </w:rPr>
        <w:t xml:space="preserve"> Львівського району Львівської області</w:t>
      </w:r>
    </w:p>
    <w:p w14:paraId="7E53D420"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Іваницькій Орисі Іванівні для будівництва і обслуговування житлового будинку, господарських будівель і споруд (присадибна ділянка) розташованої за </w:t>
      </w:r>
      <w:proofErr w:type="spellStart"/>
      <w:r w:rsidRPr="00A01740">
        <w:rPr>
          <w:rFonts w:ascii="Century" w:eastAsia="Century" w:hAnsi="Century" w:cs="Century"/>
          <w:color w:val="000000"/>
          <w:sz w:val="28"/>
          <w:szCs w:val="28"/>
        </w:rPr>
        <w:t>адресою</w:t>
      </w:r>
      <w:proofErr w:type="spellEnd"/>
      <w:r w:rsidRPr="00A01740">
        <w:rPr>
          <w:rFonts w:ascii="Century" w:eastAsia="Century" w:hAnsi="Century" w:cs="Century"/>
          <w:color w:val="000000"/>
          <w:sz w:val="28"/>
          <w:szCs w:val="28"/>
        </w:rPr>
        <w:t xml:space="preserve">: вул. Шевченка Т.Г.,125, </w:t>
      </w:r>
      <w:proofErr w:type="spellStart"/>
      <w:r w:rsidRPr="00A01740">
        <w:rPr>
          <w:rFonts w:ascii="Century" w:eastAsia="Century" w:hAnsi="Century" w:cs="Century"/>
          <w:color w:val="000000"/>
          <w:sz w:val="28"/>
          <w:szCs w:val="28"/>
        </w:rPr>
        <w:t>с.Повітно</w:t>
      </w:r>
      <w:proofErr w:type="spellEnd"/>
      <w:r w:rsidRPr="00A01740">
        <w:rPr>
          <w:rFonts w:ascii="Century" w:eastAsia="Century" w:hAnsi="Century" w:cs="Century"/>
          <w:color w:val="000000"/>
          <w:sz w:val="28"/>
          <w:szCs w:val="28"/>
        </w:rPr>
        <w:t xml:space="preserve"> </w:t>
      </w:r>
    </w:p>
    <w:p w14:paraId="70FDD179"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lastRenderedPageBreak/>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A01740">
        <w:rPr>
          <w:rFonts w:ascii="Century" w:eastAsia="Century" w:hAnsi="Century" w:cs="Century"/>
          <w:color w:val="000000"/>
          <w:sz w:val="28"/>
          <w:szCs w:val="28"/>
        </w:rPr>
        <w:t>Андр'янік</w:t>
      </w:r>
      <w:proofErr w:type="spellEnd"/>
      <w:r w:rsidRPr="00A01740">
        <w:rPr>
          <w:rFonts w:ascii="Century" w:eastAsia="Century" w:hAnsi="Century" w:cs="Century"/>
          <w:color w:val="000000"/>
          <w:sz w:val="28"/>
          <w:szCs w:val="28"/>
        </w:rPr>
        <w:t xml:space="preserve"> Ярославу для будівництва і обслуговування житлового будинку, господарських будівель і споруд (присадибна ділянка) розташованої за </w:t>
      </w:r>
      <w:proofErr w:type="spellStart"/>
      <w:r w:rsidRPr="00A01740">
        <w:rPr>
          <w:rFonts w:ascii="Century" w:eastAsia="Century" w:hAnsi="Century" w:cs="Century"/>
          <w:color w:val="000000"/>
          <w:sz w:val="28"/>
          <w:szCs w:val="28"/>
        </w:rPr>
        <w:t>адресою</w:t>
      </w:r>
      <w:proofErr w:type="spellEnd"/>
      <w:r w:rsidRPr="00A01740">
        <w:rPr>
          <w:rFonts w:ascii="Century" w:eastAsia="Century" w:hAnsi="Century" w:cs="Century"/>
          <w:color w:val="000000"/>
          <w:sz w:val="28"/>
          <w:szCs w:val="28"/>
        </w:rPr>
        <w:t xml:space="preserve">: вул.Яворівська,4а, </w:t>
      </w:r>
      <w:proofErr w:type="spellStart"/>
      <w:r w:rsidRPr="00A01740">
        <w:rPr>
          <w:rFonts w:ascii="Century" w:eastAsia="Century" w:hAnsi="Century" w:cs="Century"/>
          <w:color w:val="000000"/>
          <w:sz w:val="28"/>
          <w:szCs w:val="28"/>
        </w:rPr>
        <w:t>м.Городок</w:t>
      </w:r>
      <w:proofErr w:type="spellEnd"/>
      <w:r w:rsidRPr="00A01740">
        <w:rPr>
          <w:rFonts w:ascii="Century" w:eastAsia="Century" w:hAnsi="Century" w:cs="Century"/>
          <w:color w:val="000000"/>
          <w:sz w:val="28"/>
          <w:szCs w:val="28"/>
        </w:rPr>
        <w:t xml:space="preserve"> </w:t>
      </w:r>
    </w:p>
    <w:p w14:paraId="545A06EB"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Вергун Любові Степанівні для будівництва і обслуговування житлового будинку, господарських будівель і споруд (присадибна ділянка) розташованої за </w:t>
      </w:r>
      <w:proofErr w:type="spellStart"/>
      <w:r w:rsidRPr="00A01740">
        <w:rPr>
          <w:rFonts w:ascii="Century" w:eastAsia="Century" w:hAnsi="Century" w:cs="Century"/>
          <w:color w:val="000000"/>
          <w:sz w:val="28"/>
          <w:szCs w:val="28"/>
        </w:rPr>
        <w:t>адресою</w:t>
      </w:r>
      <w:proofErr w:type="spellEnd"/>
      <w:r w:rsidRPr="00A01740">
        <w:rPr>
          <w:rFonts w:ascii="Century" w:eastAsia="Century" w:hAnsi="Century" w:cs="Century"/>
          <w:color w:val="000000"/>
          <w:sz w:val="28"/>
          <w:szCs w:val="28"/>
        </w:rPr>
        <w:t xml:space="preserve">: </w:t>
      </w:r>
      <w:proofErr w:type="spellStart"/>
      <w:r w:rsidRPr="00A01740">
        <w:rPr>
          <w:rFonts w:ascii="Century" w:eastAsia="Century" w:hAnsi="Century" w:cs="Century"/>
          <w:color w:val="000000"/>
          <w:sz w:val="28"/>
          <w:szCs w:val="28"/>
        </w:rPr>
        <w:t>вул.Коновальця</w:t>
      </w:r>
      <w:proofErr w:type="spellEnd"/>
      <w:r w:rsidRPr="00A01740">
        <w:rPr>
          <w:rFonts w:ascii="Century" w:eastAsia="Century" w:hAnsi="Century" w:cs="Century"/>
          <w:color w:val="000000"/>
          <w:sz w:val="28"/>
          <w:szCs w:val="28"/>
        </w:rPr>
        <w:t xml:space="preserve"> Є.,17, </w:t>
      </w:r>
      <w:proofErr w:type="spellStart"/>
      <w:r w:rsidRPr="00A01740">
        <w:rPr>
          <w:rFonts w:ascii="Century" w:eastAsia="Century" w:hAnsi="Century" w:cs="Century"/>
          <w:color w:val="000000"/>
          <w:sz w:val="28"/>
          <w:szCs w:val="28"/>
        </w:rPr>
        <w:t>с.Дроздовичі</w:t>
      </w:r>
      <w:proofErr w:type="spellEnd"/>
      <w:r w:rsidRPr="00A01740">
        <w:rPr>
          <w:rFonts w:ascii="Century" w:eastAsia="Century" w:hAnsi="Century" w:cs="Century"/>
          <w:color w:val="000000"/>
          <w:sz w:val="28"/>
          <w:szCs w:val="28"/>
        </w:rPr>
        <w:t xml:space="preserve"> </w:t>
      </w:r>
    </w:p>
    <w:p w14:paraId="1CC837DF"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A01740">
        <w:rPr>
          <w:rFonts w:ascii="Century" w:eastAsia="Century" w:hAnsi="Century" w:cs="Century"/>
          <w:color w:val="000000"/>
          <w:sz w:val="28"/>
          <w:szCs w:val="28"/>
        </w:rPr>
        <w:t>Туманевичу</w:t>
      </w:r>
      <w:proofErr w:type="spellEnd"/>
      <w:r w:rsidRPr="00A01740">
        <w:rPr>
          <w:rFonts w:ascii="Century" w:eastAsia="Century" w:hAnsi="Century" w:cs="Century"/>
          <w:color w:val="000000"/>
          <w:sz w:val="28"/>
          <w:szCs w:val="28"/>
        </w:rPr>
        <w:t xml:space="preserve"> Юрію Івановичу для будівництва і обслуговування житлового будинку, господарських будівель і споруд (присадибна ділянка) розташованої за </w:t>
      </w:r>
      <w:proofErr w:type="spellStart"/>
      <w:r w:rsidRPr="00A01740">
        <w:rPr>
          <w:rFonts w:ascii="Century" w:eastAsia="Century" w:hAnsi="Century" w:cs="Century"/>
          <w:color w:val="000000"/>
          <w:sz w:val="28"/>
          <w:szCs w:val="28"/>
        </w:rPr>
        <w:t>адресою</w:t>
      </w:r>
      <w:proofErr w:type="spellEnd"/>
      <w:r w:rsidRPr="00A01740">
        <w:rPr>
          <w:rFonts w:ascii="Century" w:eastAsia="Century" w:hAnsi="Century" w:cs="Century"/>
          <w:color w:val="000000"/>
          <w:sz w:val="28"/>
          <w:szCs w:val="28"/>
        </w:rPr>
        <w:t xml:space="preserve">: вул.Добрянська,46, </w:t>
      </w:r>
      <w:proofErr w:type="spellStart"/>
      <w:r w:rsidRPr="00A01740">
        <w:rPr>
          <w:rFonts w:ascii="Century" w:eastAsia="Century" w:hAnsi="Century" w:cs="Century"/>
          <w:color w:val="000000"/>
          <w:sz w:val="28"/>
          <w:szCs w:val="28"/>
        </w:rPr>
        <w:t>с.Шоломиничі</w:t>
      </w:r>
      <w:proofErr w:type="spellEnd"/>
      <w:r w:rsidRPr="00A01740">
        <w:rPr>
          <w:rFonts w:ascii="Century" w:eastAsia="Century" w:hAnsi="Century" w:cs="Century"/>
          <w:color w:val="000000"/>
          <w:sz w:val="28"/>
          <w:szCs w:val="28"/>
        </w:rPr>
        <w:t xml:space="preserve"> </w:t>
      </w:r>
    </w:p>
    <w:p w14:paraId="481418F6"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A01740">
        <w:rPr>
          <w:rFonts w:ascii="Century" w:eastAsia="Century" w:hAnsi="Century" w:cs="Century"/>
          <w:color w:val="000000"/>
          <w:sz w:val="28"/>
          <w:szCs w:val="28"/>
        </w:rPr>
        <w:t>Довгун</w:t>
      </w:r>
      <w:proofErr w:type="spellEnd"/>
      <w:r w:rsidRPr="00A01740">
        <w:rPr>
          <w:rFonts w:ascii="Century" w:eastAsia="Century" w:hAnsi="Century" w:cs="Century"/>
          <w:color w:val="000000"/>
          <w:sz w:val="28"/>
          <w:szCs w:val="28"/>
        </w:rPr>
        <w:t xml:space="preserve"> Петру Петровичу для будівництва і обслуговування житлового будинку, господарських будівель і споруд (присадибна ділянка) розташованої за </w:t>
      </w:r>
      <w:proofErr w:type="spellStart"/>
      <w:r w:rsidRPr="00A01740">
        <w:rPr>
          <w:rFonts w:ascii="Century" w:eastAsia="Century" w:hAnsi="Century" w:cs="Century"/>
          <w:color w:val="000000"/>
          <w:sz w:val="28"/>
          <w:szCs w:val="28"/>
        </w:rPr>
        <w:t>адресою</w:t>
      </w:r>
      <w:proofErr w:type="spellEnd"/>
      <w:r w:rsidRPr="00A01740">
        <w:rPr>
          <w:rFonts w:ascii="Century" w:eastAsia="Century" w:hAnsi="Century" w:cs="Century"/>
          <w:color w:val="000000"/>
          <w:sz w:val="28"/>
          <w:szCs w:val="28"/>
        </w:rPr>
        <w:t xml:space="preserve">: вул.Гендрихів,24, </w:t>
      </w:r>
      <w:proofErr w:type="spellStart"/>
      <w:r w:rsidRPr="00A01740">
        <w:rPr>
          <w:rFonts w:ascii="Century" w:eastAsia="Century" w:hAnsi="Century" w:cs="Century"/>
          <w:color w:val="000000"/>
          <w:sz w:val="28"/>
          <w:szCs w:val="28"/>
        </w:rPr>
        <w:t>с.Керниця</w:t>
      </w:r>
      <w:proofErr w:type="spellEnd"/>
      <w:r w:rsidRPr="00A01740">
        <w:rPr>
          <w:rFonts w:ascii="Century" w:eastAsia="Century" w:hAnsi="Century" w:cs="Century"/>
          <w:color w:val="000000"/>
          <w:sz w:val="28"/>
          <w:szCs w:val="28"/>
        </w:rPr>
        <w:t xml:space="preserve"> </w:t>
      </w:r>
    </w:p>
    <w:p w14:paraId="460E82FD"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A01740">
        <w:rPr>
          <w:rFonts w:ascii="Century" w:eastAsia="Century" w:hAnsi="Century" w:cs="Century"/>
          <w:color w:val="000000"/>
          <w:sz w:val="28"/>
          <w:szCs w:val="28"/>
        </w:rPr>
        <w:t>Сеніву</w:t>
      </w:r>
      <w:proofErr w:type="spellEnd"/>
      <w:r w:rsidRPr="00A01740">
        <w:rPr>
          <w:rFonts w:ascii="Century" w:eastAsia="Century" w:hAnsi="Century" w:cs="Century"/>
          <w:color w:val="000000"/>
          <w:sz w:val="28"/>
          <w:szCs w:val="28"/>
        </w:rPr>
        <w:t xml:space="preserve"> Володимиру Петровичу для будівництва і обслуговування житлового будинку, господарських будівель і споруд (присадибна ділянка) розташованої за </w:t>
      </w:r>
      <w:proofErr w:type="spellStart"/>
      <w:r w:rsidRPr="00A01740">
        <w:rPr>
          <w:rFonts w:ascii="Century" w:eastAsia="Century" w:hAnsi="Century" w:cs="Century"/>
          <w:color w:val="000000"/>
          <w:sz w:val="28"/>
          <w:szCs w:val="28"/>
        </w:rPr>
        <w:t>адресою</w:t>
      </w:r>
      <w:proofErr w:type="spellEnd"/>
      <w:r w:rsidRPr="00A01740">
        <w:rPr>
          <w:rFonts w:ascii="Century" w:eastAsia="Century" w:hAnsi="Century" w:cs="Century"/>
          <w:color w:val="000000"/>
          <w:sz w:val="28"/>
          <w:szCs w:val="28"/>
        </w:rPr>
        <w:t xml:space="preserve">: вул.Довга,27а, </w:t>
      </w:r>
      <w:proofErr w:type="spellStart"/>
      <w:r w:rsidRPr="00A01740">
        <w:rPr>
          <w:rFonts w:ascii="Century" w:eastAsia="Century" w:hAnsi="Century" w:cs="Century"/>
          <w:color w:val="000000"/>
          <w:sz w:val="28"/>
          <w:szCs w:val="28"/>
        </w:rPr>
        <w:t>с.Бартатів</w:t>
      </w:r>
      <w:proofErr w:type="spellEnd"/>
      <w:r w:rsidRPr="00A01740">
        <w:rPr>
          <w:rFonts w:ascii="Century" w:eastAsia="Century" w:hAnsi="Century" w:cs="Century"/>
          <w:color w:val="000000"/>
          <w:sz w:val="28"/>
          <w:szCs w:val="28"/>
        </w:rPr>
        <w:t xml:space="preserve"> </w:t>
      </w:r>
    </w:p>
    <w:p w14:paraId="35C3F3C9"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A01740">
        <w:rPr>
          <w:rFonts w:ascii="Century" w:eastAsia="Century" w:hAnsi="Century" w:cs="Century"/>
          <w:color w:val="000000"/>
          <w:sz w:val="28"/>
          <w:szCs w:val="28"/>
        </w:rPr>
        <w:t>Смук</w:t>
      </w:r>
      <w:proofErr w:type="spellEnd"/>
      <w:r w:rsidRPr="00A01740">
        <w:rPr>
          <w:rFonts w:ascii="Century" w:eastAsia="Century" w:hAnsi="Century" w:cs="Century"/>
          <w:color w:val="000000"/>
          <w:sz w:val="28"/>
          <w:szCs w:val="28"/>
        </w:rPr>
        <w:t xml:space="preserve"> Любові Михайлівні для будівництва і обслуговування житлового будинку, господарських будівель і споруд (присадибна ділянка), розташованої за </w:t>
      </w:r>
      <w:proofErr w:type="spellStart"/>
      <w:r w:rsidRPr="00A01740">
        <w:rPr>
          <w:rFonts w:ascii="Century" w:eastAsia="Century" w:hAnsi="Century" w:cs="Century"/>
          <w:color w:val="000000"/>
          <w:sz w:val="28"/>
          <w:szCs w:val="28"/>
        </w:rPr>
        <w:t>адресою</w:t>
      </w:r>
      <w:proofErr w:type="spellEnd"/>
      <w:r w:rsidRPr="00A01740">
        <w:rPr>
          <w:rFonts w:ascii="Century" w:eastAsia="Century" w:hAnsi="Century" w:cs="Century"/>
          <w:color w:val="000000"/>
          <w:sz w:val="28"/>
          <w:szCs w:val="28"/>
        </w:rPr>
        <w:t xml:space="preserve">: вул. Центральна, 60, с. </w:t>
      </w:r>
      <w:proofErr w:type="spellStart"/>
      <w:r w:rsidRPr="00A01740">
        <w:rPr>
          <w:rFonts w:ascii="Century" w:eastAsia="Century" w:hAnsi="Century" w:cs="Century"/>
          <w:color w:val="000000"/>
          <w:sz w:val="28"/>
          <w:szCs w:val="28"/>
        </w:rPr>
        <w:t>Речичани</w:t>
      </w:r>
      <w:proofErr w:type="spellEnd"/>
      <w:r w:rsidRPr="00A01740">
        <w:rPr>
          <w:rFonts w:ascii="Century" w:eastAsia="Century" w:hAnsi="Century" w:cs="Century"/>
          <w:color w:val="000000"/>
          <w:sz w:val="28"/>
          <w:szCs w:val="28"/>
        </w:rPr>
        <w:t xml:space="preserve">  </w:t>
      </w:r>
    </w:p>
    <w:p w14:paraId="396C319F"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A01740">
        <w:rPr>
          <w:rFonts w:ascii="Century" w:eastAsia="Century" w:hAnsi="Century" w:cs="Century"/>
          <w:color w:val="000000"/>
          <w:sz w:val="28"/>
          <w:szCs w:val="28"/>
        </w:rPr>
        <w:t>Шереметі</w:t>
      </w:r>
      <w:proofErr w:type="spellEnd"/>
      <w:r w:rsidRPr="00A01740">
        <w:rPr>
          <w:rFonts w:ascii="Century" w:eastAsia="Century" w:hAnsi="Century" w:cs="Century"/>
          <w:color w:val="000000"/>
          <w:sz w:val="28"/>
          <w:szCs w:val="28"/>
        </w:rPr>
        <w:t xml:space="preserve"> Любові Романівні для будівництва і обслуговування житлового будинку, господарських будівель і споруд </w:t>
      </w:r>
      <w:r w:rsidRPr="00A01740">
        <w:rPr>
          <w:rFonts w:ascii="Century" w:eastAsia="Century" w:hAnsi="Century" w:cs="Century"/>
          <w:color w:val="000000"/>
          <w:sz w:val="28"/>
          <w:szCs w:val="28"/>
        </w:rPr>
        <w:lastRenderedPageBreak/>
        <w:t xml:space="preserve">(присадибна ділянка), розташованої за </w:t>
      </w:r>
      <w:proofErr w:type="spellStart"/>
      <w:r w:rsidRPr="00A01740">
        <w:rPr>
          <w:rFonts w:ascii="Century" w:eastAsia="Century" w:hAnsi="Century" w:cs="Century"/>
          <w:color w:val="000000"/>
          <w:sz w:val="28"/>
          <w:szCs w:val="28"/>
        </w:rPr>
        <w:t>адресою</w:t>
      </w:r>
      <w:proofErr w:type="spellEnd"/>
      <w:r w:rsidRPr="00A01740">
        <w:rPr>
          <w:rFonts w:ascii="Century" w:eastAsia="Century" w:hAnsi="Century" w:cs="Century"/>
          <w:color w:val="000000"/>
          <w:sz w:val="28"/>
          <w:szCs w:val="28"/>
        </w:rPr>
        <w:t xml:space="preserve">: вул. Стуса В, 29, м. Городок </w:t>
      </w:r>
    </w:p>
    <w:p w14:paraId="06B8852B"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A01740">
        <w:rPr>
          <w:rFonts w:ascii="Century" w:eastAsia="Century" w:hAnsi="Century" w:cs="Century"/>
          <w:color w:val="000000"/>
          <w:sz w:val="28"/>
          <w:szCs w:val="28"/>
        </w:rPr>
        <w:t>Кузьмічеву</w:t>
      </w:r>
      <w:proofErr w:type="spellEnd"/>
      <w:r w:rsidRPr="00A01740">
        <w:rPr>
          <w:rFonts w:ascii="Century" w:eastAsia="Century" w:hAnsi="Century" w:cs="Century"/>
          <w:color w:val="000000"/>
          <w:sz w:val="28"/>
          <w:szCs w:val="28"/>
        </w:rPr>
        <w:t xml:space="preserve"> Віталію Григоровичу для будівництва і обслуговування житлового будинку, господарських будівель і споруд (присадибна ділянка), розташованої за </w:t>
      </w:r>
      <w:proofErr w:type="spellStart"/>
      <w:r w:rsidRPr="00A01740">
        <w:rPr>
          <w:rFonts w:ascii="Century" w:eastAsia="Century" w:hAnsi="Century" w:cs="Century"/>
          <w:color w:val="000000"/>
          <w:sz w:val="28"/>
          <w:szCs w:val="28"/>
        </w:rPr>
        <w:t>адресою</w:t>
      </w:r>
      <w:proofErr w:type="spellEnd"/>
      <w:r w:rsidRPr="00A01740">
        <w:rPr>
          <w:rFonts w:ascii="Century" w:eastAsia="Century" w:hAnsi="Century" w:cs="Century"/>
          <w:color w:val="000000"/>
          <w:sz w:val="28"/>
          <w:szCs w:val="28"/>
        </w:rPr>
        <w:t xml:space="preserve">: вул. </w:t>
      </w:r>
      <w:proofErr w:type="spellStart"/>
      <w:r w:rsidRPr="00A01740">
        <w:rPr>
          <w:rFonts w:ascii="Century" w:eastAsia="Century" w:hAnsi="Century" w:cs="Century"/>
          <w:color w:val="000000"/>
          <w:sz w:val="28"/>
          <w:szCs w:val="28"/>
        </w:rPr>
        <w:t>Підгай</w:t>
      </w:r>
      <w:proofErr w:type="spellEnd"/>
      <w:r w:rsidRPr="00A01740">
        <w:rPr>
          <w:rFonts w:ascii="Century" w:eastAsia="Century" w:hAnsi="Century" w:cs="Century"/>
          <w:color w:val="000000"/>
          <w:sz w:val="28"/>
          <w:szCs w:val="28"/>
        </w:rPr>
        <w:t xml:space="preserve">, 62, м. Городок </w:t>
      </w:r>
    </w:p>
    <w:p w14:paraId="6FD98561"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Іваночко Ігорю Ярославовичу для будівництва і обслуговування житлового будинку, господарських будівель і споруд (присадибна ділянка), розташованої за </w:t>
      </w:r>
      <w:proofErr w:type="spellStart"/>
      <w:r w:rsidRPr="00A01740">
        <w:rPr>
          <w:rFonts w:ascii="Century" w:eastAsia="Century" w:hAnsi="Century" w:cs="Century"/>
          <w:color w:val="000000"/>
          <w:sz w:val="28"/>
          <w:szCs w:val="28"/>
        </w:rPr>
        <w:t>адресою</w:t>
      </w:r>
      <w:proofErr w:type="spellEnd"/>
      <w:r w:rsidRPr="00A01740">
        <w:rPr>
          <w:rFonts w:ascii="Century" w:eastAsia="Century" w:hAnsi="Century" w:cs="Century"/>
          <w:color w:val="000000"/>
          <w:sz w:val="28"/>
          <w:szCs w:val="28"/>
        </w:rPr>
        <w:t xml:space="preserve">: вул. Польова, 60, с. </w:t>
      </w:r>
      <w:proofErr w:type="spellStart"/>
      <w:r w:rsidRPr="00A01740">
        <w:rPr>
          <w:rFonts w:ascii="Century" w:eastAsia="Century" w:hAnsi="Century" w:cs="Century"/>
          <w:color w:val="000000"/>
          <w:sz w:val="28"/>
          <w:szCs w:val="28"/>
        </w:rPr>
        <w:t>Артищів</w:t>
      </w:r>
      <w:proofErr w:type="spellEnd"/>
      <w:r w:rsidRPr="00A01740">
        <w:rPr>
          <w:rFonts w:ascii="Century" w:eastAsia="Century" w:hAnsi="Century" w:cs="Century"/>
          <w:color w:val="000000"/>
          <w:sz w:val="28"/>
          <w:szCs w:val="28"/>
        </w:rPr>
        <w:t xml:space="preserve"> </w:t>
      </w:r>
    </w:p>
    <w:p w14:paraId="06DED460"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A01740">
        <w:rPr>
          <w:rFonts w:ascii="Century" w:eastAsia="Century" w:hAnsi="Century" w:cs="Century"/>
          <w:color w:val="000000"/>
          <w:sz w:val="28"/>
          <w:szCs w:val="28"/>
        </w:rPr>
        <w:t>Момут</w:t>
      </w:r>
      <w:proofErr w:type="spellEnd"/>
      <w:r w:rsidRPr="00A01740">
        <w:rPr>
          <w:rFonts w:ascii="Century" w:eastAsia="Century" w:hAnsi="Century" w:cs="Century"/>
          <w:color w:val="000000"/>
          <w:sz w:val="28"/>
          <w:szCs w:val="28"/>
        </w:rPr>
        <w:t xml:space="preserve"> Василю Зіновійовичу для будівництва і обслуговування житлового будинку, господарських будівель і споруд (присадибна ділянка), розташованої за </w:t>
      </w:r>
      <w:proofErr w:type="spellStart"/>
      <w:r w:rsidRPr="00A01740">
        <w:rPr>
          <w:rFonts w:ascii="Century" w:eastAsia="Century" w:hAnsi="Century" w:cs="Century"/>
          <w:color w:val="000000"/>
          <w:sz w:val="28"/>
          <w:szCs w:val="28"/>
        </w:rPr>
        <w:t>адресою</w:t>
      </w:r>
      <w:proofErr w:type="spellEnd"/>
      <w:r w:rsidRPr="00A01740">
        <w:rPr>
          <w:rFonts w:ascii="Century" w:eastAsia="Century" w:hAnsi="Century" w:cs="Century"/>
          <w:color w:val="000000"/>
          <w:sz w:val="28"/>
          <w:szCs w:val="28"/>
        </w:rPr>
        <w:t xml:space="preserve">: вул. Садова, 11, с. </w:t>
      </w:r>
      <w:proofErr w:type="spellStart"/>
      <w:r w:rsidRPr="00A01740">
        <w:rPr>
          <w:rFonts w:ascii="Century" w:eastAsia="Century" w:hAnsi="Century" w:cs="Century"/>
          <w:color w:val="000000"/>
          <w:sz w:val="28"/>
          <w:szCs w:val="28"/>
        </w:rPr>
        <w:t>Путятичі</w:t>
      </w:r>
      <w:proofErr w:type="spellEnd"/>
      <w:r w:rsidRPr="00A01740">
        <w:rPr>
          <w:rFonts w:ascii="Century" w:eastAsia="Century" w:hAnsi="Century" w:cs="Century"/>
          <w:color w:val="000000"/>
          <w:sz w:val="28"/>
          <w:szCs w:val="28"/>
        </w:rPr>
        <w:t xml:space="preserve"> </w:t>
      </w:r>
    </w:p>
    <w:p w14:paraId="2D861D59"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Коль Оксані Йосипівні для будівництва і обслуговування житлового будинку, господарських будівель і споруд (присадибна ділянка), розташованої за </w:t>
      </w:r>
      <w:proofErr w:type="spellStart"/>
      <w:r w:rsidRPr="00A01740">
        <w:rPr>
          <w:rFonts w:ascii="Century" w:eastAsia="Century" w:hAnsi="Century" w:cs="Century"/>
          <w:color w:val="000000"/>
          <w:sz w:val="28"/>
          <w:szCs w:val="28"/>
        </w:rPr>
        <w:t>адресою</w:t>
      </w:r>
      <w:proofErr w:type="spellEnd"/>
      <w:r w:rsidRPr="00A01740">
        <w:rPr>
          <w:rFonts w:ascii="Century" w:eastAsia="Century" w:hAnsi="Century" w:cs="Century"/>
          <w:color w:val="000000"/>
          <w:sz w:val="28"/>
          <w:szCs w:val="28"/>
        </w:rPr>
        <w:t xml:space="preserve">: вул. Гірська, 3,   с. Бар </w:t>
      </w:r>
    </w:p>
    <w:p w14:paraId="0D20BB33"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A01740">
        <w:rPr>
          <w:rFonts w:ascii="Century" w:eastAsia="Century" w:hAnsi="Century" w:cs="Century"/>
          <w:color w:val="000000"/>
          <w:sz w:val="28"/>
          <w:szCs w:val="28"/>
        </w:rPr>
        <w:t>Греху</w:t>
      </w:r>
      <w:proofErr w:type="spellEnd"/>
      <w:r w:rsidRPr="00A01740">
        <w:rPr>
          <w:rFonts w:ascii="Century" w:eastAsia="Century" w:hAnsi="Century" w:cs="Century"/>
          <w:color w:val="000000"/>
          <w:sz w:val="28"/>
          <w:szCs w:val="28"/>
        </w:rPr>
        <w:t xml:space="preserve"> Мирославу Володимировичу для будівництва і обслуговування житлового будинку, господарських будівель і споруд (присадибна ділянка), розташованої за </w:t>
      </w:r>
      <w:proofErr w:type="spellStart"/>
      <w:r w:rsidRPr="00A01740">
        <w:rPr>
          <w:rFonts w:ascii="Century" w:eastAsia="Century" w:hAnsi="Century" w:cs="Century"/>
          <w:color w:val="000000"/>
          <w:sz w:val="28"/>
          <w:szCs w:val="28"/>
        </w:rPr>
        <w:t>адресою</w:t>
      </w:r>
      <w:proofErr w:type="spellEnd"/>
      <w:r w:rsidRPr="00A01740">
        <w:rPr>
          <w:rFonts w:ascii="Century" w:eastAsia="Century" w:hAnsi="Century" w:cs="Century"/>
          <w:color w:val="000000"/>
          <w:sz w:val="28"/>
          <w:szCs w:val="28"/>
        </w:rPr>
        <w:t xml:space="preserve">: вул. Долинська,19, </w:t>
      </w:r>
      <w:proofErr w:type="spellStart"/>
      <w:r w:rsidRPr="00A01740">
        <w:rPr>
          <w:rFonts w:ascii="Century" w:eastAsia="Century" w:hAnsi="Century" w:cs="Century"/>
          <w:color w:val="000000"/>
          <w:sz w:val="28"/>
          <w:szCs w:val="28"/>
        </w:rPr>
        <w:t>с.Угри</w:t>
      </w:r>
      <w:proofErr w:type="spellEnd"/>
      <w:r w:rsidRPr="00A01740">
        <w:rPr>
          <w:rFonts w:ascii="Century" w:eastAsia="Century" w:hAnsi="Century" w:cs="Century"/>
          <w:color w:val="000000"/>
          <w:sz w:val="28"/>
          <w:szCs w:val="28"/>
        </w:rPr>
        <w:t xml:space="preserve"> </w:t>
      </w:r>
    </w:p>
    <w:p w14:paraId="3BBA3B2A"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A01740">
        <w:rPr>
          <w:rFonts w:ascii="Century" w:eastAsia="Century" w:hAnsi="Century" w:cs="Century"/>
          <w:color w:val="000000"/>
          <w:sz w:val="28"/>
          <w:szCs w:val="28"/>
        </w:rPr>
        <w:t>Бень</w:t>
      </w:r>
      <w:proofErr w:type="spellEnd"/>
      <w:r w:rsidRPr="00A01740">
        <w:rPr>
          <w:rFonts w:ascii="Century" w:eastAsia="Century" w:hAnsi="Century" w:cs="Century"/>
          <w:color w:val="000000"/>
          <w:sz w:val="28"/>
          <w:szCs w:val="28"/>
        </w:rPr>
        <w:t xml:space="preserve"> Стефану Володимировичу, для ведення товарного сільськогосподарського виробництва, які розташовані на території </w:t>
      </w:r>
      <w:proofErr w:type="spellStart"/>
      <w:r w:rsidRPr="00A01740">
        <w:rPr>
          <w:rFonts w:ascii="Century" w:eastAsia="Century" w:hAnsi="Century" w:cs="Century"/>
          <w:color w:val="000000"/>
          <w:sz w:val="28"/>
          <w:szCs w:val="28"/>
        </w:rPr>
        <w:t>Родатицького</w:t>
      </w:r>
      <w:proofErr w:type="spellEnd"/>
      <w:r w:rsidRPr="00A01740">
        <w:rPr>
          <w:rFonts w:ascii="Century" w:eastAsia="Century" w:hAnsi="Century" w:cs="Century"/>
          <w:color w:val="000000"/>
          <w:sz w:val="28"/>
          <w:szCs w:val="28"/>
        </w:rPr>
        <w:t xml:space="preserve"> </w:t>
      </w:r>
      <w:proofErr w:type="spellStart"/>
      <w:r w:rsidRPr="00A01740">
        <w:rPr>
          <w:rFonts w:ascii="Century" w:eastAsia="Century" w:hAnsi="Century" w:cs="Century"/>
          <w:color w:val="000000"/>
          <w:sz w:val="28"/>
          <w:szCs w:val="28"/>
        </w:rPr>
        <w:t>старостинського</w:t>
      </w:r>
      <w:proofErr w:type="spellEnd"/>
      <w:r w:rsidRPr="00A01740">
        <w:rPr>
          <w:rFonts w:ascii="Century" w:eastAsia="Century" w:hAnsi="Century" w:cs="Century"/>
          <w:color w:val="000000"/>
          <w:sz w:val="28"/>
          <w:szCs w:val="28"/>
        </w:rPr>
        <w:t xml:space="preserve"> округу Городоцької міської ради </w:t>
      </w:r>
    </w:p>
    <w:p w14:paraId="727C9777"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lastRenderedPageBreak/>
        <w:t xml:space="preserve">Про затвердження технічної документації із землеустрою щодо встановлення (відновлення) меж земельної ділянки в натурі (на місцевості) Іванів Тетяні Василівні та </w:t>
      </w:r>
      <w:proofErr w:type="spellStart"/>
      <w:r w:rsidRPr="00A01740">
        <w:rPr>
          <w:rFonts w:ascii="Century" w:eastAsia="Century" w:hAnsi="Century" w:cs="Century"/>
          <w:color w:val="000000"/>
          <w:sz w:val="28"/>
          <w:szCs w:val="28"/>
        </w:rPr>
        <w:t>Процишин</w:t>
      </w:r>
      <w:proofErr w:type="spellEnd"/>
      <w:r w:rsidRPr="00A01740">
        <w:rPr>
          <w:rFonts w:ascii="Century" w:eastAsia="Century" w:hAnsi="Century" w:cs="Century"/>
          <w:color w:val="000000"/>
          <w:sz w:val="28"/>
          <w:szCs w:val="28"/>
        </w:rPr>
        <w:t xml:space="preserve"> Катерині Тимофіївні для ведення товарного сільськогосподарського виробництва, які розташовані на території </w:t>
      </w:r>
      <w:proofErr w:type="spellStart"/>
      <w:r w:rsidRPr="00A01740">
        <w:rPr>
          <w:rFonts w:ascii="Century" w:eastAsia="Century" w:hAnsi="Century" w:cs="Century"/>
          <w:color w:val="000000"/>
          <w:sz w:val="28"/>
          <w:szCs w:val="28"/>
        </w:rPr>
        <w:t>Мильчицького</w:t>
      </w:r>
      <w:proofErr w:type="spellEnd"/>
      <w:r w:rsidRPr="00A01740">
        <w:rPr>
          <w:rFonts w:ascii="Century" w:eastAsia="Century" w:hAnsi="Century" w:cs="Century"/>
          <w:color w:val="000000"/>
          <w:sz w:val="28"/>
          <w:szCs w:val="28"/>
        </w:rPr>
        <w:t xml:space="preserve"> </w:t>
      </w:r>
      <w:proofErr w:type="spellStart"/>
      <w:r w:rsidRPr="00A01740">
        <w:rPr>
          <w:rFonts w:ascii="Century" w:eastAsia="Century" w:hAnsi="Century" w:cs="Century"/>
          <w:color w:val="000000"/>
          <w:sz w:val="28"/>
          <w:szCs w:val="28"/>
        </w:rPr>
        <w:t>старостинського</w:t>
      </w:r>
      <w:proofErr w:type="spellEnd"/>
      <w:r w:rsidRPr="00A01740">
        <w:rPr>
          <w:rFonts w:ascii="Century" w:eastAsia="Century" w:hAnsi="Century" w:cs="Century"/>
          <w:color w:val="000000"/>
          <w:sz w:val="28"/>
          <w:szCs w:val="28"/>
        </w:rPr>
        <w:t xml:space="preserve"> округу </w:t>
      </w:r>
    </w:p>
    <w:p w14:paraId="30CBAEEF"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A01740">
        <w:rPr>
          <w:rFonts w:ascii="Century" w:eastAsia="Century" w:hAnsi="Century" w:cs="Century"/>
          <w:color w:val="000000"/>
          <w:sz w:val="28"/>
          <w:szCs w:val="28"/>
        </w:rPr>
        <w:t>Стодівці</w:t>
      </w:r>
      <w:proofErr w:type="spellEnd"/>
      <w:r w:rsidRPr="00A01740">
        <w:rPr>
          <w:rFonts w:ascii="Century" w:eastAsia="Century" w:hAnsi="Century" w:cs="Century"/>
          <w:color w:val="000000"/>
          <w:sz w:val="28"/>
          <w:szCs w:val="28"/>
        </w:rPr>
        <w:t xml:space="preserve"> Любові Степанівні та </w:t>
      </w:r>
      <w:proofErr w:type="spellStart"/>
      <w:r w:rsidRPr="00A01740">
        <w:rPr>
          <w:rFonts w:ascii="Century" w:eastAsia="Century" w:hAnsi="Century" w:cs="Century"/>
          <w:color w:val="000000"/>
          <w:sz w:val="28"/>
          <w:szCs w:val="28"/>
        </w:rPr>
        <w:t>Гасюку</w:t>
      </w:r>
      <w:proofErr w:type="spellEnd"/>
      <w:r w:rsidRPr="00A01740">
        <w:rPr>
          <w:rFonts w:ascii="Century" w:eastAsia="Century" w:hAnsi="Century" w:cs="Century"/>
          <w:color w:val="000000"/>
          <w:sz w:val="28"/>
          <w:szCs w:val="28"/>
        </w:rPr>
        <w:t xml:space="preserve"> Олегу Михайловичу, для ведення товарного сільськогосподарського виробництва, які розташовані на території </w:t>
      </w:r>
      <w:proofErr w:type="spellStart"/>
      <w:r w:rsidRPr="00A01740">
        <w:rPr>
          <w:rFonts w:ascii="Century" w:eastAsia="Century" w:hAnsi="Century" w:cs="Century"/>
          <w:color w:val="000000"/>
          <w:sz w:val="28"/>
          <w:szCs w:val="28"/>
        </w:rPr>
        <w:t>Долинянського</w:t>
      </w:r>
      <w:proofErr w:type="spellEnd"/>
      <w:r w:rsidRPr="00A01740">
        <w:rPr>
          <w:rFonts w:ascii="Century" w:eastAsia="Century" w:hAnsi="Century" w:cs="Century"/>
          <w:color w:val="000000"/>
          <w:sz w:val="28"/>
          <w:szCs w:val="28"/>
        </w:rPr>
        <w:t xml:space="preserve"> </w:t>
      </w:r>
      <w:proofErr w:type="spellStart"/>
      <w:r w:rsidRPr="00A01740">
        <w:rPr>
          <w:rFonts w:ascii="Century" w:eastAsia="Century" w:hAnsi="Century" w:cs="Century"/>
          <w:color w:val="000000"/>
          <w:sz w:val="28"/>
          <w:szCs w:val="28"/>
        </w:rPr>
        <w:t>старостинського</w:t>
      </w:r>
      <w:proofErr w:type="spellEnd"/>
      <w:r w:rsidRPr="00A01740">
        <w:rPr>
          <w:rFonts w:ascii="Century" w:eastAsia="Century" w:hAnsi="Century" w:cs="Century"/>
          <w:color w:val="000000"/>
          <w:sz w:val="28"/>
          <w:szCs w:val="28"/>
        </w:rPr>
        <w:t xml:space="preserve"> округу Городоцької міської ради </w:t>
      </w:r>
    </w:p>
    <w:p w14:paraId="1102E6A9"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будівель закладів охорони здоров’я та соціальної допомоги в м. Городок, вул. </w:t>
      </w:r>
      <w:proofErr w:type="spellStart"/>
      <w:r w:rsidRPr="00A01740">
        <w:rPr>
          <w:rFonts w:ascii="Century" w:eastAsia="Century" w:hAnsi="Century" w:cs="Century"/>
          <w:color w:val="000000"/>
          <w:sz w:val="28"/>
          <w:szCs w:val="28"/>
        </w:rPr>
        <w:t>Підгай</w:t>
      </w:r>
      <w:proofErr w:type="spellEnd"/>
      <w:r w:rsidRPr="00A01740">
        <w:rPr>
          <w:rFonts w:ascii="Century" w:eastAsia="Century" w:hAnsi="Century" w:cs="Century"/>
          <w:color w:val="000000"/>
          <w:sz w:val="28"/>
          <w:szCs w:val="28"/>
        </w:rPr>
        <w:t>, 51а</w:t>
      </w:r>
    </w:p>
    <w:p w14:paraId="3757A116"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технічної документації із землеустрою щодо інвентаризації земель сільськогосподарського призначення комунальної власності «01.18.- земельні ділянки загального користування, які використовуються як польові дороги, прогони» на території Городоцької міської ради (за межами населеного пункту </w:t>
      </w:r>
      <w:proofErr w:type="spellStart"/>
      <w:r w:rsidRPr="00A01740">
        <w:rPr>
          <w:rFonts w:ascii="Century" w:eastAsia="Century" w:hAnsi="Century" w:cs="Century"/>
          <w:color w:val="000000"/>
          <w:sz w:val="28"/>
          <w:szCs w:val="28"/>
        </w:rPr>
        <w:t>с.Угри</w:t>
      </w:r>
      <w:proofErr w:type="spellEnd"/>
      <w:r w:rsidRPr="00A01740">
        <w:rPr>
          <w:rFonts w:ascii="Century" w:eastAsia="Century" w:hAnsi="Century" w:cs="Century"/>
          <w:color w:val="000000"/>
          <w:sz w:val="28"/>
          <w:szCs w:val="28"/>
        </w:rPr>
        <w:t>) та передачі їх в оренду ТОВ «Захід Агро МХП»</w:t>
      </w:r>
    </w:p>
    <w:p w14:paraId="37CB8B9B"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технічної документації із землеустрою щодо інвентаризації земель сільськогосподарського призначення для ведення товарного сільськогосподарського виробництва на території Городоцької міської ради (за межами </w:t>
      </w:r>
      <w:proofErr w:type="spellStart"/>
      <w:r w:rsidRPr="00A01740">
        <w:rPr>
          <w:rFonts w:ascii="Century" w:eastAsia="Century" w:hAnsi="Century" w:cs="Century"/>
          <w:color w:val="000000"/>
          <w:sz w:val="28"/>
          <w:szCs w:val="28"/>
        </w:rPr>
        <w:t>с.Угри</w:t>
      </w:r>
      <w:proofErr w:type="spellEnd"/>
      <w:r w:rsidRPr="00A01740">
        <w:rPr>
          <w:rFonts w:ascii="Century" w:eastAsia="Century" w:hAnsi="Century" w:cs="Century"/>
          <w:color w:val="000000"/>
          <w:sz w:val="28"/>
          <w:szCs w:val="28"/>
        </w:rPr>
        <w:t xml:space="preserve">) Львівського району Львівської області та передачі їх в оренду ТОВ «Захід-Агро МХП»  </w:t>
      </w:r>
    </w:p>
    <w:p w14:paraId="16B77F25"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проекту землеустрою щодо відведення земельної ділянки для рибогосподарських потреб (КВЦПЗ 10.07), що розташована: Львівська обл., Львівський р-н, за межами населеного пункту </w:t>
      </w:r>
      <w:proofErr w:type="spellStart"/>
      <w:r w:rsidRPr="00A01740">
        <w:rPr>
          <w:rFonts w:ascii="Century" w:eastAsia="Century" w:hAnsi="Century" w:cs="Century"/>
          <w:color w:val="000000"/>
          <w:sz w:val="28"/>
          <w:szCs w:val="28"/>
        </w:rPr>
        <w:t>с.Артищів</w:t>
      </w:r>
      <w:proofErr w:type="spellEnd"/>
      <w:r w:rsidRPr="00A01740">
        <w:rPr>
          <w:rFonts w:ascii="Century" w:eastAsia="Century" w:hAnsi="Century" w:cs="Century"/>
          <w:color w:val="000000"/>
          <w:sz w:val="28"/>
          <w:szCs w:val="28"/>
        </w:rPr>
        <w:t xml:space="preserve">; кадастровий номер: 4620983900:30:009:0038 та включення її до переліку земельних ділянок для продажу права оренди на них в комплексі з розташованими на них водними об’єктами на земельних торгах у формі електронного аукціону та продаж права оренди на неї в комплексі з розташованим на ній водним об’єктом на конкурентних засадах (на земельних торгах у формі електронного аукціону) </w:t>
      </w:r>
    </w:p>
    <w:p w14:paraId="18956D02"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lastRenderedPageBreak/>
        <w:t xml:space="preserve">Про затвердження проекту землеустрою щодо відведення земельних ділянок для ведення товарного сільськогосподарського виробництва (КВЦПЗ 01.01), що розташовані: Львівська обл., Львівський р-н, с. Добряни; кадастровий номер: 4620983000:27:010:0009; 4620983000:27:010:0010, включення їх 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 та надання дозволу на розроблення проекту землеустрою, що забезпечує еколого-економічне обґрунтування сівозміни та впорядкування угідь </w:t>
      </w:r>
    </w:p>
    <w:p w14:paraId="3783B2E7"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Про затвердження проекту землеустрою щодо відведення земельної ділянки для розміщення та експлуатації основних, підсобних і допоміжних будівель та споруд підприємств переробної, машинобудівної та іншої промисловості (КВЦПЗ 11.02), що розташована: Львівська обл., Львівський р-н, Городоцька міська рада; кадастровий номер: 4620988000:08:000:0727 та включення її 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w:t>
      </w:r>
    </w:p>
    <w:p w14:paraId="52732534"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проекту землеустрою щодо відведення земельної ділянки приватної власності </w:t>
      </w:r>
      <w:proofErr w:type="spellStart"/>
      <w:r w:rsidRPr="00A01740">
        <w:rPr>
          <w:rFonts w:ascii="Century" w:eastAsia="Century" w:hAnsi="Century" w:cs="Century"/>
          <w:color w:val="000000"/>
          <w:sz w:val="28"/>
          <w:szCs w:val="28"/>
        </w:rPr>
        <w:t>Савоненка</w:t>
      </w:r>
      <w:proofErr w:type="spellEnd"/>
      <w:r w:rsidRPr="00A01740">
        <w:rPr>
          <w:rFonts w:ascii="Century" w:eastAsia="Century" w:hAnsi="Century" w:cs="Century"/>
          <w:color w:val="000000"/>
          <w:sz w:val="28"/>
          <w:szCs w:val="28"/>
        </w:rPr>
        <w:t xml:space="preserve"> Володимира Володимировича для 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(присадибна ділянка)» розташованої за </w:t>
      </w:r>
      <w:proofErr w:type="spellStart"/>
      <w:r w:rsidRPr="00A01740">
        <w:rPr>
          <w:rFonts w:ascii="Century" w:eastAsia="Century" w:hAnsi="Century" w:cs="Century"/>
          <w:color w:val="000000"/>
          <w:sz w:val="28"/>
          <w:szCs w:val="28"/>
        </w:rPr>
        <w:t>адресою</w:t>
      </w:r>
      <w:proofErr w:type="spellEnd"/>
      <w:r w:rsidRPr="00A01740">
        <w:rPr>
          <w:rFonts w:ascii="Century" w:eastAsia="Century" w:hAnsi="Century" w:cs="Century"/>
          <w:color w:val="000000"/>
          <w:sz w:val="28"/>
          <w:szCs w:val="28"/>
        </w:rPr>
        <w:t xml:space="preserve">: вул. </w:t>
      </w:r>
      <w:proofErr w:type="spellStart"/>
      <w:r w:rsidRPr="00A01740">
        <w:rPr>
          <w:rFonts w:ascii="Century" w:eastAsia="Century" w:hAnsi="Century" w:cs="Century"/>
          <w:color w:val="000000"/>
          <w:sz w:val="28"/>
          <w:szCs w:val="28"/>
        </w:rPr>
        <w:t>П.Мирного</w:t>
      </w:r>
      <w:proofErr w:type="spellEnd"/>
      <w:r w:rsidRPr="00A01740">
        <w:rPr>
          <w:rFonts w:ascii="Century" w:eastAsia="Century" w:hAnsi="Century" w:cs="Century"/>
          <w:color w:val="000000"/>
          <w:sz w:val="28"/>
          <w:szCs w:val="28"/>
        </w:rPr>
        <w:t xml:space="preserve">, </w:t>
      </w:r>
      <w:proofErr w:type="spellStart"/>
      <w:r w:rsidRPr="00A01740">
        <w:rPr>
          <w:rFonts w:ascii="Century" w:eastAsia="Century" w:hAnsi="Century" w:cs="Century"/>
          <w:color w:val="000000"/>
          <w:sz w:val="28"/>
          <w:szCs w:val="28"/>
        </w:rPr>
        <w:t>с.Долиняни</w:t>
      </w:r>
      <w:proofErr w:type="spellEnd"/>
      <w:r w:rsidRPr="00A01740">
        <w:rPr>
          <w:rFonts w:ascii="Century" w:eastAsia="Century" w:hAnsi="Century" w:cs="Century"/>
          <w:color w:val="000000"/>
          <w:sz w:val="28"/>
          <w:szCs w:val="28"/>
        </w:rPr>
        <w:t xml:space="preserve"> Львівського району Львівської області </w:t>
      </w:r>
    </w:p>
    <w:p w14:paraId="26671B34"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проекту землеустрою щодо відведення земельної ділянки приватної власності Галушки Мар’яни Михайлівни для 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(присадибна ділянка)» розташованої за </w:t>
      </w:r>
      <w:proofErr w:type="spellStart"/>
      <w:r w:rsidRPr="00A01740">
        <w:rPr>
          <w:rFonts w:ascii="Century" w:eastAsia="Century" w:hAnsi="Century" w:cs="Century"/>
          <w:color w:val="000000"/>
          <w:sz w:val="28"/>
          <w:szCs w:val="28"/>
        </w:rPr>
        <w:t>адресою</w:t>
      </w:r>
      <w:proofErr w:type="spellEnd"/>
      <w:r w:rsidRPr="00A01740">
        <w:rPr>
          <w:rFonts w:ascii="Century" w:eastAsia="Century" w:hAnsi="Century" w:cs="Century"/>
          <w:color w:val="000000"/>
          <w:sz w:val="28"/>
          <w:szCs w:val="28"/>
        </w:rPr>
        <w:t xml:space="preserve">: вул. Львівська, м. Городок Львівського району Львівської області </w:t>
      </w:r>
    </w:p>
    <w:p w14:paraId="5C8B4F2A"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проекту землеустрою щодо відведення земельної ділянки приватної власності Бали Руслани Романівни для </w:t>
      </w:r>
      <w:r w:rsidRPr="00A01740">
        <w:rPr>
          <w:rFonts w:ascii="Century" w:eastAsia="Century" w:hAnsi="Century" w:cs="Century"/>
          <w:color w:val="000000"/>
          <w:sz w:val="28"/>
          <w:szCs w:val="28"/>
        </w:rPr>
        <w:lastRenderedPageBreak/>
        <w:t xml:space="preserve">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(присадибна ділянка)» розташованої за </w:t>
      </w:r>
      <w:proofErr w:type="spellStart"/>
      <w:r w:rsidRPr="00A01740">
        <w:rPr>
          <w:rFonts w:ascii="Century" w:eastAsia="Century" w:hAnsi="Century" w:cs="Century"/>
          <w:color w:val="000000"/>
          <w:sz w:val="28"/>
          <w:szCs w:val="28"/>
        </w:rPr>
        <w:t>адресою</w:t>
      </w:r>
      <w:proofErr w:type="spellEnd"/>
      <w:r w:rsidRPr="00A01740">
        <w:rPr>
          <w:rFonts w:ascii="Century" w:eastAsia="Century" w:hAnsi="Century" w:cs="Century"/>
          <w:color w:val="000000"/>
          <w:sz w:val="28"/>
          <w:szCs w:val="28"/>
        </w:rPr>
        <w:t xml:space="preserve">: вул. </w:t>
      </w:r>
      <w:proofErr w:type="spellStart"/>
      <w:r w:rsidRPr="00A01740">
        <w:rPr>
          <w:rFonts w:ascii="Century" w:eastAsia="Century" w:hAnsi="Century" w:cs="Century"/>
          <w:color w:val="000000"/>
          <w:sz w:val="28"/>
          <w:szCs w:val="28"/>
        </w:rPr>
        <w:t>Озаркевича</w:t>
      </w:r>
      <w:proofErr w:type="spellEnd"/>
      <w:r w:rsidRPr="00A01740">
        <w:rPr>
          <w:rFonts w:ascii="Century" w:eastAsia="Century" w:hAnsi="Century" w:cs="Century"/>
          <w:color w:val="000000"/>
          <w:sz w:val="28"/>
          <w:szCs w:val="28"/>
        </w:rPr>
        <w:t xml:space="preserve">, м. Городок Львівського району Львівської області </w:t>
      </w:r>
    </w:p>
    <w:p w14:paraId="6768DDB7"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проекту землеустрою щодо відведення земельної ділянки в оренду </w:t>
      </w:r>
      <w:proofErr w:type="spellStart"/>
      <w:r w:rsidRPr="00A01740">
        <w:rPr>
          <w:rFonts w:ascii="Century" w:eastAsia="Century" w:hAnsi="Century" w:cs="Century"/>
          <w:color w:val="000000"/>
          <w:sz w:val="28"/>
          <w:szCs w:val="28"/>
        </w:rPr>
        <w:t>Іващишину</w:t>
      </w:r>
      <w:proofErr w:type="spellEnd"/>
      <w:r w:rsidRPr="00A01740">
        <w:rPr>
          <w:rFonts w:ascii="Century" w:eastAsia="Century" w:hAnsi="Century" w:cs="Century"/>
          <w:color w:val="000000"/>
          <w:sz w:val="28"/>
          <w:szCs w:val="28"/>
        </w:rPr>
        <w:t xml:space="preserve"> Андрію Петровичу з КВЦПЗ – 01.07 - для городництва, яка розташована на території Городоцької міської ради (за межами </w:t>
      </w:r>
      <w:proofErr w:type="spellStart"/>
      <w:r w:rsidRPr="00A01740">
        <w:rPr>
          <w:rFonts w:ascii="Century" w:eastAsia="Century" w:hAnsi="Century" w:cs="Century"/>
          <w:color w:val="000000"/>
          <w:sz w:val="28"/>
          <w:szCs w:val="28"/>
        </w:rPr>
        <w:t>с.Залужжя</w:t>
      </w:r>
      <w:proofErr w:type="spellEnd"/>
      <w:r w:rsidRPr="00A01740">
        <w:rPr>
          <w:rFonts w:ascii="Century" w:eastAsia="Century" w:hAnsi="Century" w:cs="Century"/>
          <w:color w:val="000000"/>
          <w:sz w:val="28"/>
          <w:szCs w:val="28"/>
        </w:rPr>
        <w:t xml:space="preserve">) Львівського району, Львівської області </w:t>
      </w:r>
    </w:p>
    <w:p w14:paraId="3D0E9F0E"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проекту землеустрою щодо відведення земельної ділянки в оренду </w:t>
      </w:r>
      <w:proofErr w:type="spellStart"/>
      <w:r w:rsidRPr="00A01740">
        <w:rPr>
          <w:rFonts w:ascii="Century" w:eastAsia="Century" w:hAnsi="Century" w:cs="Century"/>
          <w:color w:val="000000"/>
          <w:sz w:val="28"/>
          <w:szCs w:val="28"/>
        </w:rPr>
        <w:t>Іващишину</w:t>
      </w:r>
      <w:proofErr w:type="spellEnd"/>
      <w:r w:rsidRPr="00A01740">
        <w:rPr>
          <w:rFonts w:ascii="Century" w:eastAsia="Century" w:hAnsi="Century" w:cs="Century"/>
          <w:color w:val="000000"/>
          <w:sz w:val="28"/>
          <w:szCs w:val="28"/>
        </w:rPr>
        <w:t xml:space="preserve"> Андрію Петровичу з КВЦПЗ – 10.06 - для сінокосіння, яка розташована на території Городоцької міської ради (за межами </w:t>
      </w:r>
      <w:proofErr w:type="spellStart"/>
      <w:r w:rsidRPr="00A01740">
        <w:rPr>
          <w:rFonts w:ascii="Century" w:eastAsia="Century" w:hAnsi="Century" w:cs="Century"/>
          <w:color w:val="000000"/>
          <w:sz w:val="28"/>
          <w:szCs w:val="28"/>
        </w:rPr>
        <w:t>с.Залужжя</w:t>
      </w:r>
      <w:proofErr w:type="spellEnd"/>
      <w:r w:rsidRPr="00A01740">
        <w:rPr>
          <w:rFonts w:ascii="Century" w:eastAsia="Century" w:hAnsi="Century" w:cs="Century"/>
          <w:color w:val="000000"/>
          <w:sz w:val="28"/>
          <w:szCs w:val="28"/>
        </w:rPr>
        <w:t xml:space="preserve">) Львівського району Львівської області </w:t>
      </w:r>
    </w:p>
    <w:p w14:paraId="74F8B34D"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проекту землеустрою щодо відведення земельної ділянки, яка перебуває в оренді ТОВ «Дорожні знаки» для зміни її цільового призначення із «11.02 - для розміщення та експлуатації основних, підсобних і допоміжних будівель та споруд підприємств переробної, машинобудівної та іншої промисловості» на « 12.04 - для розміщення та експлуатації будівель і споруд автомобільного транспорту та дорожнього господарства» розташованої в </w:t>
      </w:r>
      <w:proofErr w:type="spellStart"/>
      <w:r w:rsidRPr="00A01740">
        <w:rPr>
          <w:rFonts w:ascii="Century" w:eastAsia="Century" w:hAnsi="Century" w:cs="Century"/>
          <w:color w:val="000000"/>
          <w:sz w:val="28"/>
          <w:szCs w:val="28"/>
        </w:rPr>
        <w:t>с.Черляни</w:t>
      </w:r>
      <w:proofErr w:type="spellEnd"/>
      <w:r w:rsidRPr="00A01740">
        <w:rPr>
          <w:rFonts w:ascii="Century" w:eastAsia="Century" w:hAnsi="Century" w:cs="Century"/>
          <w:color w:val="000000"/>
          <w:sz w:val="28"/>
          <w:szCs w:val="28"/>
        </w:rPr>
        <w:t xml:space="preserve"> (за межами населеного пункту), вул.Польова,34, Львівського району Львівської області</w:t>
      </w:r>
    </w:p>
    <w:p w14:paraId="04037B4D"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проекту землеустрою щодо відведення земельних ділянок приватної власності Рожко Марії Степанівни для зміни їх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(присадибна ділянка)» розташованих в </w:t>
      </w:r>
      <w:proofErr w:type="spellStart"/>
      <w:r w:rsidRPr="00A01740">
        <w:rPr>
          <w:rFonts w:ascii="Century" w:eastAsia="Century" w:hAnsi="Century" w:cs="Century"/>
          <w:color w:val="000000"/>
          <w:sz w:val="28"/>
          <w:szCs w:val="28"/>
        </w:rPr>
        <w:t>с.Артищів</w:t>
      </w:r>
      <w:proofErr w:type="spellEnd"/>
      <w:r w:rsidRPr="00A01740">
        <w:rPr>
          <w:rFonts w:ascii="Century" w:eastAsia="Century" w:hAnsi="Century" w:cs="Century"/>
          <w:color w:val="000000"/>
          <w:sz w:val="28"/>
          <w:szCs w:val="28"/>
        </w:rPr>
        <w:t xml:space="preserve"> Львівського району Львівської області</w:t>
      </w:r>
    </w:p>
    <w:p w14:paraId="149DE2DC"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проекту землеустрою щодо відведення земельних ділянок та надання дозволу на розроблення проекту землеустрою щодо відведення земельних ділянок зі зміною цільового призначення на «для розміщення, будівництва, експлуатації та обслуговування будівель і споруд об’єктів передачі електричної енергії (КВЦПЗ-14.02)» на території Городоцької міської ради Львівського </w:t>
      </w:r>
      <w:r w:rsidRPr="00A01740">
        <w:rPr>
          <w:rFonts w:ascii="Century" w:eastAsia="Century" w:hAnsi="Century" w:cs="Century"/>
          <w:color w:val="000000"/>
          <w:sz w:val="28"/>
          <w:szCs w:val="28"/>
        </w:rPr>
        <w:lastRenderedPageBreak/>
        <w:t>району Львівської області з метою передачі їх в постійне користування НЕК «УКРЕНЕРГО»</w:t>
      </w:r>
    </w:p>
    <w:p w14:paraId="0814DA02"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Про переукладення договору оренди землі з ПАТ "УКРНАФТА" на новий строк</w:t>
      </w:r>
    </w:p>
    <w:p w14:paraId="22FC282A"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 Про надання гр. Мелешко Марії Петрівні дозволу на викуп та проведення експертної грошової оцінки земельної ділянки не сільськогосподарського призначення</w:t>
      </w:r>
    </w:p>
    <w:p w14:paraId="3E9D97E4"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Про внесення змін в рішення сесії Городоцької міської ради №24/46-7198 від 18.04.2024 р. «Про затвердження проекту землеустрою щодо відведення земельних ділянок в комунальну власність Городоцької міської ради Львівської області земельні ділянки запасу (земельні ділянки, які не надані у власність або користування громадянами чи юридичними особами) з метою встановлення сервітутів на території Городоцької територіальної громади Львівського району Львівської області»</w:t>
      </w:r>
    </w:p>
    <w:p w14:paraId="3ED8EE5A"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Про затвердження Звіту про експертну грошову оцінку вартості земельної ділянки та продаж земельної ділянки у власність ТзОВ «Городоцька споживспілка»</w:t>
      </w:r>
    </w:p>
    <w:p w14:paraId="233CDB72"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Про затвердження Звіту про експертну грошову оцінку вартості земельної ділянки та продаж земельної ділянки у власність ТзОВ «ЕКО ДОЛИНА»</w:t>
      </w:r>
    </w:p>
    <w:p w14:paraId="70BB7BB4"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затвердження Звіту про експертну грошову оцінку вартості земельної ділянки та продаж земельної ділянки у власність гр. </w:t>
      </w:r>
      <w:proofErr w:type="spellStart"/>
      <w:r w:rsidRPr="00A01740">
        <w:rPr>
          <w:rFonts w:ascii="Century" w:eastAsia="Century" w:hAnsi="Century" w:cs="Century"/>
          <w:color w:val="000000"/>
          <w:sz w:val="28"/>
          <w:szCs w:val="28"/>
        </w:rPr>
        <w:t>Кориляк</w:t>
      </w:r>
      <w:proofErr w:type="spellEnd"/>
      <w:r w:rsidRPr="00A01740">
        <w:rPr>
          <w:rFonts w:ascii="Century" w:eastAsia="Century" w:hAnsi="Century" w:cs="Century"/>
          <w:color w:val="000000"/>
          <w:sz w:val="28"/>
          <w:szCs w:val="28"/>
        </w:rPr>
        <w:t xml:space="preserve"> Мирославі </w:t>
      </w:r>
      <w:proofErr w:type="spellStart"/>
      <w:r w:rsidRPr="00A01740">
        <w:rPr>
          <w:rFonts w:ascii="Century" w:eastAsia="Century" w:hAnsi="Century" w:cs="Century"/>
          <w:color w:val="000000"/>
          <w:sz w:val="28"/>
          <w:szCs w:val="28"/>
        </w:rPr>
        <w:t>Здиславівні</w:t>
      </w:r>
      <w:proofErr w:type="spellEnd"/>
    </w:p>
    <w:p w14:paraId="638599AE" w14:textId="77777777" w:rsidR="00A01740" w:rsidRP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Про внесення змін в рішення сесії </w:t>
      </w:r>
      <w:proofErr w:type="spellStart"/>
      <w:r w:rsidRPr="00A01740">
        <w:rPr>
          <w:rFonts w:ascii="Century" w:eastAsia="Century" w:hAnsi="Century" w:cs="Century"/>
          <w:color w:val="000000"/>
          <w:sz w:val="28"/>
          <w:szCs w:val="28"/>
        </w:rPr>
        <w:t>Гороцької</w:t>
      </w:r>
      <w:proofErr w:type="spellEnd"/>
      <w:r w:rsidRPr="00A01740">
        <w:rPr>
          <w:rFonts w:ascii="Century" w:eastAsia="Century" w:hAnsi="Century" w:cs="Century"/>
          <w:color w:val="000000"/>
          <w:sz w:val="28"/>
          <w:szCs w:val="28"/>
        </w:rPr>
        <w:t xml:space="preserve"> міської ради №25/64-8722 від 26 червня 2025 року «Про надання дозволу Городоцькій міській раді на розроблення проекту землеустрою щодо відведення земельної ділянки для іншого сільськогосподарського призначення (КВЦПЗ -01.13), яка розташована за </w:t>
      </w:r>
      <w:proofErr w:type="spellStart"/>
      <w:r w:rsidRPr="00A01740">
        <w:rPr>
          <w:rFonts w:ascii="Century" w:eastAsia="Century" w:hAnsi="Century" w:cs="Century"/>
          <w:color w:val="000000"/>
          <w:sz w:val="28"/>
          <w:szCs w:val="28"/>
        </w:rPr>
        <w:t>адресою</w:t>
      </w:r>
      <w:proofErr w:type="spellEnd"/>
      <w:r w:rsidRPr="00A01740">
        <w:rPr>
          <w:rFonts w:ascii="Century" w:eastAsia="Century" w:hAnsi="Century" w:cs="Century"/>
          <w:color w:val="000000"/>
          <w:sz w:val="28"/>
          <w:szCs w:val="28"/>
        </w:rPr>
        <w:t xml:space="preserve">: </w:t>
      </w:r>
      <w:proofErr w:type="spellStart"/>
      <w:r w:rsidRPr="00A01740">
        <w:rPr>
          <w:rFonts w:ascii="Century" w:eastAsia="Century" w:hAnsi="Century" w:cs="Century"/>
          <w:color w:val="000000"/>
          <w:sz w:val="28"/>
          <w:szCs w:val="28"/>
        </w:rPr>
        <w:t>вул.Заводська</w:t>
      </w:r>
      <w:proofErr w:type="spellEnd"/>
      <w:r w:rsidRPr="00A01740">
        <w:rPr>
          <w:rFonts w:ascii="Century" w:eastAsia="Century" w:hAnsi="Century" w:cs="Century"/>
          <w:color w:val="000000"/>
          <w:sz w:val="28"/>
          <w:szCs w:val="28"/>
        </w:rPr>
        <w:t xml:space="preserve">, </w:t>
      </w:r>
      <w:proofErr w:type="spellStart"/>
      <w:r w:rsidRPr="00A01740">
        <w:rPr>
          <w:rFonts w:ascii="Century" w:eastAsia="Century" w:hAnsi="Century" w:cs="Century"/>
          <w:color w:val="000000"/>
          <w:sz w:val="28"/>
          <w:szCs w:val="28"/>
        </w:rPr>
        <w:t>с.Братковичі</w:t>
      </w:r>
      <w:proofErr w:type="spellEnd"/>
      <w:r w:rsidRPr="00A01740">
        <w:rPr>
          <w:rFonts w:ascii="Century" w:eastAsia="Century" w:hAnsi="Century" w:cs="Century"/>
          <w:color w:val="000000"/>
          <w:sz w:val="28"/>
          <w:szCs w:val="28"/>
        </w:rPr>
        <w:t xml:space="preserve"> Львівського району Львівської області з метою продажу права оренди на неї на земельних торгах (аукціонах).»</w:t>
      </w:r>
    </w:p>
    <w:p w14:paraId="0F2D7B62" w14:textId="77777777" w:rsidR="00A01740" w:rsidRDefault="00A0174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A01740">
        <w:rPr>
          <w:rFonts w:ascii="Century" w:eastAsia="Century" w:hAnsi="Century" w:cs="Century"/>
          <w:color w:val="000000"/>
          <w:sz w:val="28"/>
          <w:szCs w:val="28"/>
        </w:rPr>
        <w:t xml:space="preserve"> Про погодження проекту землеустрою щодо встановлення (зміни) меж населеного пункту </w:t>
      </w:r>
      <w:proofErr w:type="spellStart"/>
      <w:r w:rsidRPr="00A01740">
        <w:rPr>
          <w:rFonts w:ascii="Century" w:eastAsia="Century" w:hAnsi="Century" w:cs="Century"/>
          <w:color w:val="000000"/>
          <w:sz w:val="28"/>
          <w:szCs w:val="28"/>
        </w:rPr>
        <w:t>с.Велика</w:t>
      </w:r>
      <w:proofErr w:type="spellEnd"/>
      <w:r w:rsidRPr="00A01740">
        <w:rPr>
          <w:rFonts w:ascii="Century" w:eastAsia="Century" w:hAnsi="Century" w:cs="Century"/>
          <w:color w:val="000000"/>
          <w:sz w:val="28"/>
          <w:szCs w:val="28"/>
        </w:rPr>
        <w:t xml:space="preserve"> Калинка Львівського району Львівської області</w:t>
      </w:r>
    </w:p>
    <w:p w14:paraId="5DA38DEB" w14:textId="2898F64C" w:rsidR="00AA0300" w:rsidRDefault="00000000" w:rsidP="00A01740">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Pr>
          <w:rFonts w:ascii="Century" w:eastAsia="Century" w:hAnsi="Century" w:cs="Century"/>
          <w:color w:val="000000"/>
          <w:sz w:val="28"/>
          <w:szCs w:val="28"/>
        </w:rPr>
        <w:t>Різне</w:t>
      </w:r>
    </w:p>
    <w:p w14:paraId="668859DE" w14:textId="77777777" w:rsidR="00AA0300" w:rsidRDefault="00AA0300">
      <w:pPr>
        <w:jc w:val="both"/>
        <w:rPr>
          <w:rFonts w:ascii="Century" w:eastAsia="Century" w:hAnsi="Century" w:cs="Century"/>
          <w:sz w:val="28"/>
          <w:szCs w:val="28"/>
        </w:rPr>
      </w:pPr>
    </w:p>
    <w:p w14:paraId="17EC9043" w14:textId="77777777" w:rsidR="00AA0300" w:rsidRDefault="00AA0300">
      <w:pPr>
        <w:jc w:val="both"/>
        <w:rPr>
          <w:rFonts w:ascii="Century" w:eastAsia="Century" w:hAnsi="Century" w:cs="Century"/>
          <w:sz w:val="28"/>
          <w:szCs w:val="28"/>
        </w:rPr>
      </w:pPr>
    </w:p>
    <w:p w14:paraId="6967226B" w14:textId="77777777" w:rsidR="00AA0300" w:rsidRDefault="00000000">
      <w:pPr>
        <w:pBdr>
          <w:top w:val="nil"/>
          <w:left w:val="nil"/>
          <w:bottom w:val="nil"/>
          <w:right w:val="nil"/>
          <w:between w:val="nil"/>
        </w:pBdr>
        <w:spacing w:line="276" w:lineRule="auto"/>
        <w:jc w:val="both"/>
        <w:rPr>
          <w:rFonts w:ascii="Century" w:eastAsia="Century" w:hAnsi="Century" w:cs="Century"/>
          <w:b/>
          <w:color w:val="000000"/>
          <w:sz w:val="28"/>
          <w:szCs w:val="28"/>
        </w:rPr>
      </w:pPr>
      <w:r>
        <w:rPr>
          <w:rFonts w:ascii="Century" w:eastAsia="Century" w:hAnsi="Century" w:cs="Century"/>
          <w:b/>
          <w:color w:val="000000"/>
          <w:sz w:val="28"/>
          <w:szCs w:val="28"/>
        </w:rPr>
        <w:t>Міський голова</w:t>
      </w:r>
      <w:r>
        <w:rPr>
          <w:rFonts w:ascii="Century" w:eastAsia="Century" w:hAnsi="Century" w:cs="Century"/>
          <w:b/>
          <w:color w:val="000000"/>
          <w:sz w:val="28"/>
          <w:szCs w:val="28"/>
        </w:rPr>
        <w:tab/>
      </w:r>
      <w:r>
        <w:rPr>
          <w:rFonts w:ascii="Century" w:eastAsia="Century" w:hAnsi="Century" w:cs="Century"/>
          <w:b/>
          <w:color w:val="000000"/>
          <w:sz w:val="28"/>
          <w:szCs w:val="28"/>
        </w:rPr>
        <w:tab/>
      </w:r>
      <w:r>
        <w:rPr>
          <w:rFonts w:ascii="Century" w:eastAsia="Century" w:hAnsi="Century" w:cs="Century"/>
          <w:b/>
          <w:color w:val="000000"/>
          <w:sz w:val="28"/>
          <w:szCs w:val="28"/>
        </w:rPr>
        <w:tab/>
      </w:r>
      <w:r>
        <w:rPr>
          <w:rFonts w:ascii="Century" w:eastAsia="Century" w:hAnsi="Century" w:cs="Century"/>
          <w:b/>
          <w:color w:val="000000"/>
          <w:sz w:val="28"/>
          <w:szCs w:val="28"/>
        </w:rPr>
        <w:tab/>
      </w:r>
      <w:r>
        <w:rPr>
          <w:rFonts w:ascii="Century" w:eastAsia="Century" w:hAnsi="Century" w:cs="Century"/>
          <w:b/>
          <w:color w:val="000000"/>
          <w:sz w:val="28"/>
          <w:szCs w:val="28"/>
        </w:rPr>
        <w:tab/>
        <w:t xml:space="preserve">    </w:t>
      </w:r>
      <w:r>
        <w:rPr>
          <w:rFonts w:ascii="Century" w:eastAsia="Century" w:hAnsi="Century" w:cs="Century"/>
          <w:b/>
          <w:color w:val="000000"/>
          <w:sz w:val="28"/>
          <w:szCs w:val="28"/>
        </w:rPr>
        <w:tab/>
      </w:r>
      <w:r>
        <w:rPr>
          <w:rFonts w:ascii="Century" w:eastAsia="Century" w:hAnsi="Century" w:cs="Century"/>
          <w:b/>
          <w:color w:val="000000"/>
          <w:sz w:val="28"/>
          <w:szCs w:val="28"/>
        </w:rPr>
        <w:tab/>
        <w:t>Володимир РЕМЕНЯК</w:t>
      </w:r>
    </w:p>
    <w:sectPr w:rsidR="00AA0300">
      <w:headerReference w:type="default" r:id="rId9"/>
      <w:pgSz w:w="11906" w:h="16838"/>
      <w:pgMar w:top="1134" w:right="567" w:bottom="1134"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B3B431" w14:textId="77777777" w:rsidR="003C1797" w:rsidRDefault="003C1797">
      <w:r>
        <w:separator/>
      </w:r>
    </w:p>
  </w:endnote>
  <w:endnote w:type="continuationSeparator" w:id="0">
    <w:p w14:paraId="558971A2" w14:textId="77777777" w:rsidR="003C1797" w:rsidRDefault="003C1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4744D7" w14:textId="77777777" w:rsidR="003C1797" w:rsidRDefault="003C1797">
      <w:r>
        <w:separator/>
      </w:r>
    </w:p>
  </w:footnote>
  <w:footnote w:type="continuationSeparator" w:id="0">
    <w:p w14:paraId="0CDBFD95" w14:textId="77777777" w:rsidR="003C1797" w:rsidRDefault="003C17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30DBD" w14:textId="77777777" w:rsidR="00AA0300" w:rsidRDefault="00000000">
    <w:pPr>
      <w:pBdr>
        <w:top w:val="nil"/>
        <w:left w:val="nil"/>
        <w:bottom w:val="nil"/>
        <w:right w:val="nil"/>
        <w:between w:val="nil"/>
      </w:pBdr>
      <w:tabs>
        <w:tab w:val="center" w:pos="4819"/>
        <w:tab w:val="right" w:pos="9639"/>
      </w:tabs>
      <w:jc w:val="center"/>
      <w:rPr>
        <w:rFonts w:ascii="Century" w:eastAsia="Century" w:hAnsi="Century" w:cs="Century"/>
        <w:color w:val="000000"/>
        <w:sz w:val="28"/>
        <w:szCs w:val="28"/>
      </w:rPr>
    </w:pPr>
    <w:r>
      <w:rPr>
        <w:rFonts w:ascii="Century" w:eastAsia="Century" w:hAnsi="Century" w:cs="Century"/>
        <w:color w:val="000000"/>
        <w:sz w:val="28"/>
        <w:szCs w:val="28"/>
      </w:rPr>
      <w:fldChar w:fldCharType="begin"/>
    </w:r>
    <w:r>
      <w:rPr>
        <w:rFonts w:ascii="Century" w:eastAsia="Century" w:hAnsi="Century" w:cs="Century"/>
        <w:color w:val="000000"/>
        <w:sz w:val="28"/>
        <w:szCs w:val="28"/>
      </w:rPr>
      <w:instrText>PAGE</w:instrText>
    </w:r>
    <w:r>
      <w:rPr>
        <w:rFonts w:ascii="Century" w:eastAsia="Century" w:hAnsi="Century" w:cs="Century"/>
        <w:color w:val="000000"/>
        <w:sz w:val="28"/>
        <w:szCs w:val="28"/>
      </w:rPr>
      <w:fldChar w:fldCharType="separate"/>
    </w:r>
    <w:r w:rsidR="009962B1">
      <w:rPr>
        <w:rFonts w:ascii="Century" w:eastAsia="Century" w:hAnsi="Century" w:cs="Century"/>
        <w:noProof/>
        <w:color w:val="000000"/>
        <w:sz w:val="28"/>
        <w:szCs w:val="28"/>
      </w:rPr>
      <w:t>2</w:t>
    </w:r>
    <w:r>
      <w:rPr>
        <w:rFonts w:ascii="Century" w:eastAsia="Century" w:hAnsi="Century" w:cs="Century"/>
        <w:color w:val="000000"/>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72FE0"/>
    <w:multiLevelType w:val="multilevel"/>
    <w:tmpl w:val="BD12DCAC"/>
    <w:lvl w:ilvl="0">
      <w:start w:val="1"/>
      <w:numFmt w:val="decimal"/>
      <w:pStyle w:val="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06F07AE"/>
    <w:multiLevelType w:val="multilevel"/>
    <w:tmpl w:val="89202C62"/>
    <w:lvl w:ilvl="0">
      <w:start w:val="1"/>
      <w:numFmt w:val="decimal"/>
      <w:lvlText w:val="%1."/>
      <w:lvlJc w:val="left"/>
      <w:pPr>
        <w:ind w:left="1211"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21940183">
    <w:abstractNumId w:val="1"/>
  </w:num>
  <w:num w:numId="2" w16cid:durableId="544608735">
    <w:abstractNumId w:val="0"/>
  </w:num>
  <w:num w:numId="3" w16cid:durableId="14915554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300"/>
    <w:rsid w:val="000E1282"/>
    <w:rsid w:val="000E2F0D"/>
    <w:rsid w:val="002A5C48"/>
    <w:rsid w:val="00314803"/>
    <w:rsid w:val="0033549E"/>
    <w:rsid w:val="003C1797"/>
    <w:rsid w:val="003E5FE3"/>
    <w:rsid w:val="004C7512"/>
    <w:rsid w:val="00503582"/>
    <w:rsid w:val="006314C9"/>
    <w:rsid w:val="00680D3E"/>
    <w:rsid w:val="00705EE9"/>
    <w:rsid w:val="008A09B8"/>
    <w:rsid w:val="00902B22"/>
    <w:rsid w:val="00950970"/>
    <w:rsid w:val="009962B1"/>
    <w:rsid w:val="00A01740"/>
    <w:rsid w:val="00AA0300"/>
    <w:rsid w:val="00BA14D0"/>
    <w:rsid w:val="00C57FC4"/>
    <w:rsid w:val="00D2373E"/>
    <w:rsid w:val="00D32679"/>
    <w:rsid w:val="00D33B89"/>
    <w:rsid w:val="00D521FA"/>
    <w:rsid w:val="00DB23E6"/>
    <w:rsid w:val="00DB59D3"/>
    <w:rsid w:val="00EA5492"/>
    <w:rsid w:val="00F31856"/>
    <w:rsid w:val="00F4666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4EC01"/>
  <w15:docId w15:val="{CE368528-5F06-4BE9-B5C2-CB2D4F01A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240"/>
      <w:outlineLvl w:val="0"/>
    </w:pPr>
    <w:rPr>
      <w:rFonts w:ascii="Calibri" w:eastAsia="Calibri" w:hAnsi="Calibri" w:cs="Calibri"/>
      <w:color w:val="0B5294"/>
      <w:sz w:val="32"/>
      <w:szCs w:val="32"/>
    </w:rPr>
  </w:style>
  <w:style w:type="paragraph" w:styleId="20">
    <w:name w:val="heading 2"/>
    <w:basedOn w:val="a"/>
    <w:next w:val="a"/>
    <w:uiPriority w:val="9"/>
    <w:semiHidden/>
    <w:unhideWhenUsed/>
    <w:qFormat/>
    <w:pPr>
      <w:keepNext/>
      <w:keepLines/>
      <w:spacing w:before="40"/>
      <w:outlineLvl w:val="1"/>
    </w:pPr>
    <w:rPr>
      <w:rFonts w:ascii="Calibri" w:eastAsia="Calibri" w:hAnsi="Calibri" w:cs="Calibri"/>
      <w:color w:val="0B5294"/>
      <w:sz w:val="26"/>
      <w:szCs w:val="26"/>
    </w:rPr>
  </w:style>
  <w:style w:type="paragraph" w:styleId="3">
    <w:name w:val="heading 3"/>
    <w:basedOn w:val="a"/>
    <w:next w:val="a"/>
    <w:uiPriority w:val="9"/>
    <w:semiHidden/>
    <w:unhideWhenUsed/>
    <w:qFormat/>
    <w:pPr>
      <w:keepNext/>
      <w:keepLines/>
      <w:spacing w:before="40"/>
      <w:outlineLvl w:val="2"/>
    </w:pPr>
    <w:rPr>
      <w:rFonts w:ascii="Calibri" w:eastAsia="Calibri" w:hAnsi="Calibri" w:cs="Calibri"/>
      <w:color w:val="073662"/>
    </w:rPr>
  </w:style>
  <w:style w:type="paragraph" w:styleId="4">
    <w:name w:val="heading 4"/>
    <w:basedOn w:val="a"/>
    <w:next w:val="a"/>
    <w:uiPriority w:val="9"/>
    <w:semiHidden/>
    <w:unhideWhenUsed/>
    <w:qFormat/>
    <w:pPr>
      <w:keepNext/>
      <w:keepLines/>
      <w:spacing w:before="40"/>
      <w:outlineLvl w:val="3"/>
    </w:pPr>
    <w:rPr>
      <w:rFonts w:ascii="Calibri" w:eastAsia="Calibri" w:hAnsi="Calibri" w:cs="Calibri"/>
      <w:i/>
      <w:color w:val="0B5294"/>
    </w:rPr>
  </w:style>
  <w:style w:type="paragraph" w:styleId="5">
    <w:name w:val="heading 5"/>
    <w:basedOn w:val="a"/>
    <w:next w:val="a"/>
    <w:uiPriority w:val="9"/>
    <w:semiHidden/>
    <w:unhideWhenUsed/>
    <w:qFormat/>
    <w:pPr>
      <w:keepNext/>
      <w:keepLines/>
      <w:spacing w:before="40"/>
      <w:outlineLvl w:val="4"/>
    </w:pPr>
    <w:rPr>
      <w:rFonts w:ascii="Calibri" w:eastAsia="Calibri" w:hAnsi="Calibri" w:cs="Calibri"/>
      <w:color w:val="0B5294"/>
    </w:rPr>
  </w:style>
  <w:style w:type="paragraph" w:styleId="6">
    <w:name w:val="heading 6"/>
    <w:basedOn w:val="a"/>
    <w:next w:val="a"/>
    <w:uiPriority w:val="9"/>
    <w:semiHidden/>
    <w:unhideWhenUsed/>
    <w:qFormat/>
    <w:pPr>
      <w:keepNext/>
      <w:keepLines/>
      <w:spacing w:before="40"/>
      <w:outlineLvl w:val="5"/>
    </w:pPr>
    <w:rPr>
      <w:rFonts w:ascii="Calibri" w:eastAsia="Calibri" w:hAnsi="Calibri" w:cs="Calibri"/>
      <w:color w:val="07366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uiPriority w:val="11"/>
    <w:qFormat/>
    <w:pPr>
      <w:spacing w:line="276" w:lineRule="auto"/>
      <w:jc w:val="center"/>
    </w:pPr>
    <w:rPr>
      <w:rFonts w:ascii="Century" w:eastAsia="Century" w:hAnsi="Century" w:cs="Century"/>
      <w:b/>
      <w:sz w:val="28"/>
      <w:szCs w:val="28"/>
    </w:rPr>
  </w:style>
  <w:style w:type="paragraph" w:styleId="2">
    <w:name w:val="List Number 2"/>
    <w:basedOn w:val="a"/>
    <w:link w:val="21"/>
    <w:uiPriority w:val="12"/>
    <w:unhideWhenUsed/>
    <w:qFormat/>
    <w:rsid w:val="0048555F"/>
    <w:pPr>
      <w:numPr>
        <w:numId w:val="2"/>
      </w:numPr>
      <w:spacing w:before="120" w:after="120"/>
      <w:jc w:val="both"/>
    </w:pPr>
    <w:rPr>
      <w:rFonts w:ascii="Century" w:hAnsi="Century"/>
      <w:sz w:val="26"/>
      <w:lang w:eastAsia="en-US"/>
    </w:rPr>
  </w:style>
  <w:style w:type="character" w:customStyle="1" w:styleId="21">
    <w:name w:val="Нумерований список 2 Знак"/>
    <w:basedOn w:val="a0"/>
    <w:link w:val="2"/>
    <w:uiPriority w:val="12"/>
    <w:rsid w:val="0048555F"/>
    <w:rPr>
      <w:rFonts w:ascii="Century" w:hAnsi="Century"/>
      <w:sz w:val="26"/>
      <w:lang w:val="uk-UA" w:eastAsia="en-US"/>
    </w:rPr>
  </w:style>
  <w:style w:type="paragraph" w:styleId="a5">
    <w:name w:val="List Number"/>
    <w:basedOn w:val="a"/>
    <w:uiPriority w:val="99"/>
    <w:semiHidden/>
    <w:unhideWhenUsed/>
    <w:rsid w:val="00C3483C"/>
    <w:pPr>
      <w:tabs>
        <w:tab w:val="num" w:pos="720"/>
      </w:tabs>
      <w:ind w:left="720" w:hanging="720"/>
      <w:contextualSpacing/>
    </w:pPr>
  </w:style>
  <w:style w:type="paragraph" w:styleId="a6">
    <w:name w:val="List Paragraph"/>
    <w:basedOn w:val="a"/>
    <w:uiPriority w:val="34"/>
    <w:qFormat/>
    <w:rsid w:val="00E9062F"/>
    <w:pPr>
      <w:ind w:left="720"/>
      <w:contextualSpacing/>
    </w:pPr>
  </w:style>
  <w:style w:type="paragraph" w:styleId="a7">
    <w:name w:val="header"/>
    <w:basedOn w:val="a"/>
    <w:link w:val="a8"/>
    <w:uiPriority w:val="99"/>
    <w:unhideWhenUsed/>
    <w:rsid w:val="00D03B37"/>
    <w:pPr>
      <w:tabs>
        <w:tab w:val="center" w:pos="4819"/>
        <w:tab w:val="right" w:pos="9639"/>
      </w:tabs>
    </w:pPr>
  </w:style>
  <w:style w:type="character" w:customStyle="1" w:styleId="a8">
    <w:name w:val="Верхній колонтитул Знак"/>
    <w:basedOn w:val="a0"/>
    <w:link w:val="a7"/>
    <w:uiPriority w:val="99"/>
    <w:rsid w:val="00D03B37"/>
  </w:style>
  <w:style w:type="paragraph" w:styleId="a9">
    <w:name w:val="footer"/>
    <w:basedOn w:val="a"/>
    <w:link w:val="aa"/>
    <w:uiPriority w:val="99"/>
    <w:unhideWhenUsed/>
    <w:rsid w:val="00D03B37"/>
    <w:pPr>
      <w:tabs>
        <w:tab w:val="center" w:pos="4819"/>
        <w:tab w:val="right" w:pos="9639"/>
      </w:tabs>
    </w:pPr>
  </w:style>
  <w:style w:type="character" w:customStyle="1" w:styleId="aa">
    <w:name w:val="Нижній колонтитул Знак"/>
    <w:basedOn w:val="a0"/>
    <w:link w:val="a9"/>
    <w:uiPriority w:val="99"/>
    <w:rsid w:val="00D03B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730511">
      <w:bodyDiv w:val="1"/>
      <w:marLeft w:val="0"/>
      <w:marRight w:val="0"/>
      <w:marTop w:val="0"/>
      <w:marBottom w:val="0"/>
      <w:divBdr>
        <w:top w:val="none" w:sz="0" w:space="0" w:color="auto"/>
        <w:left w:val="none" w:sz="0" w:space="0" w:color="auto"/>
        <w:bottom w:val="none" w:sz="0" w:space="0" w:color="auto"/>
        <w:right w:val="none" w:sz="0" w:space="0" w:color="auto"/>
      </w:divBdr>
    </w:div>
    <w:div w:id="314653565">
      <w:bodyDiv w:val="1"/>
      <w:marLeft w:val="0"/>
      <w:marRight w:val="0"/>
      <w:marTop w:val="0"/>
      <w:marBottom w:val="0"/>
      <w:divBdr>
        <w:top w:val="none" w:sz="0" w:space="0" w:color="auto"/>
        <w:left w:val="none" w:sz="0" w:space="0" w:color="auto"/>
        <w:bottom w:val="none" w:sz="0" w:space="0" w:color="auto"/>
        <w:right w:val="none" w:sz="0" w:space="0" w:color="auto"/>
      </w:divBdr>
    </w:div>
    <w:div w:id="405811576">
      <w:bodyDiv w:val="1"/>
      <w:marLeft w:val="0"/>
      <w:marRight w:val="0"/>
      <w:marTop w:val="0"/>
      <w:marBottom w:val="0"/>
      <w:divBdr>
        <w:top w:val="none" w:sz="0" w:space="0" w:color="auto"/>
        <w:left w:val="none" w:sz="0" w:space="0" w:color="auto"/>
        <w:bottom w:val="none" w:sz="0" w:space="0" w:color="auto"/>
        <w:right w:val="none" w:sz="0" w:space="0" w:color="auto"/>
      </w:divBdr>
    </w:div>
    <w:div w:id="13618531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vAQ11FMj2BsXuxJpX8EZGDsRWw==">CgMxLjAyCGguZ2pkZ3hzMgloLjMwajB6bGwyDmgubGtoaXVtcjJjZ3c4OAByITFLLTR2Y3hjLWttVXBrREFsZDhGX0NBcExJQ1BkN0ZfMQ==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12733</Words>
  <Characters>7259</Characters>
  <Application>Microsoft Office Word</Application>
  <DocSecurity>0</DocSecurity>
  <Lines>60</Lines>
  <Paragraphs>39</Paragraphs>
  <ScaleCrop>false</ScaleCrop>
  <Company/>
  <LinksUpToDate>false</LinksUpToDate>
  <CharactersWithSpaces>19953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Secretary</dc:creator>
  <cp:lastModifiedBy>Secretary</cp:lastModifiedBy>
  <cp:revision>2</cp:revision>
  <dcterms:created xsi:type="dcterms:W3CDTF">2025-07-24T10:41:00Z</dcterms:created>
  <dcterms:modified xsi:type="dcterms:W3CDTF">2025-07-24T10:41:00Z</dcterms:modified>
</cp:coreProperties>
</file>