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1E3D1" w14:textId="77777777" w:rsidR="00AA0300"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Pr>
          <w:rFonts w:ascii="Century" w:eastAsia="Century" w:hAnsi="Century" w:cs="Century"/>
          <w:noProof/>
          <w:color w:val="000000"/>
        </w:rPr>
        <w:drawing>
          <wp:inline distT="0" distB="0" distL="0" distR="0" wp14:anchorId="34A05909" wp14:editId="068472E8">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2D8BD7"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УКРАЇНА</w:t>
      </w:r>
    </w:p>
    <w:p w14:paraId="0E5A7274" w14:textId="77777777" w:rsidR="00AA0300"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rPr>
      </w:pPr>
      <w:r>
        <w:rPr>
          <w:rFonts w:ascii="Century" w:eastAsia="Century" w:hAnsi="Century" w:cs="Century"/>
          <w:b/>
          <w:color w:val="000000"/>
          <w:sz w:val="32"/>
          <w:szCs w:val="32"/>
        </w:rPr>
        <w:t>ГОРОДОЦЬКА МІСЬКА РАДА</w:t>
      </w:r>
    </w:p>
    <w:p w14:paraId="3EE57A39"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ЛЬВІВСЬКОЇ ОБЛАСТІ</w:t>
      </w:r>
    </w:p>
    <w:p w14:paraId="048EAB63" w14:textId="1C9B22EA" w:rsidR="00AA0300" w:rsidRDefault="0013601B">
      <w:pPr>
        <w:pBdr>
          <w:top w:val="nil"/>
          <w:left w:val="nil"/>
          <w:bottom w:val="nil"/>
          <w:right w:val="nil"/>
          <w:between w:val="nil"/>
        </w:pBdr>
        <w:shd w:val="clear" w:color="auto" w:fill="FFFFFF"/>
        <w:jc w:val="center"/>
        <w:rPr>
          <w:rFonts w:ascii="Century" w:eastAsia="Century" w:hAnsi="Century" w:cs="Century"/>
          <w:color w:val="000000"/>
          <w:sz w:val="28"/>
          <w:szCs w:val="28"/>
        </w:rPr>
      </w:pPr>
      <w:r>
        <w:rPr>
          <w:rFonts w:ascii="Century" w:eastAsia="Century" w:hAnsi="Century" w:cs="Century"/>
          <w:b/>
          <w:color w:val="000000"/>
          <w:sz w:val="28"/>
          <w:szCs w:val="28"/>
        </w:rPr>
        <w:t>66</w:t>
      </w:r>
      <w:r w:rsidR="009962B1">
        <w:rPr>
          <w:rFonts w:ascii="Century" w:eastAsia="Century" w:hAnsi="Century" w:cs="Century"/>
          <w:b/>
          <w:color w:val="000000"/>
          <w:sz w:val="28"/>
          <w:szCs w:val="28"/>
        </w:rPr>
        <w:t xml:space="preserve"> </w:t>
      </w:r>
      <w:r w:rsidR="009962B1">
        <w:rPr>
          <w:rFonts w:ascii="Century" w:eastAsia="Century" w:hAnsi="Century" w:cs="Century"/>
          <w:smallCaps/>
          <w:color w:val="000000"/>
          <w:sz w:val="28"/>
          <w:szCs w:val="28"/>
        </w:rPr>
        <w:t>СЕСІЯ ВОСЬМОГО СКЛИКАННЯ</w:t>
      </w:r>
    </w:p>
    <w:p w14:paraId="70519DCC" w14:textId="34F13BEE" w:rsidR="00AA0300" w:rsidRDefault="00000000">
      <w:pPr>
        <w:spacing w:line="276" w:lineRule="auto"/>
        <w:jc w:val="center"/>
        <w:rPr>
          <w:rFonts w:ascii="Century" w:eastAsia="Century" w:hAnsi="Century" w:cs="Century"/>
          <w:b/>
          <w:sz w:val="32"/>
          <w:szCs w:val="32"/>
        </w:rPr>
      </w:pPr>
      <w:r>
        <w:rPr>
          <w:rFonts w:ascii="Century" w:eastAsia="Century" w:hAnsi="Century" w:cs="Century"/>
          <w:sz w:val="32"/>
          <w:szCs w:val="32"/>
        </w:rPr>
        <w:t>РІШЕННЯ</w:t>
      </w:r>
      <w:r>
        <w:rPr>
          <w:rFonts w:ascii="Century" w:eastAsia="Century" w:hAnsi="Century" w:cs="Century"/>
          <w:b/>
          <w:sz w:val="32"/>
          <w:szCs w:val="32"/>
        </w:rPr>
        <w:t xml:space="preserve"> </w:t>
      </w:r>
      <w:r>
        <w:rPr>
          <w:rFonts w:ascii="Century" w:eastAsia="Century" w:hAnsi="Century" w:cs="Century"/>
          <w:sz w:val="32"/>
          <w:szCs w:val="32"/>
        </w:rPr>
        <w:t>№</w:t>
      </w:r>
      <w:r>
        <w:rPr>
          <w:rFonts w:ascii="Century" w:eastAsia="Century" w:hAnsi="Century" w:cs="Century"/>
          <w:b/>
          <w:sz w:val="32"/>
          <w:szCs w:val="32"/>
        </w:rPr>
        <w:t xml:space="preserve"> 25/</w:t>
      </w:r>
      <w:r w:rsidR="0013601B">
        <w:rPr>
          <w:rFonts w:ascii="Century" w:eastAsia="Century" w:hAnsi="Century" w:cs="Century"/>
          <w:b/>
          <w:sz w:val="32"/>
          <w:szCs w:val="32"/>
        </w:rPr>
        <w:t>66</w:t>
      </w:r>
      <w:r w:rsidR="009962B1">
        <w:rPr>
          <w:rFonts w:ascii="Century" w:eastAsia="Century" w:hAnsi="Century" w:cs="Century"/>
          <w:b/>
          <w:sz w:val="32"/>
          <w:szCs w:val="32"/>
        </w:rPr>
        <w:t>-</w:t>
      </w:r>
      <w:r w:rsidR="001A5ACF">
        <w:rPr>
          <w:rFonts w:ascii="Century" w:eastAsia="Century" w:hAnsi="Century" w:cs="Century"/>
          <w:b/>
          <w:sz w:val="32"/>
          <w:szCs w:val="32"/>
        </w:rPr>
        <w:t>8825</w:t>
      </w:r>
    </w:p>
    <w:p w14:paraId="061F9B17" w14:textId="6166286D" w:rsidR="00AA0300" w:rsidRDefault="0013601B">
      <w:pPr>
        <w:jc w:val="both"/>
        <w:rPr>
          <w:rFonts w:ascii="Century" w:eastAsia="Century" w:hAnsi="Century" w:cs="Century"/>
          <w:sz w:val="28"/>
          <w:szCs w:val="28"/>
        </w:rPr>
      </w:pPr>
      <w:bookmarkStart w:id="1" w:name="_heading=h.30j0zll" w:colFirst="0" w:colLast="0"/>
      <w:bookmarkEnd w:id="1"/>
      <w:r>
        <w:rPr>
          <w:rFonts w:ascii="Century" w:eastAsia="Century" w:hAnsi="Century" w:cs="Century"/>
          <w:sz w:val="28"/>
          <w:szCs w:val="28"/>
        </w:rPr>
        <w:t>21</w:t>
      </w:r>
      <w:r w:rsidR="009962B1">
        <w:rPr>
          <w:rFonts w:ascii="Century" w:eastAsia="Century" w:hAnsi="Century" w:cs="Century"/>
          <w:sz w:val="28"/>
          <w:szCs w:val="28"/>
        </w:rPr>
        <w:t xml:space="preserve"> </w:t>
      </w:r>
      <w:r>
        <w:rPr>
          <w:rFonts w:ascii="Century" w:eastAsia="Century" w:hAnsi="Century" w:cs="Century"/>
          <w:sz w:val="28"/>
          <w:szCs w:val="28"/>
        </w:rPr>
        <w:t>серпн</w:t>
      </w:r>
      <w:r w:rsidR="00F31856">
        <w:rPr>
          <w:rFonts w:ascii="Century" w:eastAsia="Century" w:hAnsi="Century" w:cs="Century"/>
          <w:sz w:val="28"/>
          <w:szCs w:val="28"/>
        </w:rPr>
        <w:t xml:space="preserve">я </w:t>
      </w:r>
      <w:r w:rsidR="009962B1">
        <w:rPr>
          <w:rFonts w:ascii="Century" w:eastAsia="Century" w:hAnsi="Century" w:cs="Century"/>
          <w:sz w:val="28"/>
          <w:szCs w:val="28"/>
        </w:rPr>
        <w:t>2025 року</w:t>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t xml:space="preserve">   м. Городок</w:t>
      </w:r>
    </w:p>
    <w:p w14:paraId="058D7E20" w14:textId="77777777" w:rsidR="00AA0300" w:rsidRDefault="00AA0300">
      <w:pPr>
        <w:spacing w:line="276" w:lineRule="auto"/>
        <w:rPr>
          <w:rFonts w:ascii="Century" w:eastAsia="Century" w:hAnsi="Century" w:cs="Century"/>
          <w:sz w:val="32"/>
          <w:szCs w:val="32"/>
        </w:rPr>
      </w:pPr>
    </w:p>
    <w:p w14:paraId="202C5104" w14:textId="5674B462" w:rsidR="00AA0300" w:rsidRDefault="00000000">
      <w:pPr>
        <w:tabs>
          <w:tab w:val="left" w:pos="4395"/>
        </w:tabs>
        <w:spacing w:after="240" w:line="276" w:lineRule="auto"/>
        <w:ind w:right="5527"/>
        <w:rPr>
          <w:rFonts w:ascii="Century" w:eastAsia="Century" w:hAnsi="Century" w:cs="Century"/>
          <w:b/>
          <w:sz w:val="28"/>
          <w:szCs w:val="28"/>
        </w:rPr>
      </w:pPr>
      <w:r>
        <w:rPr>
          <w:rFonts w:ascii="Century" w:eastAsia="Century" w:hAnsi="Century" w:cs="Century"/>
          <w:b/>
          <w:sz w:val="28"/>
          <w:szCs w:val="28"/>
        </w:rPr>
        <w:t xml:space="preserve">Про порядок денний </w:t>
      </w:r>
      <w:r w:rsidR="0013601B">
        <w:rPr>
          <w:rFonts w:ascii="Century" w:eastAsia="Century" w:hAnsi="Century" w:cs="Century"/>
          <w:b/>
          <w:color w:val="C00000"/>
          <w:sz w:val="28"/>
          <w:szCs w:val="28"/>
        </w:rPr>
        <w:t>66</w:t>
      </w:r>
      <w:r>
        <w:rPr>
          <w:rFonts w:ascii="Century" w:eastAsia="Century" w:hAnsi="Century" w:cs="Century"/>
          <w:b/>
          <w:color w:val="C00000"/>
          <w:sz w:val="28"/>
          <w:szCs w:val="28"/>
        </w:rPr>
        <w:t xml:space="preserve"> </w:t>
      </w:r>
      <w:r>
        <w:rPr>
          <w:rFonts w:ascii="Century" w:eastAsia="Century" w:hAnsi="Century" w:cs="Century"/>
          <w:b/>
          <w:sz w:val="28"/>
          <w:szCs w:val="28"/>
        </w:rPr>
        <w:t xml:space="preserve">сесії міської ради </w:t>
      </w:r>
    </w:p>
    <w:p w14:paraId="5F2CD38E" w14:textId="77777777" w:rsidR="00AA0300" w:rsidRDefault="00000000">
      <w:pPr>
        <w:spacing w:line="276" w:lineRule="auto"/>
        <w:jc w:val="both"/>
        <w:rPr>
          <w:rFonts w:ascii="Century" w:eastAsia="Century" w:hAnsi="Century" w:cs="Century"/>
          <w:sz w:val="28"/>
          <w:szCs w:val="28"/>
        </w:rPr>
      </w:pPr>
      <w:r>
        <w:rPr>
          <w:rFonts w:ascii="Century" w:eastAsia="Century" w:hAnsi="Century" w:cs="Century"/>
          <w:sz w:val="28"/>
          <w:szCs w:val="28"/>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55BCC4E7" w14:textId="77777777" w:rsidR="00AA0300" w:rsidRDefault="00000000">
      <w:pPr>
        <w:pStyle w:val="a4"/>
        <w:jc w:val="left"/>
      </w:pPr>
      <w:r>
        <w:t xml:space="preserve">ВИРІШИЛА: </w:t>
      </w:r>
    </w:p>
    <w:p w14:paraId="45DAB559" w14:textId="64697AB2" w:rsidR="00AA0300" w:rsidRDefault="00000000">
      <w:pPr>
        <w:pBdr>
          <w:top w:val="nil"/>
          <w:left w:val="nil"/>
          <w:bottom w:val="nil"/>
          <w:right w:val="nil"/>
          <w:between w:val="nil"/>
        </w:pBdr>
        <w:spacing w:line="276" w:lineRule="auto"/>
        <w:jc w:val="both"/>
        <w:rPr>
          <w:rFonts w:ascii="Century" w:eastAsia="Century" w:hAnsi="Century" w:cs="Century"/>
          <w:color w:val="000000"/>
          <w:sz w:val="28"/>
          <w:szCs w:val="28"/>
        </w:rPr>
      </w:pPr>
      <w:r>
        <w:rPr>
          <w:rFonts w:ascii="Century" w:eastAsia="Century" w:hAnsi="Century" w:cs="Century"/>
          <w:color w:val="000000"/>
          <w:sz w:val="28"/>
          <w:szCs w:val="28"/>
        </w:rPr>
        <w:t xml:space="preserve">затвердити такий порядок денний </w:t>
      </w:r>
      <w:r w:rsidR="00F31856">
        <w:rPr>
          <w:rFonts w:ascii="Century" w:eastAsia="Century" w:hAnsi="Century" w:cs="Century"/>
          <w:color w:val="800000"/>
          <w:sz w:val="28"/>
          <w:szCs w:val="28"/>
        </w:rPr>
        <w:t>65</w:t>
      </w:r>
      <w:r>
        <w:rPr>
          <w:rFonts w:ascii="Century" w:eastAsia="Century" w:hAnsi="Century" w:cs="Century"/>
          <w:color w:val="000000"/>
          <w:sz w:val="28"/>
          <w:szCs w:val="28"/>
        </w:rPr>
        <w:t xml:space="preserve"> сесії Городоцької міської ради восьмого скликання і винести на обговорення такі питання:</w:t>
      </w:r>
    </w:p>
    <w:p w14:paraId="2670A93C"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надання дозволу на передачу майна комунальної власності Городоцької міської ради військовим частинам</w:t>
      </w:r>
    </w:p>
    <w:p w14:paraId="4B193452"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20F8F93E"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0A7E95FF"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p>
    <w:p w14:paraId="354CFC47"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рішення № 25/60-8269 від 19.02.2025 «Про затвердження Програми «Безпечна громада на 2025-2027 роки»</w:t>
      </w:r>
    </w:p>
    <w:p w14:paraId="657702D0"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 xml:space="preserve">Про затвердження Програми підтримки громади-форпосту </w:t>
      </w:r>
      <w:proofErr w:type="spellStart"/>
      <w:r w:rsidRPr="00AE4D69">
        <w:rPr>
          <w:rFonts w:ascii="Century" w:eastAsia="Century" w:hAnsi="Century" w:cs="Century"/>
          <w:color w:val="000000"/>
          <w:sz w:val="28"/>
          <w:szCs w:val="28"/>
        </w:rPr>
        <w:t>Іларіонівської</w:t>
      </w:r>
      <w:proofErr w:type="spellEnd"/>
      <w:r w:rsidRPr="00AE4D69">
        <w:rPr>
          <w:rFonts w:ascii="Century" w:eastAsia="Century" w:hAnsi="Century" w:cs="Century"/>
          <w:color w:val="000000"/>
          <w:sz w:val="28"/>
          <w:szCs w:val="28"/>
        </w:rPr>
        <w:t xml:space="preserve">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w:t>
      </w:r>
      <w:r w:rsidRPr="00AE4D69">
        <w:rPr>
          <w:rFonts w:ascii="Century" w:eastAsia="Century" w:hAnsi="Century" w:cs="Century"/>
          <w:color w:val="000000"/>
          <w:sz w:val="28"/>
          <w:szCs w:val="28"/>
        </w:rPr>
        <w:lastRenderedPageBreak/>
        <w:t xml:space="preserve">України в рамках Національного експериментального </w:t>
      </w:r>
      <w:proofErr w:type="spellStart"/>
      <w:r w:rsidRPr="00AE4D69">
        <w:rPr>
          <w:rFonts w:ascii="Century" w:eastAsia="Century" w:hAnsi="Century" w:cs="Century"/>
          <w:color w:val="000000"/>
          <w:sz w:val="28"/>
          <w:szCs w:val="28"/>
        </w:rPr>
        <w:t>проєкту</w:t>
      </w:r>
      <w:proofErr w:type="spellEnd"/>
      <w:r w:rsidRPr="00AE4D69">
        <w:rPr>
          <w:rFonts w:ascii="Century" w:eastAsia="Century" w:hAnsi="Century" w:cs="Century"/>
          <w:color w:val="000000"/>
          <w:sz w:val="28"/>
          <w:szCs w:val="28"/>
        </w:rPr>
        <w:t xml:space="preserve"> «Пліч-о-пліч: згуртовані громади» на 2025 рік</w:t>
      </w:r>
    </w:p>
    <w:p w14:paraId="21B3C94B" w14:textId="54ED1DB0"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 xml:space="preserve">Про внесення змін до Програми розвитку мережі й утримання автомобільних доріг, організації та безпеки дорожнього руху Городоцької міської ради на 2025-2027 роки, затвердженої рішенням сесії Городоцької міської ради від 19.12.2024 №24/57-8055 </w:t>
      </w:r>
    </w:p>
    <w:p w14:paraId="093E1306"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 xml:space="preserve">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 </w:t>
      </w:r>
    </w:p>
    <w:p w14:paraId="2D6C7950"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 затвердженої рішенням сесії Городоцької міської ради від 19.02.2025 року №25/60-8271</w:t>
      </w:r>
    </w:p>
    <w:p w14:paraId="3576CB61"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виділення коштів  на виконання поточного ремонту автомобільної дороги загального користування державного значення М-11-01  Південний об’їзд  м. Городок  на ділянці км 0+000 – км 5+300</w:t>
      </w:r>
    </w:p>
    <w:p w14:paraId="29650F7F"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затвердження «Програми розвитку мінерально-сировинної бази, раціонального використання та охорони надр на території Городоцької територіальної громади на 2025-2026 роки»</w:t>
      </w:r>
    </w:p>
    <w:p w14:paraId="25104B03"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p>
    <w:p w14:paraId="7D1A7DB0"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7C54D3B4"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в рішення сесії міської ради від 19.12.2024 року №24/57-8069 «Про затвердження комплексної Про затвердження комплексної Програми розвитку фізичної культури і спорту Городоцької міської ради на 2025-2027 рік</w:t>
      </w:r>
    </w:p>
    <w:p w14:paraId="5D4A8983"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2025-2028р.</w:t>
      </w:r>
    </w:p>
    <w:p w14:paraId="0F8A60CD"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lastRenderedPageBreak/>
        <w:t xml:space="preserve">Про внесення змін в Програму забезпечення  житлом  дітей-сиріт, дітей позбавлених батьківського піклування та осіб з їх числа, які перебувають на обліку потребуючих покращення житлових умов у виконавчому комітеті Городоцької міської ради на 2021-2025 </w:t>
      </w:r>
      <w:proofErr w:type="spellStart"/>
      <w:r w:rsidRPr="00AE4D69">
        <w:rPr>
          <w:rFonts w:ascii="Century" w:eastAsia="Century" w:hAnsi="Century" w:cs="Century"/>
          <w:color w:val="000000"/>
          <w:sz w:val="28"/>
          <w:szCs w:val="28"/>
        </w:rPr>
        <w:t>рр</w:t>
      </w:r>
      <w:proofErr w:type="spellEnd"/>
    </w:p>
    <w:p w14:paraId="4AB055C4"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у бюджет Городоцької міської територіальної громади на 2025 рік</w:t>
      </w:r>
    </w:p>
    <w:p w14:paraId="69D70A01"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 xml:space="preserve">Про надання субвенції  </w:t>
      </w:r>
    </w:p>
    <w:p w14:paraId="79A7C557"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рішення від 19.12.2024 року №24/57-8071 «Про забезпечення харчуванням дітей закладів дошкільної освіти та учнів закладів загальної середньої освіти у 2025 році»</w:t>
      </w:r>
    </w:p>
    <w:p w14:paraId="344A99E9"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у рішення сесії від 03.12.2020 № 16 «Про утворення постійних депутатських комісій та затвердження персонального складу»</w:t>
      </w:r>
    </w:p>
    <w:p w14:paraId="2CFF4A80"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присвоєння старостам чергових рангів посадових осіб місцевого самоврядування</w:t>
      </w:r>
    </w:p>
    <w:p w14:paraId="560E1DD2" w14:textId="77777777" w:rsid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затвердження Положення про відділ економічного розвитку, інвестицій та МТД в новій редакції</w:t>
      </w:r>
    </w:p>
    <w:p w14:paraId="1C771BA2" w14:textId="5F98FFA6" w:rsidR="00A94E78" w:rsidRDefault="00A94E78"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94E78">
        <w:rPr>
          <w:rFonts w:ascii="Century" w:eastAsia="Century" w:hAnsi="Century" w:cs="Century"/>
          <w:color w:val="000000"/>
          <w:sz w:val="28"/>
          <w:szCs w:val="28"/>
        </w:rPr>
        <w:t>Про внесення змін до персонального складу виконавчого комітету Городоцької міської ради</w:t>
      </w:r>
    </w:p>
    <w:p w14:paraId="361C35C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детального плану території для розміщення та експлуатації будівель і споруд авіаційного транспорту на </w:t>
      </w:r>
      <w:proofErr w:type="spellStart"/>
      <w:r w:rsidRPr="00352284">
        <w:rPr>
          <w:rFonts w:ascii="Century" w:eastAsia="Century" w:hAnsi="Century" w:cs="Century"/>
          <w:color w:val="000000"/>
          <w:sz w:val="28"/>
          <w:szCs w:val="28"/>
        </w:rPr>
        <w:t>вул.Польова</w:t>
      </w:r>
      <w:proofErr w:type="spellEnd"/>
      <w:r w:rsidRPr="00352284">
        <w:rPr>
          <w:rFonts w:ascii="Century" w:eastAsia="Century" w:hAnsi="Century" w:cs="Century"/>
          <w:color w:val="000000"/>
          <w:sz w:val="28"/>
          <w:szCs w:val="28"/>
        </w:rPr>
        <w:t xml:space="preserve"> в </w:t>
      </w:r>
      <w:proofErr w:type="spellStart"/>
      <w:r w:rsidRPr="00352284">
        <w:rPr>
          <w:rFonts w:ascii="Century" w:eastAsia="Century" w:hAnsi="Century" w:cs="Century"/>
          <w:color w:val="000000"/>
          <w:sz w:val="28"/>
          <w:szCs w:val="28"/>
        </w:rPr>
        <w:t>с.Черляни</w:t>
      </w:r>
      <w:proofErr w:type="spellEnd"/>
      <w:r w:rsidRPr="00352284">
        <w:rPr>
          <w:rFonts w:ascii="Century" w:eastAsia="Century" w:hAnsi="Century" w:cs="Century"/>
          <w:color w:val="000000"/>
          <w:sz w:val="28"/>
          <w:szCs w:val="28"/>
        </w:rPr>
        <w:t xml:space="preserve"> (за межами населеного пункту) Львівського району Львівської області та надання дозволу на розроблення проекту землеустрою</w:t>
      </w:r>
    </w:p>
    <w:p w14:paraId="7347868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внесення змін у рішення сесії міської ради від 25 березня 2021 року №829 «Про затвердження детального плану території для реконструкції та обслуговування будівель ТЗОВ «</w:t>
      </w:r>
      <w:proofErr w:type="spellStart"/>
      <w:r w:rsidRPr="00352284">
        <w:rPr>
          <w:rFonts w:ascii="Century" w:eastAsia="Century" w:hAnsi="Century" w:cs="Century"/>
          <w:color w:val="000000"/>
          <w:sz w:val="28"/>
          <w:szCs w:val="28"/>
        </w:rPr>
        <w:t>Цунів</w:t>
      </w:r>
      <w:proofErr w:type="spellEnd"/>
      <w:r w:rsidRPr="00352284">
        <w:rPr>
          <w:rFonts w:ascii="Century" w:eastAsia="Century" w:hAnsi="Century" w:cs="Century"/>
          <w:color w:val="000000"/>
          <w:sz w:val="28"/>
          <w:szCs w:val="28"/>
        </w:rPr>
        <w:t xml:space="preserve">» в с. </w:t>
      </w:r>
      <w:proofErr w:type="spellStart"/>
      <w:r w:rsidRPr="00352284">
        <w:rPr>
          <w:rFonts w:ascii="Century" w:eastAsia="Century" w:hAnsi="Century" w:cs="Century"/>
          <w:color w:val="000000"/>
          <w:sz w:val="28"/>
          <w:szCs w:val="28"/>
        </w:rPr>
        <w:t>Заверещиця</w:t>
      </w:r>
      <w:proofErr w:type="spellEnd"/>
      <w:r w:rsidRPr="00352284">
        <w:rPr>
          <w:rFonts w:ascii="Century" w:eastAsia="Century" w:hAnsi="Century" w:cs="Century"/>
          <w:color w:val="000000"/>
          <w:sz w:val="28"/>
          <w:szCs w:val="28"/>
        </w:rPr>
        <w:t xml:space="preserve"> і надання дозволу ТЗОВ «</w:t>
      </w:r>
      <w:proofErr w:type="spellStart"/>
      <w:r w:rsidRPr="00352284">
        <w:rPr>
          <w:rFonts w:ascii="Century" w:eastAsia="Century" w:hAnsi="Century" w:cs="Century"/>
          <w:color w:val="000000"/>
          <w:sz w:val="28"/>
          <w:szCs w:val="28"/>
        </w:rPr>
        <w:t>Цунів</w:t>
      </w:r>
      <w:proofErr w:type="spellEnd"/>
      <w:r w:rsidRPr="00352284">
        <w:rPr>
          <w:rFonts w:ascii="Century" w:eastAsia="Century" w:hAnsi="Century" w:cs="Century"/>
          <w:color w:val="000000"/>
          <w:sz w:val="28"/>
          <w:szCs w:val="28"/>
        </w:rPr>
        <w:t>» на розробку проекту землеустрою щодо відведення земельних ділянок»</w:t>
      </w:r>
    </w:p>
    <w:p w14:paraId="1A01D41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w:t>
      </w:r>
      <w:proofErr w:type="spellStart"/>
      <w:r w:rsidRPr="00352284">
        <w:rPr>
          <w:rFonts w:ascii="Century" w:eastAsia="Century" w:hAnsi="Century" w:cs="Century"/>
          <w:color w:val="000000"/>
          <w:sz w:val="28"/>
          <w:szCs w:val="28"/>
        </w:rPr>
        <w:t>Василіву</w:t>
      </w:r>
      <w:proofErr w:type="spellEnd"/>
      <w:r w:rsidRPr="00352284">
        <w:rPr>
          <w:rFonts w:ascii="Century" w:eastAsia="Century" w:hAnsi="Century" w:cs="Century"/>
          <w:color w:val="000000"/>
          <w:sz w:val="28"/>
          <w:szCs w:val="28"/>
        </w:rPr>
        <w:t xml:space="preserve"> Михайлу Антоновичу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352284">
        <w:rPr>
          <w:rFonts w:ascii="Century" w:eastAsia="Century" w:hAnsi="Century" w:cs="Century"/>
          <w:color w:val="000000"/>
          <w:sz w:val="28"/>
          <w:szCs w:val="28"/>
        </w:rPr>
        <w:t>Братковицького</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старостинського</w:t>
      </w:r>
      <w:proofErr w:type="spellEnd"/>
      <w:r w:rsidRPr="00352284">
        <w:rPr>
          <w:rFonts w:ascii="Century" w:eastAsia="Century" w:hAnsi="Century" w:cs="Century"/>
          <w:color w:val="000000"/>
          <w:sz w:val="28"/>
          <w:szCs w:val="28"/>
        </w:rPr>
        <w:t xml:space="preserve"> округу Городоцької міської ради  </w:t>
      </w:r>
    </w:p>
    <w:p w14:paraId="5331925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на розробку технічної документації із землеустрою щодо встановлення (відновлення) меж земельної ділянки </w:t>
      </w:r>
      <w:r w:rsidRPr="00352284">
        <w:rPr>
          <w:rFonts w:ascii="Century" w:eastAsia="Century" w:hAnsi="Century" w:cs="Century"/>
          <w:color w:val="000000"/>
          <w:sz w:val="28"/>
          <w:szCs w:val="28"/>
        </w:rPr>
        <w:lastRenderedPageBreak/>
        <w:t xml:space="preserve">в натурі (на місцевості) кадастровий номер 4620910100:29:016:0300 площею 4,9060 га, яка розташована в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w:t>
      </w:r>
    </w:p>
    <w:p w14:paraId="2FC7678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на розробку технічної документації із землеустрою щодо інвентаризації земельної ділянки земельні ділянки загального користування, які використовуються як зелені насадження загального користування (КВЦПЗ - 07.08)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вул.Комарнівська</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w:t>
      </w:r>
    </w:p>
    <w:p w14:paraId="0FDC473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Городоцькій міській раді на розроблення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що розташована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вул.Комарнівська</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 з метою продажу права оренди на неї на земельних торгах (аукціонах)</w:t>
      </w:r>
    </w:p>
    <w:p w14:paraId="10A3FAC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Адаменко Лілії Вікторівні на розроблення проекту землеустрою щодо відведення земельних ділянок з метою передачі їх в оренду для городництва КВЦПЗ - 01.07 розташованих на території Городоцької міської ради (за межами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 </w:t>
      </w:r>
    </w:p>
    <w:p w14:paraId="7DD8147B"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ОСББ «ВУЛИК»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(КВЦПЗ – 02.03)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 Шкільна,13,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 </w:t>
      </w:r>
    </w:p>
    <w:p w14:paraId="6596A65F"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w:t>
      </w:r>
      <w:proofErr w:type="spellStart"/>
      <w:r w:rsidRPr="00352284">
        <w:rPr>
          <w:rFonts w:ascii="Century" w:eastAsia="Century" w:hAnsi="Century" w:cs="Century"/>
          <w:color w:val="000000"/>
          <w:sz w:val="28"/>
          <w:szCs w:val="28"/>
        </w:rPr>
        <w:t>Фаєр</w:t>
      </w:r>
      <w:proofErr w:type="spellEnd"/>
      <w:r w:rsidRPr="00352284">
        <w:rPr>
          <w:rFonts w:ascii="Century" w:eastAsia="Century" w:hAnsi="Century" w:cs="Century"/>
          <w:color w:val="000000"/>
          <w:sz w:val="28"/>
          <w:szCs w:val="28"/>
        </w:rPr>
        <w:t xml:space="preserve"> Роману Михайловичу на розроблення проекту землеустрою щодо відведення земельної ділянки з метою передачі їх в оренду для городництва КВЦПЗ - 01.07 розташованої за </w:t>
      </w:r>
      <w:proofErr w:type="spellStart"/>
      <w:r w:rsidRPr="00352284">
        <w:rPr>
          <w:rFonts w:ascii="Century" w:eastAsia="Century" w:hAnsi="Century" w:cs="Century"/>
          <w:color w:val="000000"/>
          <w:sz w:val="28"/>
          <w:szCs w:val="28"/>
        </w:rPr>
        <w:t>адоресою</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вул.Г.Кирпи</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 </w:t>
      </w:r>
    </w:p>
    <w:p w14:paraId="5F7975BC"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w:t>
      </w:r>
      <w:proofErr w:type="spellStart"/>
      <w:r w:rsidRPr="00352284">
        <w:rPr>
          <w:rFonts w:ascii="Century" w:eastAsia="Century" w:hAnsi="Century" w:cs="Century"/>
          <w:color w:val="000000"/>
          <w:sz w:val="28"/>
          <w:szCs w:val="28"/>
        </w:rPr>
        <w:t>Новик</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Ориславі</w:t>
      </w:r>
      <w:proofErr w:type="spellEnd"/>
      <w:r w:rsidRPr="00352284">
        <w:rPr>
          <w:rFonts w:ascii="Century" w:eastAsia="Century" w:hAnsi="Century" w:cs="Century"/>
          <w:color w:val="000000"/>
          <w:sz w:val="28"/>
          <w:szCs w:val="28"/>
        </w:rPr>
        <w:t xml:space="preserve"> Степанівні та Іванець Андрію Ігоровичу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(КВЦПЗ – 03.07) розташованої за </w:t>
      </w:r>
      <w:proofErr w:type="spellStart"/>
      <w:r w:rsidRPr="00352284">
        <w:rPr>
          <w:rFonts w:ascii="Century" w:eastAsia="Century" w:hAnsi="Century" w:cs="Century"/>
          <w:color w:val="000000"/>
          <w:sz w:val="28"/>
          <w:szCs w:val="28"/>
        </w:rPr>
        <w:t>адоресою</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вул.Валова</w:t>
      </w:r>
      <w:proofErr w:type="spellEnd"/>
      <w:r w:rsidRPr="00352284">
        <w:rPr>
          <w:rFonts w:ascii="Century" w:eastAsia="Century" w:hAnsi="Century" w:cs="Century"/>
          <w:color w:val="000000"/>
          <w:sz w:val="28"/>
          <w:szCs w:val="28"/>
        </w:rPr>
        <w:t xml:space="preserve"> 26б,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 </w:t>
      </w:r>
    </w:p>
    <w:p w14:paraId="51A6845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lastRenderedPageBreak/>
        <w:t xml:space="preserve">Про надання дозволу ТОВ «Юкрейн </w:t>
      </w:r>
      <w:proofErr w:type="spellStart"/>
      <w:r w:rsidRPr="00352284">
        <w:rPr>
          <w:rFonts w:ascii="Century" w:eastAsia="Century" w:hAnsi="Century" w:cs="Century"/>
          <w:color w:val="000000"/>
          <w:sz w:val="28"/>
          <w:szCs w:val="28"/>
        </w:rPr>
        <w:t>Тауер</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Компані</w:t>
      </w:r>
      <w:proofErr w:type="spellEnd"/>
      <w:r w:rsidRPr="00352284">
        <w:rPr>
          <w:rFonts w:ascii="Century" w:eastAsia="Century" w:hAnsi="Century" w:cs="Century"/>
          <w:color w:val="000000"/>
          <w:sz w:val="28"/>
          <w:szCs w:val="28"/>
        </w:rPr>
        <w:t xml:space="preserve">» на розроблення проекту землеустрою щодо відведення земельної ділянки в оренду для розміщення та експлуатації об’єктів і споруд електронних комунікацій за межами населеного пункту </w:t>
      </w:r>
      <w:proofErr w:type="spellStart"/>
      <w:r w:rsidRPr="00352284">
        <w:rPr>
          <w:rFonts w:ascii="Century" w:eastAsia="Century" w:hAnsi="Century" w:cs="Century"/>
          <w:color w:val="000000"/>
          <w:sz w:val="28"/>
          <w:szCs w:val="28"/>
        </w:rPr>
        <w:t>с.Черляни</w:t>
      </w:r>
      <w:proofErr w:type="spellEnd"/>
      <w:r w:rsidRPr="00352284">
        <w:rPr>
          <w:rFonts w:ascii="Century" w:eastAsia="Century" w:hAnsi="Century" w:cs="Century"/>
          <w:color w:val="000000"/>
          <w:sz w:val="28"/>
          <w:szCs w:val="28"/>
        </w:rPr>
        <w:t xml:space="preserve"> Львівського району Львівської області </w:t>
      </w:r>
    </w:p>
    <w:p w14:paraId="7C30C02B"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на виготовлення проектів землеустрою щодо зміни цільового призначення земельних ділянок ТзОВ «ЯГЕЛЛОН» та </w:t>
      </w:r>
      <w:proofErr w:type="spellStart"/>
      <w:r w:rsidRPr="00352284">
        <w:rPr>
          <w:rFonts w:ascii="Century" w:eastAsia="Century" w:hAnsi="Century" w:cs="Century"/>
          <w:color w:val="000000"/>
          <w:sz w:val="28"/>
          <w:szCs w:val="28"/>
        </w:rPr>
        <w:t>гр.Баранецького</w:t>
      </w:r>
      <w:proofErr w:type="spellEnd"/>
      <w:r w:rsidRPr="00352284">
        <w:rPr>
          <w:rFonts w:ascii="Century" w:eastAsia="Century" w:hAnsi="Century" w:cs="Century"/>
          <w:color w:val="000000"/>
          <w:sz w:val="28"/>
          <w:szCs w:val="28"/>
        </w:rPr>
        <w:t xml:space="preserve"> В.Г. </w:t>
      </w:r>
    </w:p>
    <w:p w14:paraId="75493066"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Городоцькій міській раді на розроблення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(КВЦПЗ 02.09), що розташована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вул.Львівська</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 з метою продажу права оренди на неї на земельних торгах (аукціонах) </w:t>
      </w:r>
    </w:p>
    <w:p w14:paraId="13D29FC9"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ТОВ «Юкрейн </w:t>
      </w:r>
      <w:proofErr w:type="spellStart"/>
      <w:r w:rsidRPr="00352284">
        <w:rPr>
          <w:rFonts w:ascii="Century" w:eastAsia="Century" w:hAnsi="Century" w:cs="Century"/>
          <w:color w:val="000000"/>
          <w:sz w:val="28"/>
          <w:szCs w:val="28"/>
        </w:rPr>
        <w:t>Тауер</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Компані</w:t>
      </w:r>
      <w:proofErr w:type="spellEnd"/>
      <w:r w:rsidRPr="00352284">
        <w:rPr>
          <w:rFonts w:ascii="Century" w:eastAsia="Century" w:hAnsi="Century" w:cs="Century"/>
          <w:color w:val="000000"/>
          <w:sz w:val="28"/>
          <w:szCs w:val="28"/>
        </w:rPr>
        <w:t xml:space="preserve">» для розміщення та експлуатації об’єктів і споруд електронних комунікацій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Львівська область, Львівський район, на території Городоцької міської ради (за межами </w:t>
      </w:r>
      <w:proofErr w:type="spellStart"/>
      <w:r w:rsidRPr="00352284">
        <w:rPr>
          <w:rFonts w:ascii="Century" w:eastAsia="Century" w:hAnsi="Century" w:cs="Century"/>
          <w:color w:val="000000"/>
          <w:sz w:val="28"/>
          <w:szCs w:val="28"/>
        </w:rPr>
        <w:t>с.Родатичі</w:t>
      </w:r>
      <w:proofErr w:type="spellEnd"/>
      <w:r w:rsidRPr="00352284">
        <w:rPr>
          <w:rFonts w:ascii="Century" w:eastAsia="Century" w:hAnsi="Century" w:cs="Century"/>
          <w:color w:val="000000"/>
          <w:sz w:val="28"/>
          <w:szCs w:val="28"/>
        </w:rPr>
        <w:t xml:space="preserve">) </w:t>
      </w:r>
    </w:p>
    <w:p w14:paraId="124896B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«Землероби» </w:t>
      </w:r>
    </w:p>
    <w:p w14:paraId="05C9F8B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поділу земельної ділянки комунальної власності кадастровий номер 4620983900:11:000:0066 площею 12,0000 га розташованої на території Городоцької міської ради, за межами </w:t>
      </w:r>
      <w:proofErr w:type="spellStart"/>
      <w:r w:rsidRPr="00352284">
        <w:rPr>
          <w:rFonts w:ascii="Century" w:eastAsia="Century" w:hAnsi="Century" w:cs="Century"/>
          <w:color w:val="000000"/>
          <w:sz w:val="28"/>
          <w:szCs w:val="28"/>
        </w:rPr>
        <w:t>с.Велика</w:t>
      </w:r>
      <w:proofErr w:type="spellEnd"/>
      <w:r w:rsidRPr="00352284">
        <w:rPr>
          <w:rFonts w:ascii="Century" w:eastAsia="Century" w:hAnsi="Century" w:cs="Century"/>
          <w:color w:val="000000"/>
          <w:sz w:val="28"/>
          <w:szCs w:val="28"/>
        </w:rPr>
        <w:t xml:space="preserve"> Калинка Львівського району Львівської області. </w:t>
      </w:r>
    </w:p>
    <w:p w14:paraId="30584ED7"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поділу земельної ділянки комунальної власності кадастровий номер 4620983900:21:000:0117 площею 2,8000 га розташованої на території Городоцької міської ради, за межами </w:t>
      </w:r>
      <w:proofErr w:type="spellStart"/>
      <w:r w:rsidRPr="00352284">
        <w:rPr>
          <w:rFonts w:ascii="Century" w:eastAsia="Century" w:hAnsi="Century" w:cs="Century"/>
          <w:color w:val="000000"/>
          <w:sz w:val="28"/>
          <w:szCs w:val="28"/>
        </w:rPr>
        <w:t>с.Велика</w:t>
      </w:r>
      <w:proofErr w:type="spellEnd"/>
      <w:r w:rsidRPr="00352284">
        <w:rPr>
          <w:rFonts w:ascii="Century" w:eastAsia="Century" w:hAnsi="Century" w:cs="Century"/>
          <w:color w:val="000000"/>
          <w:sz w:val="28"/>
          <w:szCs w:val="28"/>
        </w:rPr>
        <w:t xml:space="preserve"> Калинка Львівського району Львівської області.</w:t>
      </w:r>
    </w:p>
    <w:p w14:paraId="46D5625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комунальної власності на території </w:t>
      </w:r>
      <w:r w:rsidRPr="00352284">
        <w:rPr>
          <w:rFonts w:ascii="Century" w:eastAsia="Century" w:hAnsi="Century" w:cs="Century"/>
          <w:color w:val="000000"/>
          <w:sz w:val="28"/>
          <w:szCs w:val="28"/>
        </w:rPr>
        <w:lastRenderedPageBreak/>
        <w:t xml:space="preserve">Добрянського </w:t>
      </w:r>
      <w:proofErr w:type="spellStart"/>
      <w:r w:rsidRPr="00352284">
        <w:rPr>
          <w:rFonts w:ascii="Century" w:eastAsia="Century" w:hAnsi="Century" w:cs="Century"/>
          <w:color w:val="000000"/>
          <w:sz w:val="28"/>
          <w:szCs w:val="28"/>
        </w:rPr>
        <w:t>старостинського</w:t>
      </w:r>
      <w:proofErr w:type="spellEnd"/>
      <w:r w:rsidRPr="00352284">
        <w:rPr>
          <w:rFonts w:ascii="Century" w:eastAsia="Century" w:hAnsi="Century" w:cs="Century"/>
          <w:color w:val="000000"/>
          <w:sz w:val="28"/>
          <w:szCs w:val="28"/>
        </w:rPr>
        <w:t xml:space="preserve"> округу Городоцької міської ради Львівського району Львівської області </w:t>
      </w:r>
    </w:p>
    <w:p w14:paraId="0329EA4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52284">
        <w:rPr>
          <w:rFonts w:ascii="Century" w:eastAsia="Century" w:hAnsi="Century" w:cs="Century"/>
          <w:color w:val="000000"/>
          <w:sz w:val="28"/>
          <w:szCs w:val="28"/>
        </w:rPr>
        <w:t>Денькович</w:t>
      </w:r>
      <w:proofErr w:type="spellEnd"/>
      <w:r w:rsidRPr="00352284">
        <w:rPr>
          <w:rFonts w:ascii="Century" w:eastAsia="Century" w:hAnsi="Century" w:cs="Century"/>
          <w:color w:val="000000"/>
          <w:sz w:val="28"/>
          <w:szCs w:val="28"/>
        </w:rPr>
        <w:t xml:space="preserve"> Тетяні Володимирівні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 Перемишльська,63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w:t>
      </w:r>
    </w:p>
    <w:p w14:paraId="7A0DCE14"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Гапці Степанії Іванівні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вул.Шептицького</w:t>
      </w:r>
      <w:proofErr w:type="spellEnd"/>
      <w:r w:rsidRPr="00352284">
        <w:rPr>
          <w:rFonts w:ascii="Century" w:eastAsia="Century" w:hAnsi="Century" w:cs="Century"/>
          <w:color w:val="000000"/>
          <w:sz w:val="28"/>
          <w:szCs w:val="28"/>
        </w:rPr>
        <w:t xml:space="preserve"> А.,30,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w:t>
      </w:r>
    </w:p>
    <w:p w14:paraId="7EA7D41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52284">
        <w:rPr>
          <w:rFonts w:ascii="Century" w:eastAsia="Century" w:hAnsi="Century" w:cs="Century"/>
          <w:color w:val="000000"/>
          <w:sz w:val="28"/>
          <w:szCs w:val="28"/>
        </w:rPr>
        <w:t>Орнат</w:t>
      </w:r>
      <w:proofErr w:type="spellEnd"/>
      <w:r w:rsidRPr="00352284">
        <w:rPr>
          <w:rFonts w:ascii="Century" w:eastAsia="Century" w:hAnsi="Century" w:cs="Century"/>
          <w:color w:val="000000"/>
          <w:sz w:val="28"/>
          <w:szCs w:val="28"/>
        </w:rPr>
        <w:t xml:space="preserve"> Ользі Степанівні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вул.Космічна,15, </w:t>
      </w:r>
      <w:proofErr w:type="spellStart"/>
      <w:r w:rsidRPr="00352284">
        <w:rPr>
          <w:rFonts w:ascii="Century" w:eastAsia="Century" w:hAnsi="Century" w:cs="Century"/>
          <w:color w:val="000000"/>
          <w:sz w:val="28"/>
          <w:szCs w:val="28"/>
        </w:rPr>
        <w:t>с.Братковичі</w:t>
      </w:r>
      <w:proofErr w:type="spellEnd"/>
      <w:r w:rsidRPr="00352284">
        <w:rPr>
          <w:rFonts w:ascii="Century" w:eastAsia="Century" w:hAnsi="Century" w:cs="Century"/>
          <w:color w:val="000000"/>
          <w:sz w:val="28"/>
          <w:szCs w:val="28"/>
        </w:rPr>
        <w:t xml:space="preserve"> </w:t>
      </w:r>
    </w:p>
    <w:p w14:paraId="0781879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Пилип Галині Михайлівні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вул.Шевченка,79, </w:t>
      </w:r>
      <w:proofErr w:type="spellStart"/>
      <w:r w:rsidRPr="00352284">
        <w:rPr>
          <w:rFonts w:ascii="Century" w:eastAsia="Century" w:hAnsi="Century" w:cs="Century"/>
          <w:color w:val="000000"/>
          <w:sz w:val="28"/>
          <w:szCs w:val="28"/>
        </w:rPr>
        <w:t>с.Родатичі</w:t>
      </w:r>
      <w:proofErr w:type="spellEnd"/>
      <w:r w:rsidRPr="00352284">
        <w:rPr>
          <w:rFonts w:ascii="Century" w:eastAsia="Century" w:hAnsi="Century" w:cs="Century"/>
          <w:color w:val="000000"/>
          <w:sz w:val="28"/>
          <w:szCs w:val="28"/>
        </w:rPr>
        <w:t xml:space="preserve"> </w:t>
      </w:r>
    </w:p>
    <w:p w14:paraId="0F3BC670"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52284">
        <w:rPr>
          <w:rFonts w:ascii="Century" w:eastAsia="Century" w:hAnsi="Century" w:cs="Century"/>
          <w:color w:val="000000"/>
          <w:sz w:val="28"/>
          <w:szCs w:val="28"/>
        </w:rPr>
        <w:t>Глушак</w:t>
      </w:r>
      <w:proofErr w:type="spellEnd"/>
      <w:r w:rsidRPr="00352284">
        <w:rPr>
          <w:rFonts w:ascii="Century" w:eastAsia="Century" w:hAnsi="Century" w:cs="Century"/>
          <w:color w:val="000000"/>
          <w:sz w:val="28"/>
          <w:szCs w:val="28"/>
        </w:rPr>
        <w:t xml:space="preserve"> Ігорю Васильовичу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вул.Мазепи</w:t>
      </w:r>
      <w:proofErr w:type="spellEnd"/>
      <w:r w:rsidRPr="00352284">
        <w:rPr>
          <w:rFonts w:ascii="Century" w:eastAsia="Century" w:hAnsi="Century" w:cs="Century"/>
          <w:color w:val="000000"/>
          <w:sz w:val="28"/>
          <w:szCs w:val="28"/>
        </w:rPr>
        <w:t xml:space="preserve"> І.,6,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w:t>
      </w:r>
    </w:p>
    <w:p w14:paraId="03385F9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52284">
        <w:rPr>
          <w:rFonts w:ascii="Century" w:eastAsia="Century" w:hAnsi="Century" w:cs="Century"/>
          <w:color w:val="000000"/>
          <w:sz w:val="28"/>
          <w:szCs w:val="28"/>
        </w:rPr>
        <w:t>Ікавій</w:t>
      </w:r>
      <w:proofErr w:type="spellEnd"/>
      <w:r w:rsidRPr="00352284">
        <w:rPr>
          <w:rFonts w:ascii="Century" w:eastAsia="Century" w:hAnsi="Century" w:cs="Century"/>
          <w:color w:val="000000"/>
          <w:sz w:val="28"/>
          <w:szCs w:val="28"/>
        </w:rPr>
        <w:t xml:space="preserve"> Парасковії Іванівні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вул.Піддублянська,109, </w:t>
      </w:r>
      <w:proofErr w:type="spellStart"/>
      <w:r w:rsidRPr="00352284">
        <w:rPr>
          <w:rFonts w:ascii="Century" w:eastAsia="Century" w:hAnsi="Century" w:cs="Century"/>
          <w:color w:val="000000"/>
          <w:sz w:val="28"/>
          <w:szCs w:val="28"/>
        </w:rPr>
        <w:t>с.Угри</w:t>
      </w:r>
      <w:proofErr w:type="spellEnd"/>
      <w:r w:rsidRPr="00352284">
        <w:rPr>
          <w:rFonts w:ascii="Century" w:eastAsia="Century" w:hAnsi="Century" w:cs="Century"/>
          <w:color w:val="000000"/>
          <w:sz w:val="28"/>
          <w:szCs w:val="28"/>
        </w:rPr>
        <w:t xml:space="preserve"> </w:t>
      </w:r>
    </w:p>
    <w:p w14:paraId="24B8512B"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w:t>
      </w:r>
      <w:r w:rsidRPr="00352284">
        <w:rPr>
          <w:rFonts w:ascii="Century" w:eastAsia="Century" w:hAnsi="Century" w:cs="Century"/>
          <w:color w:val="000000"/>
          <w:sz w:val="28"/>
          <w:szCs w:val="28"/>
        </w:rPr>
        <w:lastRenderedPageBreak/>
        <w:t xml:space="preserve">місцевості) </w:t>
      </w:r>
      <w:proofErr w:type="spellStart"/>
      <w:r w:rsidRPr="00352284">
        <w:rPr>
          <w:rFonts w:ascii="Century" w:eastAsia="Century" w:hAnsi="Century" w:cs="Century"/>
          <w:color w:val="000000"/>
          <w:sz w:val="28"/>
          <w:szCs w:val="28"/>
        </w:rPr>
        <w:t>Андрущишин</w:t>
      </w:r>
      <w:proofErr w:type="spellEnd"/>
      <w:r w:rsidRPr="00352284">
        <w:rPr>
          <w:rFonts w:ascii="Century" w:eastAsia="Century" w:hAnsi="Century" w:cs="Century"/>
          <w:color w:val="000000"/>
          <w:sz w:val="28"/>
          <w:szCs w:val="28"/>
        </w:rPr>
        <w:t xml:space="preserve"> Ользі Олегівні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вул.Менцинського,2,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w:t>
      </w:r>
    </w:p>
    <w:p w14:paraId="4E0E974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Тур Світлані Іванівні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вул.Бічна,173а, </w:t>
      </w:r>
      <w:proofErr w:type="spellStart"/>
      <w:r w:rsidRPr="00352284">
        <w:rPr>
          <w:rFonts w:ascii="Century" w:eastAsia="Century" w:hAnsi="Century" w:cs="Century"/>
          <w:color w:val="000000"/>
          <w:sz w:val="28"/>
          <w:szCs w:val="28"/>
        </w:rPr>
        <w:t>с.Керниця</w:t>
      </w:r>
      <w:proofErr w:type="spellEnd"/>
      <w:r w:rsidRPr="00352284">
        <w:rPr>
          <w:rFonts w:ascii="Century" w:eastAsia="Century" w:hAnsi="Century" w:cs="Century"/>
          <w:color w:val="000000"/>
          <w:sz w:val="28"/>
          <w:szCs w:val="28"/>
        </w:rPr>
        <w:t xml:space="preserve"> </w:t>
      </w:r>
    </w:p>
    <w:p w14:paraId="20CE08D6"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Попович Зоряні Ігорівні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вул.Заставська,109, </w:t>
      </w:r>
      <w:proofErr w:type="spellStart"/>
      <w:r w:rsidRPr="00352284">
        <w:rPr>
          <w:rFonts w:ascii="Century" w:eastAsia="Century" w:hAnsi="Century" w:cs="Century"/>
          <w:color w:val="000000"/>
          <w:sz w:val="28"/>
          <w:szCs w:val="28"/>
        </w:rPr>
        <w:t>с.Дубаневичі</w:t>
      </w:r>
      <w:proofErr w:type="spellEnd"/>
      <w:r w:rsidRPr="00352284">
        <w:rPr>
          <w:rFonts w:ascii="Century" w:eastAsia="Century" w:hAnsi="Century" w:cs="Century"/>
          <w:color w:val="000000"/>
          <w:sz w:val="28"/>
          <w:szCs w:val="28"/>
        </w:rPr>
        <w:t xml:space="preserve"> </w:t>
      </w:r>
    </w:p>
    <w:p w14:paraId="1B35BA4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52284">
        <w:rPr>
          <w:rFonts w:ascii="Century" w:eastAsia="Century" w:hAnsi="Century" w:cs="Century"/>
          <w:color w:val="000000"/>
          <w:sz w:val="28"/>
          <w:szCs w:val="28"/>
        </w:rPr>
        <w:t>Тріль</w:t>
      </w:r>
      <w:proofErr w:type="spellEnd"/>
      <w:r w:rsidRPr="00352284">
        <w:rPr>
          <w:rFonts w:ascii="Century" w:eastAsia="Century" w:hAnsi="Century" w:cs="Century"/>
          <w:color w:val="000000"/>
          <w:sz w:val="28"/>
          <w:szCs w:val="28"/>
        </w:rPr>
        <w:t xml:space="preserve"> Орисі Олексіївні (1/2 частки ) та </w:t>
      </w:r>
      <w:proofErr w:type="spellStart"/>
      <w:r w:rsidRPr="00352284">
        <w:rPr>
          <w:rFonts w:ascii="Century" w:eastAsia="Century" w:hAnsi="Century" w:cs="Century"/>
          <w:color w:val="000000"/>
          <w:sz w:val="28"/>
          <w:szCs w:val="28"/>
        </w:rPr>
        <w:t>Тріль</w:t>
      </w:r>
      <w:proofErr w:type="spellEnd"/>
      <w:r w:rsidRPr="00352284">
        <w:rPr>
          <w:rFonts w:ascii="Century" w:eastAsia="Century" w:hAnsi="Century" w:cs="Century"/>
          <w:color w:val="000000"/>
          <w:sz w:val="28"/>
          <w:szCs w:val="28"/>
        </w:rPr>
        <w:t xml:space="preserve"> Назарію Йосифовичу (1/2 частки )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вул.Шевченка,433, </w:t>
      </w:r>
      <w:proofErr w:type="spellStart"/>
      <w:r w:rsidRPr="00352284">
        <w:rPr>
          <w:rFonts w:ascii="Century" w:eastAsia="Century" w:hAnsi="Century" w:cs="Century"/>
          <w:color w:val="000000"/>
          <w:sz w:val="28"/>
          <w:szCs w:val="28"/>
        </w:rPr>
        <w:t>с.Родатичі</w:t>
      </w:r>
      <w:proofErr w:type="spellEnd"/>
      <w:r w:rsidRPr="00352284">
        <w:rPr>
          <w:rFonts w:ascii="Century" w:eastAsia="Century" w:hAnsi="Century" w:cs="Century"/>
          <w:color w:val="000000"/>
          <w:sz w:val="28"/>
          <w:szCs w:val="28"/>
        </w:rPr>
        <w:t xml:space="preserve"> </w:t>
      </w:r>
    </w:p>
    <w:p w14:paraId="7737388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52284">
        <w:rPr>
          <w:rFonts w:ascii="Century" w:eastAsia="Century" w:hAnsi="Century" w:cs="Century"/>
          <w:color w:val="000000"/>
          <w:sz w:val="28"/>
          <w:szCs w:val="28"/>
        </w:rPr>
        <w:t>Фурльовській</w:t>
      </w:r>
      <w:proofErr w:type="spellEnd"/>
      <w:r w:rsidRPr="00352284">
        <w:rPr>
          <w:rFonts w:ascii="Century" w:eastAsia="Century" w:hAnsi="Century" w:cs="Century"/>
          <w:color w:val="000000"/>
          <w:sz w:val="28"/>
          <w:szCs w:val="28"/>
        </w:rPr>
        <w:t xml:space="preserve"> Ользі Григорівні для ведення товарного сільськогосподарського виробництва, які розташовані на території </w:t>
      </w:r>
      <w:proofErr w:type="spellStart"/>
      <w:r w:rsidRPr="00352284">
        <w:rPr>
          <w:rFonts w:ascii="Century" w:eastAsia="Century" w:hAnsi="Century" w:cs="Century"/>
          <w:color w:val="000000"/>
          <w:sz w:val="28"/>
          <w:szCs w:val="28"/>
        </w:rPr>
        <w:t>Градівського</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старостинського</w:t>
      </w:r>
      <w:proofErr w:type="spellEnd"/>
      <w:r w:rsidRPr="00352284">
        <w:rPr>
          <w:rFonts w:ascii="Century" w:eastAsia="Century" w:hAnsi="Century" w:cs="Century"/>
          <w:color w:val="000000"/>
          <w:sz w:val="28"/>
          <w:szCs w:val="28"/>
        </w:rPr>
        <w:t xml:space="preserve"> округу Городоцької міської ради </w:t>
      </w:r>
    </w:p>
    <w:p w14:paraId="1C7FDED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та </w:t>
      </w:r>
      <w:proofErr w:type="spellStart"/>
      <w:r w:rsidRPr="00352284">
        <w:rPr>
          <w:rFonts w:ascii="Century" w:eastAsia="Century" w:hAnsi="Century" w:cs="Century"/>
          <w:color w:val="000000"/>
          <w:sz w:val="28"/>
          <w:szCs w:val="28"/>
        </w:rPr>
        <w:t>Мескало</w:t>
      </w:r>
      <w:proofErr w:type="spellEnd"/>
      <w:r w:rsidRPr="00352284">
        <w:rPr>
          <w:rFonts w:ascii="Century" w:eastAsia="Century" w:hAnsi="Century" w:cs="Century"/>
          <w:color w:val="000000"/>
          <w:sz w:val="28"/>
          <w:szCs w:val="28"/>
        </w:rPr>
        <w:t xml:space="preserve"> Ірині Йосипівні, для ведення товарного сільськогосподарського виробництва, яка розташована на території </w:t>
      </w:r>
      <w:proofErr w:type="spellStart"/>
      <w:r w:rsidRPr="00352284">
        <w:rPr>
          <w:rFonts w:ascii="Century" w:eastAsia="Century" w:hAnsi="Century" w:cs="Century"/>
          <w:color w:val="000000"/>
          <w:sz w:val="28"/>
          <w:szCs w:val="28"/>
        </w:rPr>
        <w:t>Угрівського</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старостинського</w:t>
      </w:r>
      <w:proofErr w:type="spellEnd"/>
      <w:r w:rsidRPr="00352284">
        <w:rPr>
          <w:rFonts w:ascii="Century" w:eastAsia="Century" w:hAnsi="Century" w:cs="Century"/>
          <w:color w:val="000000"/>
          <w:sz w:val="28"/>
          <w:szCs w:val="28"/>
        </w:rPr>
        <w:t xml:space="preserve"> округу Городоцької міської ради </w:t>
      </w:r>
    </w:p>
    <w:p w14:paraId="7093E10C"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w:t>
      </w:r>
      <w:proofErr w:type="spellStart"/>
      <w:r w:rsidRPr="00352284">
        <w:rPr>
          <w:rFonts w:ascii="Century" w:eastAsia="Century" w:hAnsi="Century" w:cs="Century"/>
          <w:color w:val="000000"/>
          <w:sz w:val="28"/>
          <w:szCs w:val="28"/>
        </w:rPr>
        <w:t>Мескало</w:t>
      </w:r>
      <w:proofErr w:type="spellEnd"/>
      <w:r w:rsidRPr="00352284">
        <w:rPr>
          <w:rFonts w:ascii="Century" w:eastAsia="Century" w:hAnsi="Century" w:cs="Century"/>
          <w:color w:val="000000"/>
          <w:sz w:val="28"/>
          <w:szCs w:val="28"/>
        </w:rPr>
        <w:t xml:space="preserve"> Ірині Йосипівні та </w:t>
      </w:r>
      <w:proofErr w:type="spellStart"/>
      <w:r w:rsidRPr="00352284">
        <w:rPr>
          <w:rFonts w:ascii="Century" w:eastAsia="Century" w:hAnsi="Century" w:cs="Century"/>
          <w:color w:val="000000"/>
          <w:sz w:val="28"/>
          <w:szCs w:val="28"/>
        </w:rPr>
        <w:t>Малецькій</w:t>
      </w:r>
      <w:proofErr w:type="spellEnd"/>
      <w:r w:rsidRPr="00352284">
        <w:rPr>
          <w:rFonts w:ascii="Century" w:eastAsia="Century" w:hAnsi="Century" w:cs="Century"/>
          <w:color w:val="000000"/>
          <w:sz w:val="28"/>
          <w:szCs w:val="28"/>
        </w:rPr>
        <w:t xml:space="preserve"> Ганні Йосипівні, для ведення товарного сільськогосподарського виробництва, яка розташована на території </w:t>
      </w:r>
      <w:proofErr w:type="spellStart"/>
      <w:r w:rsidRPr="00352284">
        <w:rPr>
          <w:rFonts w:ascii="Century" w:eastAsia="Century" w:hAnsi="Century" w:cs="Century"/>
          <w:color w:val="000000"/>
          <w:sz w:val="28"/>
          <w:szCs w:val="28"/>
        </w:rPr>
        <w:t>Угрівського</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старостинського</w:t>
      </w:r>
      <w:proofErr w:type="spellEnd"/>
      <w:r w:rsidRPr="00352284">
        <w:rPr>
          <w:rFonts w:ascii="Century" w:eastAsia="Century" w:hAnsi="Century" w:cs="Century"/>
          <w:color w:val="000000"/>
          <w:sz w:val="28"/>
          <w:szCs w:val="28"/>
        </w:rPr>
        <w:t xml:space="preserve"> округу Городоцької міської ради </w:t>
      </w:r>
    </w:p>
    <w:p w14:paraId="742D837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lastRenderedPageBreak/>
        <w:t xml:space="preserve">Про затвердження проекту землеустрою щодо відведення земельної ділянки в оренду </w:t>
      </w:r>
      <w:proofErr w:type="spellStart"/>
      <w:r w:rsidRPr="00352284">
        <w:rPr>
          <w:rFonts w:ascii="Century" w:eastAsia="Century" w:hAnsi="Century" w:cs="Century"/>
          <w:color w:val="000000"/>
          <w:sz w:val="28"/>
          <w:szCs w:val="28"/>
        </w:rPr>
        <w:t>Танчак</w:t>
      </w:r>
      <w:proofErr w:type="spellEnd"/>
      <w:r w:rsidRPr="00352284">
        <w:rPr>
          <w:rFonts w:ascii="Century" w:eastAsia="Century" w:hAnsi="Century" w:cs="Century"/>
          <w:color w:val="000000"/>
          <w:sz w:val="28"/>
          <w:szCs w:val="28"/>
        </w:rPr>
        <w:t xml:space="preserve"> Мирону Івановичу з КВЦПЗ – 01.08 - для сінокосіння і випасання худоби, яка розташована в </w:t>
      </w:r>
      <w:proofErr w:type="spellStart"/>
      <w:r w:rsidRPr="00352284">
        <w:rPr>
          <w:rFonts w:ascii="Century" w:eastAsia="Century" w:hAnsi="Century" w:cs="Century"/>
          <w:color w:val="000000"/>
          <w:sz w:val="28"/>
          <w:szCs w:val="28"/>
        </w:rPr>
        <w:t>с.Мшана</w:t>
      </w:r>
      <w:proofErr w:type="spellEnd"/>
      <w:r w:rsidRPr="00352284">
        <w:rPr>
          <w:rFonts w:ascii="Century" w:eastAsia="Century" w:hAnsi="Century" w:cs="Century"/>
          <w:color w:val="000000"/>
          <w:sz w:val="28"/>
          <w:szCs w:val="28"/>
        </w:rPr>
        <w:t xml:space="preserve"> Львівського району Львівської області </w:t>
      </w:r>
    </w:p>
    <w:p w14:paraId="111A559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352284">
        <w:rPr>
          <w:rFonts w:ascii="Century" w:eastAsia="Century" w:hAnsi="Century" w:cs="Century"/>
          <w:color w:val="000000"/>
          <w:sz w:val="28"/>
          <w:szCs w:val="28"/>
        </w:rPr>
        <w:t>Петріву</w:t>
      </w:r>
      <w:proofErr w:type="spellEnd"/>
      <w:r w:rsidRPr="00352284">
        <w:rPr>
          <w:rFonts w:ascii="Century" w:eastAsia="Century" w:hAnsi="Century" w:cs="Century"/>
          <w:color w:val="000000"/>
          <w:sz w:val="28"/>
          <w:szCs w:val="28"/>
        </w:rPr>
        <w:t xml:space="preserve"> Андрію Ярославовичу з КВЦПЗ – 01.07 - для городництва, яка розташована в </w:t>
      </w:r>
      <w:proofErr w:type="spellStart"/>
      <w:r w:rsidRPr="00352284">
        <w:rPr>
          <w:rFonts w:ascii="Century" w:eastAsia="Century" w:hAnsi="Century" w:cs="Century"/>
          <w:color w:val="000000"/>
          <w:sz w:val="28"/>
          <w:szCs w:val="28"/>
        </w:rPr>
        <w:t>с.Керниця</w:t>
      </w:r>
      <w:proofErr w:type="spellEnd"/>
      <w:r w:rsidRPr="00352284">
        <w:rPr>
          <w:rFonts w:ascii="Century" w:eastAsia="Century" w:hAnsi="Century" w:cs="Century"/>
          <w:color w:val="000000"/>
          <w:sz w:val="28"/>
          <w:szCs w:val="28"/>
        </w:rPr>
        <w:t xml:space="preserve"> Львівського району Львівської області  </w:t>
      </w:r>
    </w:p>
    <w:p w14:paraId="3A531D9C"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352284">
        <w:rPr>
          <w:rFonts w:ascii="Century" w:eastAsia="Century" w:hAnsi="Century" w:cs="Century"/>
          <w:color w:val="000000"/>
          <w:sz w:val="28"/>
          <w:szCs w:val="28"/>
        </w:rPr>
        <w:t>Петріву</w:t>
      </w:r>
      <w:proofErr w:type="spellEnd"/>
      <w:r w:rsidRPr="00352284">
        <w:rPr>
          <w:rFonts w:ascii="Century" w:eastAsia="Century" w:hAnsi="Century" w:cs="Century"/>
          <w:color w:val="000000"/>
          <w:sz w:val="28"/>
          <w:szCs w:val="28"/>
        </w:rPr>
        <w:t xml:space="preserve"> Андрію Ярославовичу з КВЦПЗ – 01.07 - для городництва, яка розташована в </w:t>
      </w:r>
      <w:proofErr w:type="spellStart"/>
      <w:r w:rsidRPr="00352284">
        <w:rPr>
          <w:rFonts w:ascii="Century" w:eastAsia="Century" w:hAnsi="Century" w:cs="Century"/>
          <w:color w:val="000000"/>
          <w:sz w:val="28"/>
          <w:szCs w:val="28"/>
        </w:rPr>
        <w:t>с.Керниця</w:t>
      </w:r>
      <w:proofErr w:type="spellEnd"/>
      <w:r w:rsidRPr="00352284">
        <w:rPr>
          <w:rFonts w:ascii="Century" w:eastAsia="Century" w:hAnsi="Century" w:cs="Century"/>
          <w:color w:val="000000"/>
          <w:sz w:val="28"/>
          <w:szCs w:val="28"/>
        </w:rPr>
        <w:t xml:space="preserve"> Львівського району Львівської області  </w:t>
      </w:r>
    </w:p>
    <w:p w14:paraId="21A3BEA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352284">
        <w:rPr>
          <w:rFonts w:ascii="Century" w:eastAsia="Century" w:hAnsi="Century" w:cs="Century"/>
          <w:color w:val="000000"/>
          <w:sz w:val="28"/>
          <w:szCs w:val="28"/>
        </w:rPr>
        <w:t>Петріву</w:t>
      </w:r>
      <w:proofErr w:type="spellEnd"/>
      <w:r w:rsidRPr="00352284">
        <w:rPr>
          <w:rFonts w:ascii="Century" w:eastAsia="Century" w:hAnsi="Century" w:cs="Century"/>
          <w:color w:val="000000"/>
          <w:sz w:val="28"/>
          <w:szCs w:val="28"/>
        </w:rPr>
        <w:t xml:space="preserve"> Андрію Ярославовичу з КВЦПЗ – 01.07 - для городництва, яка розташована в </w:t>
      </w:r>
      <w:proofErr w:type="spellStart"/>
      <w:r w:rsidRPr="00352284">
        <w:rPr>
          <w:rFonts w:ascii="Century" w:eastAsia="Century" w:hAnsi="Century" w:cs="Century"/>
          <w:color w:val="000000"/>
          <w:sz w:val="28"/>
          <w:szCs w:val="28"/>
        </w:rPr>
        <w:t>с.Керниця</w:t>
      </w:r>
      <w:proofErr w:type="spellEnd"/>
      <w:r w:rsidRPr="00352284">
        <w:rPr>
          <w:rFonts w:ascii="Century" w:eastAsia="Century" w:hAnsi="Century" w:cs="Century"/>
          <w:color w:val="000000"/>
          <w:sz w:val="28"/>
          <w:szCs w:val="28"/>
        </w:rPr>
        <w:t xml:space="preserve"> Львівського району Львівської області </w:t>
      </w:r>
    </w:p>
    <w:p w14:paraId="21D572AC"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постійне користування ОСББ «АТЛАНТ 2021» для будівництва і обслуговування багатоквартирного житлового будинку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 Крип’якевича,10, м. Городок Львівського району Львівської області </w:t>
      </w:r>
    </w:p>
    <w:p w14:paraId="149CE2D7"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постійне користування ОСББ «Крип’якевича-4» для будівництва і обслуговування багатоквартирного житлового будинку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 Крип’якевича,4, м. Городок Львівського району Львівської області </w:t>
      </w:r>
    </w:p>
    <w:p w14:paraId="61B707F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Дороша Юрія Володимировича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вул. Св.Миколая,59, м. Городок Львівського району Львівської області</w:t>
      </w:r>
    </w:p>
    <w:p w14:paraId="45B9F2A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земельних ділянок приватної власності Кулинич Любов Степанівни для зміни їх цільового призначення із «01.01 - для ведення товарного сільськогосподарського виробництва» на « 02.01 - для будівництва і </w:t>
      </w:r>
      <w:r w:rsidRPr="00352284">
        <w:rPr>
          <w:rFonts w:ascii="Century" w:eastAsia="Century" w:hAnsi="Century" w:cs="Century"/>
          <w:color w:val="000000"/>
          <w:sz w:val="28"/>
          <w:szCs w:val="28"/>
        </w:rPr>
        <w:lastRenderedPageBreak/>
        <w:t xml:space="preserve">обслуговування житлового будинку, господарських будівель і споруд (присадибна ділянка)» розташованих м. Городок Львівського району Львівської області </w:t>
      </w:r>
    </w:p>
    <w:p w14:paraId="099F2C5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затвердження проекту землеустрою щодо відведення земельної ділянки в оренду Приватному акціонерному товариству «</w:t>
      </w:r>
      <w:proofErr w:type="spellStart"/>
      <w:r w:rsidRPr="00352284">
        <w:rPr>
          <w:rFonts w:ascii="Century" w:eastAsia="Century" w:hAnsi="Century" w:cs="Century"/>
          <w:color w:val="000000"/>
          <w:sz w:val="28"/>
          <w:szCs w:val="28"/>
        </w:rPr>
        <w:t>Львівобленерго</w:t>
      </w:r>
      <w:proofErr w:type="spellEnd"/>
      <w:r w:rsidRPr="00352284">
        <w:rPr>
          <w:rFonts w:ascii="Century" w:eastAsia="Century" w:hAnsi="Century" w:cs="Century"/>
          <w:color w:val="000000"/>
          <w:sz w:val="28"/>
          <w:szCs w:val="28"/>
        </w:rPr>
        <w:t xml:space="preserve">» для розміщення, будівництва, експлуатації та обслуговування будівель і споруд об’єктів передачі електричної енергії (для обслуговування підстанції ПС 35/6кВ №108) - КВЦПЗ-14.02 розташованої в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w:t>
      </w:r>
    </w:p>
    <w:p w14:paraId="3A75C600"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затвердження проекту землеустрою щодо відведення земельної ділянки в оренду Приватному акціонерному товариству «</w:t>
      </w:r>
      <w:proofErr w:type="spellStart"/>
      <w:r w:rsidRPr="00352284">
        <w:rPr>
          <w:rFonts w:ascii="Century" w:eastAsia="Century" w:hAnsi="Century" w:cs="Century"/>
          <w:color w:val="000000"/>
          <w:sz w:val="28"/>
          <w:szCs w:val="28"/>
        </w:rPr>
        <w:t>Львівобленерго</w:t>
      </w:r>
      <w:proofErr w:type="spellEnd"/>
      <w:r w:rsidRPr="00352284">
        <w:rPr>
          <w:rFonts w:ascii="Century" w:eastAsia="Century" w:hAnsi="Century" w:cs="Century"/>
          <w:color w:val="000000"/>
          <w:sz w:val="28"/>
          <w:szCs w:val="28"/>
        </w:rPr>
        <w:t xml:space="preserve">» для розміщення, будівництва, експлуатації та обслуговування будівель і споруд об’єктів передачі електричної енергії (для обслуговування підстанції ПС 35/10кВ №162) - КВЦПЗ-14.02 розташованої в </w:t>
      </w:r>
      <w:proofErr w:type="spellStart"/>
      <w:r w:rsidRPr="00352284">
        <w:rPr>
          <w:rFonts w:ascii="Century" w:eastAsia="Century" w:hAnsi="Century" w:cs="Century"/>
          <w:color w:val="000000"/>
          <w:sz w:val="28"/>
          <w:szCs w:val="28"/>
        </w:rPr>
        <w:t>с.Галичани</w:t>
      </w:r>
      <w:proofErr w:type="spellEnd"/>
      <w:r w:rsidRPr="00352284">
        <w:rPr>
          <w:rFonts w:ascii="Century" w:eastAsia="Century" w:hAnsi="Century" w:cs="Century"/>
          <w:color w:val="000000"/>
          <w:sz w:val="28"/>
          <w:szCs w:val="28"/>
        </w:rPr>
        <w:t xml:space="preserve"> Львівського району Львівської області</w:t>
      </w:r>
    </w:p>
    <w:p w14:paraId="5339BC26"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затвердження проекту землеустрою щодо відведення земельної ділянки в оренду Приватному акціонерному товариству «</w:t>
      </w:r>
      <w:proofErr w:type="spellStart"/>
      <w:r w:rsidRPr="00352284">
        <w:rPr>
          <w:rFonts w:ascii="Century" w:eastAsia="Century" w:hAnsi="Century" w:cs="Century"/>
          <w:color w:val="000000"/>
          <w:sz w:val="28"/>
          <w:szCs w:val="28"/>
        </w:rPr>
        <w:t>Львівобленерго</w:t>
      </w:r>
      <w:proofErr w:type="spellEnd"/>
      <w:r w:rsidRPr="00352284">
        <w:rPr>
          <w:rFonts w:ascii="Century" w:eastAsia="Century" w:hAnsi="Century" w:cs="Century"/>
          <w:color w:val="000000"/>
          <w:sz w:val="28"/>
          <w:szCs w:val="28"/>
        </w:rPr>
        <w:t xml:space="preserve">» для розміщення, будівництва, експлуатації та обслуговування будівель і споруд об’єктів передачі електричної енергії (для обслуговування підстанції ПС 35/10кВ №146) - КВЦПЗ-14.02 розташованої в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Львівського району Львівської області </w:t>
      </w:r>
    </w:p>
    <w:p w14:paraId="68F3E8F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(КВЦПЗ – 03.01), яка розташована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вул.Сонячна,1А, </w:t>
      </w:r>
      <w:proofErr w:type="spellStart"/>
      <w:r w:rsidRPr="00352284">
        <w:rPr>
          <w:rFonts w:ascii="Century" w:eastAsia="Century" w:hAnsi="Century" w:cs="Century"/>
          <w:color w:val="000000"/>
          <w:sz w:val="28"/>
          <w:szCs w:val="28"/>
        </w:rPr>
        <w:t>с.Долиняни</w:t>
      </w:r>
      <w:proofErr w:type="spellEnd"/>
      <w:r w:rsidRPr="00352284">
        <w:rPr>
          <w:rFonts w:ascii="Century" w:eastAsia="Century" w:hAnsi="Century" w:cs="Century"/>
          <w:color w:val="000000"/>
          <w:sz w:val="28"/>
          <w:szCs w:val="28"/>
        </w:rPr>
        <w:t xml:space="preserve"> Львівського району Львівської області </w:t>
      </w:r>
    </w:p>
    <w:p w14:paraId="703CA8B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(КВЦПЗ – 03.01), яка розташована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вул.Козацька</w:t>
      </w:r>
      <w:proofErr w:type="spellEnd"/>
      <w:r w:rsidRPr="00352284">
        <w:rPr>
          <w:rFonts w:ascii="Century" w:eastAsia="Century" w:hAnsi="Century" w:cs="Century"/>
          <w:color w:val="000000"/>
          <w:sz w:val="28"/>
          <w:szCs w:val="28"/>
        </w:rPr>
        <w:t xml:space="preserve"> 1, </w:t>
      </w:r>
      <w:proofErr w:type="spellStart"/>
      <w:r w:rsidRPr="00352284">
        <w:rPr>
          <w:rFonts w:ascii="Century" w:eastAsia="Century" w:hAnsi="Century" w:cs="Century"/>
          <w:color w:val="000000"/>
          <w:sz w:val="28"/>
          <w:szCs w:val="28"/>
        </w:rPr>
        <w:t>с.Градівка</w:t>
      </w:r>
      <w:proofErr w:type="spellEnd"/>
      <w:r w:rsidRPr="00352284">
        <w:rPr>
          <w:rFonts w:ascii="Century" w:eastAsia="Century" w:hAnsi="Century" w:cs="Century"/>
          <w:color w:val="000000"/>
          <w:sz w:val="28"/>
          <w:szCs w:val="28"/>
        </w:rPr>
        <w:t xml:space="preserve"> Львівського району Львівської області </w:t>
      </w:r>
    </w:p>
    <w:p w14:paraId="62223B2B"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закладів охорони здоров’я та соціальної допомоги (КВЦПЗ – 03.03), яка розташована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lastRenderedPageBreak/>
        <w:t>вул.Шевченка</w:t>
      </w:r>
      <w:proofErr w:type="spellEnd"/>
      <w:r w:rsidRPr="00352284">
        <w:rPr>
          <w:rFonts w:ascii="Century" w:eastAsia="Century" w:hAnsi="Century" w:cs="Century"/>
          <w:color w:val="000000"/>
          <w:sz w:val="28"/>
          <w:szCs w:val="28"/>
        </w:rPr>
        <w:t xml:space="preserve"> Т.Г., 108-А, </w:t>
      </w:r>
      <w:proofErr w:type="spellStart"/>
      <w:r w:rsidRPr="00352284">
        <w:rPr>
          <w:rFonts w:ascii="Century" w:eastAsia="Century" w:hAnsi="Century" w:cs="Century"/>
          <w:color w:val="000000"/>
          <w:sz w:val="28"/>
          <w:szCs w:val="28"/>
        </w:rPr>
        <w:t>с.Керниця</w:t>
      </w:r>
      <w:proofErr w:type="spellEnd"/>
      <w:r w:rsidRPr="00352284">
        <w:rPr>
          <w:rFonts w:ascii="Century" w:eastAsia="Century" w:hAnsi="Century" w:cs="Century"/>
          <w:color w:val="000000"/>
          <w:sz w:val="28"/>
          <w:szCs w:val="28"/>
        </w:rPr>
        <w:t xml:space="preserve"> Львівського району Львівської області </w:t>
      </w:r>
    </w:p>
    <w:p w14:paraId="5644B8A9"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земельних ділянок в оренду </w:t>
      </w:r>
      <w:proofErr w:type="spellStart"/>
      <w:r w:rsidRPr="00352284">
        <w:rPr>
          <w:rFonts w:ascii="Century" w:eastAsia="Century" w:hAnsi="Century" w:cs="Century"/>
          <w:color w:val="000000"/>
          <w:sz w:val="28"/>
          <w:szCs w:val="28"/>
        </w:rPr>
        <w:t>Мацьківу</w:t>
      </w:r>
      <w:proofErr w:type="spellEnd"/>
      <w:r w:rsidRPr="00352284">
        <w:rPr>
          <w:rFonts w:ascii="Century" w:eastAsia="Century" w:hAnsi="Century" w:cs="Century"/>
          <w:color w:val="000000"/>
          <w:sz w:val="28"/>
          <w:szCs w:val="28"/>
        </w:rPr>
        <w:t xml:space="preserve"> Володимиру Михайловичу з КВЦПЗ – 01.08 - для сінокосіння і випасання худоби, які розташовані на території Городоцької міської ради, </w:t>
      </w:r>
      <w:proofErr w:type="spellStart"/>
      <w:r w:rsidRPr="00352284">
        <w:rPr>
          <w:rFonts w:ascii="Century" w:eastAsia="Century" w:hAnsi="Century" w:cs="Century"/>
          <w:color w:val="000000"/>
          <w:sz w:val="28"/>
          <w:szCs w:val="28"/>
        </w:rPr>
        <w:t>с.Градвка</w:t>
      </w:r>
      <w:proofErr w:type="spellEnd"/>
      <w:r w:rsidRPr="00352284">
        <w:rPr>
          <w:rFonts w:ascii="Century" w:eastAsia="Century" w:hAnsi="Century" w:cs="Century"/>
          <w:color w:val="000000"/>
          <w:sz w:val="28"/>
          <w:szCs w:val="28"/>
        </w:rPr>
        <w:t xml:space="preserve"> Львівського району Львівської області </w:t>
      </w:r>
    </w:p>
    <w:p w14:paraId="256D15A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для розміщення та експлуатації об’єктів дорожнього сервісу (КВЦПЗ 12.11), що розташована: Львівська обл., Львівський р-н, </w:t>
      </w:r>
      <w:proofErr w:type="spellStart"/>
      <w:r w:rsidRPr="00352284">
        <w:rPr>
          <w:rFonts w:ascii="Century" w:eastAsia="Century" w:hAnsi="Century" w:cs="Century"/>
          <w:color w:val="000000"/>
          <w:sz w:val="28"/>
          <w:szCs w:val="28"/>
        </w:rPr>
        <w:t>с.Мавковичі</w:t>
      </w:r>
      <w:proofErr w:type="spellEnd"/>
      <w:r w:rsidRPr="00352284">
        <w:rPr>
          <w:rFonts w:ascii="Century" w:eastAsia="Century" w:hAnsi="Century" w:cs="Century"/>
          <w:color w:val="000000"/>
          <w:sz w:val="28"/>
          <w:szCs w:val="28"/>
        </w:rPr>
        <w:t>; кадастровий номер: 4620983900:30:009:0039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64E4242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352284">
        <w:rPr>
          <w:rFonts w:ascii="Century" w:eastAsia="Century" w:hAnsi="Century" w:cs="Century"/>
          <w:color w:val="000000"/>
          <w:sz w:val="28"/>
          <w:szCs w:val="28"/>
        </w:rPr>
        <w:t>Мєскало</w:t>
      </w:r>
      <w:proofErr w:type="spellEnd"/>
      <w:r w:rsidRPr="00352284">
        <w:rPr>
          <w:rFonts w:ascii="Century" w:eastAsia="Century" w:hAnsi="Century" w:cs="Century"/>
          <w:color w:val="000000"/>
          <w:sz w:val="28"/>
          <w:szCs w:val="28"/>
        </w:rPr>
        <w:t xml:space="preserve"> Теодозії Романівні з КВЦПЗ – 01.07 - для городництва, яка розташована на території Городоцької міської ради, Львівського району Львівської області. </w:t>
      </w:r>
    </w:p>
    <w:p w14:paraId="1F4B8B0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352284">
        <w:rPr>
          <w:rFonts w:ascii="Century" w:eastAsia="Century" w:hAnsi="Century" w:cs="Century"/>
          <w:color w:val="000000"/>
          <w:sz w:val="28"/>
          <w:szCs w:val="28"/>
        </w:rPr>
        <w:t>Мєскало</w:t>
      </w:r>
      <w:proofErr w:type="spellEnd"/>
      <w:r w:rsidRPr="00352284">
        <w:rPr>
          <w:rFonts w:ascii="Century" w:eastAsia="Century" w:hAnsi="Century" w:cs="Century"/>
          <w:color w:val="000000"/>
          <w:sz w:val="28"/>
          <w:szCs w:val="28"/>
        </w:rPr>
        <w:t xml:space="preserve"> Марії Іванівні з КВЦПЗ – 01.07 - для городництва, яка розташована на території Городоцької міської ради, Львівського району Львівської області. </w:t>
      </w:r>
    </w:p>
    <w:p w14:paraId="3021D22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352284">
        <w:rPr>
          <w:rFonts w:ascii="Century" w:eastAsia="Century" w:hAnsi="Century" w:cs="Century"/>
          <w:color w:val="000000"/>
          <w:sz w:val="28"/>
          <w:szCs w:val="28"/>
        </w:rPr>
        <w:t>Мєскало</w:t>
      </w:r>
      <w:proofErr w:type="spellEnd"/>
      <w:r w:rsidRPr="00352284">
        <w:rPr>
          <w:rFonts w:ascii="Century" w:eastAsia="Century" w:hAnsi="Century" w:cs="Century"/>
          <w:color w:val="000000"/>
          <w:sz w:val="28"/>
          <w:szCs w:val="28"/>
        </w:rPr>
        <w:t xml:space="preserve"> Івану </w:t>
      </w:r>
      <w:proofErr w:type="spellStart"/>
      <w:r w:rsidRPr="00352284">
        <w:rPr>
          <w:rFonts w:ascii="Century" w:eastAsia="Century" w:hAnsi="Century" w:cs="Century"/>
          <w:color w:val="000000"/>
          <w:sz w:val="28"/>
          <w:szCs w:val="28"/>
        </w:rPr>
        <w:t>Стефановичу</w:t>
      </w:r>
      <w:proofErr w:type="spellEnd"/>
      <w:r w:rsidRPr="00352284">
        <w:rPr>
          <w:rFonts w:ascii="Century" w:eastAsia="Century" w:hAnsi="Century" w:cs="Century"/>
          <w:color w:val="000000"/>
          <w:sz w:val="28"/>
          <w:szCs w:val="28"/>
        </w:rPr>
        <w:t xml:space="preserve"> з КВЦПЗ – 01.07 - для городництва, яка розташована на території Городоцької міської ради, Львівського району Львівської області. </w:t>
      </w:r>
    </w:p>
    <w:p w14:paraId="1C88F67F"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352284">
        <w:rPr>
          <w:rFonts w:ascii="Century" w:eastAsia="Century" w:hAnsi="Century" w:cs="Century"/>
          <w:color w:val="000000"/>
          <w:sz w:val="28"/>
          <w:szCs w:val="28"/>
        </w:rPr>
        <w:t>Порхун</w:t>
      </w:r>
      <w:proofErr w:type="spellEnd"/>
      <w:r w:rsidRPr="00352284">
        <w:rPr>
          <w:rFonts w:ascii="Century" w:eastAsia="Century" w:hAnsi="Century" w:cs="Century"/>
          <w:color w:val="000000"/>
          <w:sz w:val="28"/>
          <w:szCs w:val="28"/>
        </w:rPr>
        <w:t xml:space="preserve"> Василя Івановича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в </w:t>
      </w:r>
      <w:proofErr w:type="spellStart"/>
      <w:r w:rsidRPr="00352284">
        <w:rPr>
          <w:rFonts w:ascii="Century" w:eastAsia="Century" w:hAnsi="Century" w:cs="Century"/>
          <w:color w:val="000000"/>
          <w:sz w:val="28"/>
          <w:szCs w:val="28"/>
        </w:rPr>
        <w:t>с.Бартатів</w:t>
      </w:r>
      <w:proofErr w:type="spellEnd"/>
      <w:r w:rsidRPr="00352284">
        <w:rPr>
          <w:rFonts w:ascii="Century" w:eastAsia="Century" w:hAnsi="Century" w:cs="Century"/>
          <w:color w:val="000000"/>
          <w:sz w:val="28"/>
          <w:szCs w:val="28"/>
        </w:rPr>
        <w:t xml:space="preserve"> СТ «Поляна» Львівського району Львівської області </w:t>
      </w:r>
    </w:p>
    <w:p w14:paraId="4D651A10"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із зміною цільового призначення ФОП Гіркової М.П. на території Городоцької міської ради Львівської області для </w:t>
      </w:r>
      <w:r w:rsidRPr="00352284">
        <w:rPr>
          <w:rFonts w:ascii="Century" w:eastAsia="Century" w:hAnsi="Century" w:cs="Century"/>
          <w:color w:val="000000"/>
          <w:sz w:val="28"/>
          <w:szCs w:val="28"/>
        </w:rPr>
        <w:lastRenderedPageBreak/>
        <w:t xml:space="preserve">розміщення об’єкту придорожнього сервісу, КВЦПЗ 12.11 Для розміщення та експлуатації об’єктів дорожнього сервісу </w:t>
      </w:r>
    </w:p>
    <w:p w14:paraId="3AA5ACEF"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поновлення договорів оренди землі, які укладено 16.07.2018 та 25.09.2018 з ПА «НАУКОВА»  на земельні ділянки площею 25,00 га та 20,00 га, що розташовані на території </w:t>
      </w:r>
      <w:proofErr w:type="spellStart"/>
      <w:r w:rsidRPr="00352284">
        <w:rPr>
          <w:rFonts w:ascii="Century" w:eastAsia="Century" w:hAnsi="Century" w:cs="Century"/>
          <w:color w:val="000000"/>
          <w:sz w:val="28"/>
          <w:szCs w:val="28"/>
        </w:rPr>
        <w:t>Керницького</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старостинського</w:t>
      </w:r>
      <w:proofErr w:type="spellEnd"/>
      <w:r w:rsidRPr="00352284">
        <w:rPr>
          <w:rFonts w:ascii="Century" w:eastAsia="Century" w:hAnsi="Century" w:cs="Century"/>
          <w:color w:val="000000"/>
          <w:sz w:val="28"/>
          <w:szCs w:val="28"/>
        </w:rPr>
        <w:t xml:space="preserve"> округу Городоцької міської ради Львівської області </w:t>
      </w:r>
    </w:p>
    <w:p w14:paraId="00E80D7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заміну сторони зобов’язання у договорі оренди землі, який укладено 08.04.2024 на земельну ділянку площею 0,0231га, що розташована по вул. Перемишльській, 3 в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 xml:space="preserve"> Львівської області </w:t>
      </w:r>
    </w:p>
    <w:p w14:paraId="615A44E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продовження строку дії договорів особистого строкового сервітуту на право користування земельними ділянками з ФОП  </w:t>
      </w:r>
      <w:proofErr w:type="spellStart"/>
      <w:r w:rsidRPr="00352284">
        <w:rPr>
          <w:rFonts w:ascii="Century" w:eastAsia="Century" w:hAnsi="Century" w:cs="Century"/>
          <w:color w:val="000000"/>
          <w:sz w:val="28"/>
          <w:szCs w:val="28"/>
        </w:rPr>
        <w:t>Дуць</w:t>
      </w:r>
      <w:proofErr w:type="spellEnd"/>
      <w:r w:rsidRPr="00352284">
        <w:rPr>
          <w:rFonts w:ascii="Century" w:eastAsia="Century" w:hAnsi="Century" w:cs="Century"/>
          <w:color w:val="000000"/>
          <w:sz w:val="28"/>
          <w:szCs w:val="28"/>
        </w:rPr>
        <w:t xml:space="preserve"> І.В </w:t>
      </w:r>
    </w:p>
    <w:p w14:paraId="5F116F16"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гр. Трохим Ярославу Івановичу дозволу на викуп та проведення експертної грошової оцінки земельної ділянки не сільськогосподарського призначення </w:t>
      </w:r>
    </w:p>
    <w:p w14:paraId="3ADF9441"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внесення змін в рішення сесії Городоцької міської ради №24/55-8010 від 21 листопада 2024 року «Про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52284">
        <w:rPr>
          <w:rFonts w:ascii="Century" w:eastAsia="Century" w:hAnsi="Century" w:cs="Century"/>
          <w:color w:val="000000"/>
          <w:sz w:val="28"/>
          <w:szCs w:val="28"/>
        </w:rPr>
        <w:t>Червінській</w:t>
      </w:r>
      <w:proofErr w:type="spellEnd"/>
      <w:r w:rsidRPr="00352284">
        <w:rPr>
          <w:rFonts w:ascii="Century" w:eastAsia="Century" w:hAnsi="Century" w:cs="Century"/>
          <w:color w:val="000000"/>
          <w:sz w:val="28"/>
          <w:szCs w:val="28"/>
        </w:rPr>
        <w:t xml:space="preserve"> Марії Степанівні, для ведення товарного сільськогосподарського виробництва, які розташовані на території </w:t>
      </w:r>
      <w:proofErr w:type="spellStart"/>
      <w:r w:rsidRPr="00352284">
        <w:rPr>
          <w:rFonts w:ascii="Century" w:eastAsia="Century" w:hAnsi="Century" w:cs="Century"/>
          <w:color w:val="000000"/>
          <w:sz w:val="28"/>
          <w:szCs w:val="28"/>
        </w:rPr>
        <w:t>Долинянського</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старостинського</w:t>
      </w:r>
      <w:proofErr w:type="spellEnd"/>
      <w:r w:rsidRPr="00352284">
        <w:rPr>
          <w:rFonts w:ascii="Century" w:eastAsia="Century" w:hAnsi="Century" w:cs="Century"/>
          <w:color w:val="000000"/>
          <w:sz w:val="28"/>
          <w:szCs w:val="28"/>
        </w:rPr>
        <w:t xml:space="preserve"> округу Городоцької міської ради»</w:t>
      </w:r>
    </w:p>
    <w:p w14:paraId="2E4765B8"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припинення права постійного користування земельною ділянкою розташованою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м-н Гайдамаків, м. Городок Львівського району Львівської області.</w:t>
      </w:r>
    </w:p>
    <w:p w14:paraId="04161119"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скасування рішення сесії Городоцької міської ради №25/65-8788 від 24 липня 2025 року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52284">
        <w:rPr>
          <w:rFonts w:ascii="Century" w:eastAsia="Century" w:hAnsi="Century" w:cs="Century"/>
          <w:color w:val="000000"/>
          <w:sz w:val="28"/>
          <w:szCs w:val="28"/>
        </w:rPr>
        <w:t>Андр’янік</w:t>
      </w:r>
      <w:proofErr w:type="spellEnd"/>
      <w:r w:rsidRPr="00352284">
        <w:rPr>
          <w:rFonts w:ascii="Century" w:eastAsia="Century" w:hAnsi="Century" w:cs="Century"/>
          <w:color w:val="000000"/>
          <w:sz w:val="28"/>
          <w:szCs w:val="28"/>
        </w:rPr>
        <w:t xml:space="preserve"> Ярославу для будівництва і обслуговування житлового будинку, господарських будівель і споруд (присадибна ділянка), розташованої за </w:t>
      </w:r>
      <w:proofErr w:type="spellStart"/>
      <w:r w:rsidRPr="00352284">
        <w:rPr>
          <w:rFonts w:ascii="Century" w:eastAsia="Century" w:hAnsi="Century" w:cs="Century"/>
          <w:color w:val="000000"/>
          <w:sz w:val="28"/>
          <w:szCs w:val="28"/>
        </w:rPr>
        <w:t>адресою</w:t>
      </w:r>
      <w:proofErr w:type="spellEnd"/>
      <w:r w:rsidRPr="00352284">
        <w:rPr>
          <w:rFonts w:ascii="Century" w:eastAsia="Century" w:hAnsi="Century" w:cs="Century"/>
          <w:color w:val="000000"/>
          <w:sz w:val="28"/>
          <w:szCs w:val="28"/>
        </w:rPr>
        <w:t xml:space="preserve">: вул.Яворівська,4а, </w:t>
      </w:r>
      <w:proofErr w:type="spellStart"/>
      <w:r w:rsidRPr="00352284">
        <w:rPr>
          <w:rFonts w:ascii="Century" w:eastAsia="Century" w:hAnsi="Century" w:cs="Century"/>
          <w:color w:val="000000"/>
          <w:sz w:val="28"/>
          <w:szCs w:val="28"/>
        </w:rPr>
        <w:t>м.Городок</w:t>
      </w:r>
      <w:proofErr w:type="spellEnd"/>
      <w:r w:rsidRPr="00352284">
        <w:rPr>
          <w:rFonts w:ascii="Century" w:eastAsia="Century" w:hAnsi="Century" w:cs="Century"/>
          <w:color w:val="000000"/>
          <w:sz w:val="28"/>
          <w:szCs w:val="28"/>
        </w:rPr>
        <w:t>»</w:t>
      </w:r>
    </w:p>
    <w:p w14:paraId="3F60B808" w14:textId="77777777" w:rsidR="001A5ACF"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погодження технічної документації із землеустрою Іванову Роману Сергійовичу та </w:t>
      </w:r>
      <w:proofErr w:type="spellStart"/>
      <w:r w:rsidRPr="00352284">
        <w:rPr>
          <w:rFonts w:ascii="Century" w:eastAsia="Century" w:hAnsi="Century" w:cs="Century"/>
          <w:color w:val="000000"/>
          <w:sz w:val="28"/>
          <w:szCs w:val="28"/>
        </w:rPr>
        <w:t>Бранівщук</w:t>
      </w:r>
      <w:proofErr w:type="spellEnd"/>
      <w:r w:rsidRPr="00352284">
        <w:rPr>
          <w:rFonts w:ascii="Century" w:eastAsia="Century" w:hAnsi="Century" w:cs="Century"/>
          <w:color w:val="000000"/>
          <w:sz w:val="28"/>
          <w:szCs w:val="28"/>
        </w:rPr>
        <w:t xml:space="preserve"> Мар’яні Сергіївні на території </w:t>
      </w:r>
      <w:proofErr w:type="spellStart"/>
      <w:r w:rsidRPr="00352284">
        <w:rPr>
          <w:rFonts w:ascii="Century" w:eastAsia="Century" w:hAnsi="Century" w:cs="Century"/>
          <w:color w:val="000000"/>
          <w:sz w:val="28"/>
          <w:szCs w:val="28"/>
        </w:rPr>
        <w:t>Керницького</w:t>
      </w:r>
      <w:proofErr w:type="spellEnd"/>
      <w:r w:rsidRPr="00352284">
        <w:rPr>
          <w:rFonts w:ascii="Century" w:eastAsia="Century" w:hAnsi="Century" w:cs="Century"/>
          <w:color w:val="000000"/>
          <w:sz w:val="28"/>
          <w:szCs w:val="28"/>
        </w:rPr>
        <w:t xml:space="preserve"> </w:t>
      </w:r>
      <w:proofErr w:type="spellStart"/>
      <w:r w:rsidRPr="00352284">
        <w:rPr>
          <w:rFonts w:ascii="Century" w:eastAsia="Century" w:hAnsi="Century" w:cs="Century"/>
          <w:color w:val="000000"/>
          <w:sz w:val="28"/>
          <w:szCs w:val="28"/>
        </w:rPr>
        <w:t>старостинського</w:t>
      </w:r>
      <w:proofErr w:type="spellEnd"/>
      <w:r w:rsidRPr="00352284">
        <w:rPr>
          <w:rFonts w:ascii="Century" w:eastAsia="Century" w:hAnsi="Century" w:cs="Century"/>
          <w:color w:val="000000"/>
          <w:sz w:val="28"/>
          <w:szCs w:val="28"/>
        </w:rPr>
        <w:t xml:space="preserve"> округу</w:t>
      </w:r>
    </w:p>
    <w:p w14:paraId="2A40EB93" w14:textId="6386A47A" w:rsidR="00352284" w:rsidRDefault="001A5ACF"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1A5ACF">
        <w:rPr>
          <w:rFonts w:ascii="Century" w:eastAsia="Century" w:hAnsi="Century" w:cs="Century"/>
          <w:color w:val="000000"/>
          <w:sz w:val="28"/>
          <w:szCs w:val="28"/>
        </w:rPr>
        <w:t xml:space="preserve">Про надання дозволу на розробку проекту землеустрою щодо відведення земельної ділянки комунальної власності, яка перебуває в </w:t>
      </w:r>
      <w:r w:rsidRPr="001A5ACF">
        <w:rPr>
          <w:rFonts w:ascii="Century" w:eastAsia="Century" w:hAnsi="Century" w:cs="Century"/>
          <w:color w:val="000000"/>
          <w:sz w:val="28"/>
          <w:szCs w:val="28"/>
        </w:rPr>
        <w:lastRenderedPageBreak/>
        <w:t xml:space="preserve">оренді ПНВП «ЛВ МАРКЕТ» для зміни її цільового призначення із «02.07 Для іншої житлової забудови » на «02,03- для Будівництва та обслуговування багатоквартирного житлового будинку» розташованої за </w:t>
      </w:r>
      <w:proofErr w:type="spellStart"/>
      <w:r w:rsidRPr="001A5ACF">
        <w:rPr>
          <w:rFonts w:ascii="Century" w:eastAsia="Century" w:hAnsi="Century" w:cs="Century"/>
          <w:color w:val="000000"/>
          <w:sz w:val="28"/>
          <w:szCs w:val="28"/>
        </w:rPr>
        <w:t>адресою</w:t>
      </w:r>
      <w:proofErr w:type="spellEnd"/>
      <w:r w:rsidRPr="001A5ACF">
        <w:rPr>
          <w:rFonts w:ascii="Century" w:eastAsia="Century" w:hAnsi="Century" w:cs="Century"/>
          <w:color w:val="000000"/>
          <w:sz w:val="28"/>
          <w:szCs w:val="28"/>
        </w:rPr>
        <w:t xml:space="preserve">: </w:t>
      </w:r>
      <w:proofErr w:type="spellStart"/>
      <w:r w:rsidRPr="001A5ACF">
        <w:rPr>
          <w:rFonts w:ascii="Century" w:eastAsia="Century" w:hAnsi="Century" w:cs="Century"/>
          <w:color w:val="000000"/>
          <w:sz w:val="28"/>
          <w:szCs w:val="28"/>
        </w:rPr>
        <w:t>вул.Авіаційна</w:t>
      </w:r>
      <w:proofErr w:type="spellEnd"/>
      <w:r w:rsidRPr="001A5ACF">
        <w:rPr>
          <w:rFonts w:ascii="Century" w:eastAsia="Century" w:hAnsi="Century" w:cs="Century"/>
          <w:color w:val="000000"/>
          <w:sz w:val="28"/>
          <w:szCs w:val="28"/>
        </w:rPr>
        <w:t xml:space="preserve"> 36, м. Городок (за межами населеного пункту) Львівського району Львівської області</w:t>
      </w:r>
    </w:p>
    <w:p w14:paraId="5DA38DEB" w14:textId="24724635" w:rsidR="00AA0300" w:rsidRDefault="00000000"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Pr>
          <w:rFonts w:ascii="Century" w:eastAsia="Century" w:hAnsi="Century" w:cs="Century"/>
          <w:color w:val="000000"/>
          <w:sz w:val="28"/>
          <w:szCs w:val="28"/>
        </w:rPr>
        <w:t>Різне</w:t>
      </w:r>
    </w:p>
    <w:p w14:paraId="79B72F54"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1EEE4D37"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3978F068"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2750BA57"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6967226B" w14:textId="77777777" w:rsidR="00AA0300" w:rsidRDefault="00000000">
      <w:pPr>
        <w:pBdr>
          <w:top w:val="nil"/>
          <w:left w:val="nil"/>
          <w:bottom w:val="nil"/>
          <w:right w:val="nil"/>
          <w:between w:val="nil"/>
        </w:pBdr>
        <w:spacing w:line="276" w:lineRule="auto"/>
        <w:jc w:val="both"/>
        <w:rPr>
          <w:rFonts w:ascii="Century" w:eastAsia="Century" w:hAnsi="Century" w:cs="Century"/>
          <w:b/>
          <w:color w:val="000000"/>
          <w:sz w:val="28"/>
          <w:szCs w:val="28"/>
        </w:rPr>
      </w:pPr>
      <w:r>
        <w:rPr>
          <w:rFonts w:ascii="Century" w:eastAsia="Century" w:hAnsi="Century" w:cs="Century"/>
          <w:b/>
          <w:color w:val="000000"/>
          <w:sz w:val="28"/>
          <w:szCs w:val="28"/>
        </w:rPr>
        <w:t>Міський голова</w:t>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t xml:space="preserve">    </w:t>
      </w:r>
      <w:r>
        <w:rPr>
          <w:rFonts w:ascii="Century" w:eastAsia="Century" w:hAnsi="Century" w:cs="Century"/>
          <w:b/>
          <w:color w:val="000000"/>
          <w:sz w:val="28"/>
          <w:szCs w:val="28"/>
        </w:rPr>
        <w:tab/>
      </w:r>
      <w:r>
        <w:rPr>
          <w:rFonts w:ascii="Century" w:eastAsia="Century" w:hAnsi="Century" w:cs="Century"/>
          <w:b/>
          <w:color w:val="000000"/>
          <w:sz w:val="28"/>
          <w:szCs w:val="28"/>
        </w:rPr>
        <w:tab/>
        <w:t>Володимир РЕМЕНЯК</w:t>
      </w:r>
    </w:p>
    <w:sectPr w:rsidR="00AA0300">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C8495" w14:textId="77777777" w:rsidR="005D697B" w:rsidRDefault="005D697B">
      <w:r>
        <w:separator/>
      </w:r>
    </w:p>
  </w:endnote>
  <w:endnote w:type="continuationSeparator" w:id="0">
    <w:p w14:paraId="38EC0C98" w14:textId="77777777" w:rsidR="005D697B" w:rsidRDefault="005D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B978C" w14:textId="77777777" w:rsidR="005D697B" w:rsidRDefault="005D697B">
      <w:r>
        <w:separator/>
      </w:r>
    </w:p>
  </w:footnote>
  <w:footnote w:type="continuationSeparator" w:id="0">
    <w:p w14:paraId="0039F780" w14:textId="77777777" w:rsidR="005D697B" w:rsidRDefault="005D6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0DBD" w14:textId="77777777" w:rsidR="00AA0300" w:rsidRDefault="00000000">
    <w:pPr>
      <w:pBdr>
        <w:top w:val="nil"/>
        <w:left w:val="nil"/>
        <w:bottom w:val="nil"/>
        <w:right w:val="nil"/>
        <w:between w:val="nil"/>
      </w:pBdr>
      <w:tabs>
        <w:tab w:val="center" w:pos="4819"/>
        <w:tab w:val="right" w:pos="9639"/>
      </w:tabs>
      <w:jc w:val="center"/>
      <w:rPr>
        <w:rFonts w:ascii="Century" w:eastAsia="Century" w:hAnsi="Century" w:cs="Century"/>
        <w:color w:val="000000"/>
        <w:sz w:val="28"/>
        <w:szCs w:val="28"/>
      </w:rPr>
    </w:pPr>
    <w:r>
      <w:rPr>
        <w:rFonts w:ascii="Century" w:eastAsia="Century" w:hAnsi="Century" w:cs="Century"/>
        <w:color w:val="000000"/>
        <w:sz w:val="28"/>
        <w:szCs w:val="28"/>
      </w:rPr>
      <w:fldChar w:fldCharType="begin"/>
    </w:r>
    <w:r>
      <w:rPr>
        <w:rFonts w:ascii="Century" w:eastAsia="Century" w:hAnsi="Century" w:cs="Century"/>
        <w:color w:val="000000"/>
        <w:sz w:val="28"/>
        <w:szCs w:val="28"/>
      </w:rPr>
      <w:instrText>PAGE</w:instrText>
    </w:r>
    <w:r>
      <w:rPr>
        <w:rFonts w:ascii="Century" w:eastAsia="Century" w:hAnsi="Century" w:cs="Century"/>
        <w:color w:val="000000"/>
        <w:sz w:val="28"/>
        <w:szCs w:val="28"/>
      </w:rPr>
      <w:fldChar w:fldCharType="separate"/>
    </w:r>
    <w:r w:rsidR="009962B1">
      <w:rPr>
        <w:rFonts w:ascii="Century" w:eastAsia="Century" w:hAnsi="Century" w:cs="Century"/>
        <w:noProof/>
        <w:color w:val="000000"/>
        <w:sz w:val="28"/>
        <w:szCs w:val="28"/>
      </w:rPr>
      <w:t>2</w:t>
    </w:r>
    <w:r>
      <w:rPr>
        <w:rFonts w:ascii="Century" w:eastAsia="Century" w:hAnsi="Century" w:cs="Century"/>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FE0"/>
    <w:multiLevelType w:val="multilevel"/>
    <w:tmpl w:val="BD12DCA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06F07AE"/>
    <w:multiLevelType w:val="multilevel"/>
    <w:tmpl w:val="89202C62"/>
    <w:lvl w:ilvl="0">
      <w:start w:val="1"/>
      <w:numFmt w:val="decimal"/>
      <w:lvlText w:val="%1."/>
      <w:lvlJc w:val="left"/>
      <w:pPr>
        <w:ind w:left="1211"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1940183">
    <w:abstractNumId w:val="1"/>
  </w:num>
  <w:num w:numId="2" w16cid:durableId="544608735">
    <w:abstractNumId w:val="0"/>
  </w:num>
  <w:num w:numId="3" w16cid:durableId="1491555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00"/>
    <w:rsid w:val="000D5E89"/>
    <w:rsid w:val="000E1282"/>
    <w:rsid w:val="000E2F0D"/>
    <w:rsid w:val="000E33F9"/>
    <w:rsid w:val="0013594A"/>
    <w:rsid w:val="0013601B"/>
    <w:rsid w:val="001A5ACF"/>
    <w:rsid w:val="001C2F4B"/>
    <w:rsid w:val="002A5C48"/>
    <w:rsid w:val="00314803"/>
    <w:rsid w:val="0033549E"/>
    <w:rsid w:val="00352284"/>
    <w:rsid w:val="003A1A86"/>
    <w:rsid w:val="003E5FE3"/>
    <w:rsid w:val="003F21C1"/>
    <w:rsid w:val="00413232"/>
    <w:rsid w:val="00475CFB"/>
    <w:rsid w:val="004C7512"/>
    <w:rsid w:val="00503582"/>
    <w:rsid w:val="0053215B"/>
    <w:rsid w:val="005D697B"/>
    <w:rsid w:val="006314C9"/>
    <w:rsid w:val="00680D3E"/>
    <w:rsid w:val="006E2898"/>
    <w:rsid w:val="007965A2"/>
    <w:rsid w:val="007D5163"/>
    <w:rsid w:val="00825D4A"/>
    <w:rsid w:val="008A09B8"/>
    <w:rsid w:val="008C4F53"/>
    <w:rsid w:val="00902B22"/>
    <w:rsid w:val="00922764"/>
    <w:rsid w:val="00950970"/>
    <w:rsid w:val="009962B1"/>
    <w:rsid w:val="00A01740"/>
    <w:rsid w:val="00A94E78"/>
    <w:rsid w:val="00AA0300"/>
    <w:rsid w:val="00AB6096"/>
    <w:rsid w:val="00AE4D69"/>
    <w:rsid w:val="00C57FC4"/>
    <w:rsid w:val="00D2373E"/>
    <w:rsid w:val="00D32679"/>
    <w:rsid w:val="00D33B89"/>
    <w:rsid w:val="00D521FA"/>
    <w:rsid w:val="00DB23E6"/>
    <w:rsid w:val="00DB59D3"/>
    <w:rsid w:val="00EA5492"/>
    <w:rsid w:val="00F31856"/>
    <w:rsid w:val="00F4666B"/>
    <w:rsid w:val="00FC6E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EC01"/>
  <w15:docId w15:val="{CE368528-5F06-4BE9-B5C2-CB2D4F01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
    <w:next w:val="a"/>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
    <w:next w:val="a"/>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
    <w:next w:val="a"/>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
    <w:next w:val="a"/>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
    <w:next w:val="a"/>
    <w:uiPriority w:val="9"/>
    <w:semiHidden/>
    <w:unhideWhenUsed/>
    <w:qFormat/>
    <w:pPr>
      <w:keepNext/>
      <w:keepLines/>
      <w:spacing w:before="40"/>
      <w:outlineLvl w:val="5"/>
    </w:pPr>
    <w:rPr>
      <w:rFonts w:ascii="Calibri" w:eastAsia="Calibri" w:hAnsi="Calibri" w:cs="Calibri"/>
      <w:color w:val="07366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spacing w:line="276" w:lineRule="auto"/>
      <w:jc w:val="center"/>
    </w:pPr>
    <w:rPr>
      <w:rFonts w:ascii="Century" w:eastAsia="Century" w:hAnsi="Century" w:cs="Century"/>
      <w:b/>
      <w:sz w:val="28"/>
      <w:szCs w:val="28"/>
    </w:rPr>
  </w:style>
  <w:style w:type="paragraph" w:styleId="2">
    <w:name w:val="List Number 2"/>
    <w:basedOn w:val="a"/>
    <w:link w:val="21"/>
    <w:uiPriority w:val="12"/>
    <w:unhideWhenUsed/>
    <w:qFormat/>
    <w:rsid w:val="0048555F"/>
    <w:pPr>
      <w:numPr>
        <w:numId w:val="2"/>
      </w:numPr>
      <w:spacing w:before="120" w:after="120"/>
      <w:jc w:val="both"/>
    </w:pPr>
    <w:rPr>
      <w:rFonts w:ascii="Century" w:hAnsi="Century"/>
      <w:sz w:val="26"/>
      <w:lang w:eastAsia="en-US"/>
    </w:rPr>
  </w:style>
  <w:style w:type="character" w:customStyle="1" w:styleId="21">
    <w:name w:val="Нумерований список 2 Знак"/>
    <w:basedOn w:val="a0"/>
    <w:link w:val="2"/>
    <w:uiPriority w:val="12"/>
    <w:rsid w:val="0048555F"/>
    <w:rPr>
      <w:rFonts w:ascii="Century" w:hAnsi="Century"/>
      <w:sz w:val="26"/>
      <w:lang w:val="uk-UA" w:eastAsia="en-US"/>
    </w:rPr>
  </w:style>
  <w:style w:type="paragraph" w:styleId="a5">
    <w:name w:val="List Number"/>
    <w:basedOn w:val="a"/>
    <w:uiPriority w:val="99"/>
    <w:semiHidden/>
    <w:unhideWhenUsed/>
    <w:rsid w:val="00C3483C"/>
    <w:pPr>
      <w:tabs>
        <w:tab w:val="num" w:pos="720"/>
      </w:tabs>
      <w:ind w:left="720" w:hanging="720"/>
      <w:contextualSpacing/>
    </w:pPr>
  </w:style>
  <w:style w:type="paragraph" w:styleId="a6">
    <w:name w:val="List Paragraph"/>
    <w:basedOn w:val="a"/>
    <w:uiPriority w:val="34"/>
    <w:qFormat/>
    <w:rsid w:val="00E9062F"/>
    <w:pPr>
      <w:ind w:left="720"/>
      <w:contextualSpacing/>
    </w:pPr>
  </w:style>
  <w:style w:type="paragraph" w:styleId="a7">
    <w:name w:val="header"/>
    <w:basedOn w:val="a"/>
    <w:link w:val="a8"/>
    <w:uiPriority w:val="99"/>
    <w:unhideWhenUsed/>
    <w:rsid w:val="00D03B37"/>
    <w:pPr>
      <w:tabs>
        <w:tab w:val="center" w:pos="4819"/>
        <w:tab w:val="right" w:pos="9639"/>
      </w:tabs>
    </w:pPr>
  </w:style>
  <w:style w:type="character" w:customStyle="1" w:styleId="a8">
    <w:name w:val="Верхній колонтитул Знак"/>
    <w:basedOn w:val="a0"/>
    <w:link w:val="a7"/>
    <w:uiPriority w:val="99"/>
    <w:rsid w:val="00D03B37"/>
  </w:style>
  <w:style w:type="paragraph" w:styleId="a9">
    <w:name w:val="footer"/>
    <w:basedOn w:val="a"/>
    <w:link w:val="aa"/>
    <w:uiPriority w:val="99"/>
    <w:unhideWhenUsed/>
    <w:rsid w:val="00D03B37"/>
    <w:pPr>
      <w:tabs>
        <w:tab w:val="center" w:pos="4819"/>
        <w:tab w:val="right" w:pos="9639"/>
      </w:tabs>
    </w:pPr>
  </w:style>
  <w:style w:type="character" w:customStyle="1" w:styleId="aa">
    <w:name w:val="Нижній колонтитул Знак"/>
    <w:basedOn w:val="a0"/>
    <w:link w:val="a9"/>
    <w:uiPriority w:val="99"/>
    <w:rsid w:val="00D0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30511">
      <w:bodyDiv w:val="1"/>
      <w:marLeft w:val="0"/>
      <w:marRight w:val="0"/>
      <w:marTop w:val="0"/>
      <w:marBottom w:val="0"/>
      <w:divBdr>
        <w:top w:val="none" w:sz="0" w:space="0" w:color="auto"/>
        <w:left w:val="none" w:sz="0" w:space="0" w:color="auto"/>
        <w:bottom w:val="none" w:sz="0" w:space="0" w:color="auto"/>
        <w:right w:val="none" w:sz="0" w:space="0" w:color="auto"/>
      </w:divBdr>
    </w:div>
    <w:div w:id="314653565">
      <w:bodyDiv w:val="1"/>
      <w:marLeft w:val="0"/>
      <w:marRight w:val="0"/>
      <w:marTop w:val="0"/>
      <w:marBottom w:val="0"/>
      <w:divBdr>
        <w:top w:val="none" w:sz="0" w:space="0" w:color="auto"/>
        <w:left w:val="none" w:sz="0" w:space="0" w:color="auto"/>
        <w:bottom w:val="none" w:sz="0" w:space="0" w:color="auto"/>
        <w:right w:val="none" w:sz="0" w:space="0" w:color="auto"/>
      </w:divBdr>
    </w:div>
    <w:div w:id="405811576">
      <w:bodyDiv w:val="1"/>
      <w:marLeft w:val="0"/>
      <w:marRight w:val="0"/>
      <w:marTop w:val="0"/>
      <w:marBottom w:val="0"/>
      <w:divBdr>
        <w:top w:val="none" w:sz="0" w:space="0" w:color="auto"/>
        <w:left w:val="none" w:sz="0" w:space="0" w:color="auto"/>
        <w:bottom w:val="none" w:sz="0" w:space="0" w:color="auto"/>
        <w:right w:val="none" w:sz="0" w:space="0" w:color="auto"/>
      </w:divBdr>
    </w:div>
    <w:div w:id="136185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vAQ11FMj2BsXuxJpX8EZGDsRWw==">CgMxLjAyCGguZ2pkZ3hzMgloLjMwajB6bGwyDmgubGtoaXVtcjJjZ3c4OAByITFLLTR2Y3hjLWttVXBrREFsZDhGX0NBcExJQ1BkN0ZfMQ==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14636</Words>
  <Characters>8344</Characters>
  <Application>Microsoft Office Word</Application>
  <DocSecurity>0</DocSecurity>
  <Lines>69</Lines>
  <Paragraphs>45</Paragraphs>
  <ScaleCrop>false</ScaleCrop>
  <Company/>
  <LinksUpToDate>false</LinksUpToDate>
  <CharactersWithSpaces>22935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2</cp:revision>
  <dcterms:created xsi:type="dcterms:W3CDTF">2025-08-25T06:20:00Z</dcterms:created>
  <dcterms:modified xsi:type="dcterms:W3CDTF">2025-08-25T06:20:00Z</dcterms:modified>
</cp:coreProperties>
</file>