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96053" w:rsidRPr="00981B89" w:rsidRDefault="00596053" w:rsidP="00596053">
      <w:pPr>
        <w:shd w:val="clear" w:color="auto" w:fill="FFFFFF"/>
        <w:spacing w:after="0" w:line="259" w:lineRule="auto"/>
        <w:jc w:val="center"/>
        <w:rPr>
          <w:rFonts w:ascii="Century" w:eastAsia="Calibri" w:hAnsi="Century" w:cs="Times New Roman"/>
          <w:sz w:val="24"/>
          <w:szCs w:val="24"/>
          <w:lang w:eastAsia="ru-RU"/>
        </w:rPr>
      </w:pPr>
      <w:bookmarkStart w:id="0" w:name="_Hlk69735875"/>
      <w:bookmarkStart w:id="1" w:name="_Hlk62647722"/>
      <w:r w:rsidRPr="00981B89">
        <w:rPr>
          <w:rFonts w:ascii="Century" w:eastAsia="Calibri" w:hAnsi="Century" w:cs="Times New Roman"/>
          <w:noProof/>
          <w:sz w:val="24"/>
          <w:szCs w:val="24"/>
          <w:lang w:eastAsia="uk-UA"/>
        </w:rPr>
        <w:drawing>
          <wp:inline distT="0" distB="0" distL="0" distR="0">
            <wp:extent cx="561975" cy="628650"/>
            <wp:effectExtent l="0" t="0" r="952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628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96053" w:rsidRPr="00981B89" w:rsidRDefault="00596053" w:rsidP="00596053">
      <w:pPr>
        <w:shd w:val="clear" w:color="auto" w:fill="FFFFFF"/>
        <w:spacing w:after="0" w:line="240" w:lineRule="auto"/>
        <w:jc w:val="center"/>
        <w:rPr>
          <w:rFonts w:ascii="Century" w:eastAsia="Calibri" w:hAnsi="Century" w:cs="Times New Roman"/>
          <w:sz w:val="32"/>
          <w:szCs w:val="32"/>
          <w:lang w:eastAsia="ru-RU"/>
        </w:rPr>
      </w:pPr>
      <w:r w:rsidRPr="00981B89">
        <w:rPr>
          <w:rFonts w:ascii="Century" w:eastAsia="Calibri" w:hAnsi="Century" w:cs="Times New Roman"/>
          <w:sz w:val="32"/>
          <w:szCs w:val="32"/>
          <w:lang w:eastAsia="ru-RU"/>
        </w:rPr>
        <w:t>УКРАЇНА</w:t>
      </w:r>
    </w:p>
    <w:p w:rsidR="00596053" w:rsidRPr="00981B89" w:rsidRDefault="00596053" w:rsidP="00596053">
      <w:pPr>
        <w:shd w:val="clear" w:color="auto" w:fill="FFFFFF"/>
        <w:spacing w:after="0" w:line="240" w:lineRule="auto"/>
        <w:jc w:val="center"/>
        <w:rPr>
          <w:rFonts w:ascii="Century" w:eastAsia="Calibri" w:hAnsi="Century" w:cs="Times New Roman"/>
          <w:b/>
          <w:sz w:val="32"/>
          <w:szCs w:val="24"/>
          <w:lang w:eastAsia="ru-RU"/>
        </w:rPr>
      </w:pPr>
      <w:r w:rsidRPr="00981B89">
        <w:rPr>
          <w:rFonts w:ascii="Century" w:eastAsia="Calibri" w:hAnsi="Century" w:cs="Times New Roman"/>
          <w:b/>
          <w:sz w:val="32"/>
          <w:szCs w:val="24"/>
          <w:lang w:eastAsia="ru-RU"/>
        </w:rPr>
        <w:t>ГОРОДОЦЬКА МІСЬКА РАДА</w:t>
      </w:r>
    </w:p>
    <w:p w:rsidR="00596053" w:rsidRPr="00981B89" w:rsidRDefault="00596053" w:rsidP="00596053">
      <w:pPr>
        <w:shd w:val="clear" w:color="auto" w:fill="FFFFFF"/>
        <w:spacing w:after="0" w:line="240" w:lineRule="auto"/>
        <w:jc w:val="center"/>
        <w:rPr>
          <w:rFonts w:ascii="Century" w:eastAsia="Calibri" w:hAnsi="Century" w:cs="Times New Roman"/>
          <w:sz w:val="32"/>
          <w:szCs w:val="24"/>
          <w:lang w:eastAsia="ru-RU"/>
        </w:rPr>
      </w:pPr>
      <w:r w:rsidRPr="00981B89">
        <w:rPr>
          <w:rFonts w:ascii="Century" w:eastAsia="Calibri" w:hAnsi="Century" w:cs="Times New Roman"/>
          <w:sz w:val="32"/>
          <w:szCs w:val="24"/>
          <w:lang w:eastAsia="ru-RU"/>
        </w:rPr>
        <w:t>ЛЬВІВСЬКОЇ ОБЛАСТІ</w:t>
      </w:r>
    </w:p>
    <w:p w:rsidR="00596053" w:rsidRPr="00981B89" w:rsidRDefault="00596053" w:rsidP="00596053">
      <w:pPr>
        <w:shd w:val="clear" w:color="auto" w:fill="FFFFFF"/>
        <w:spacing w:after="0" w:line="240" w:lineRule="auto"/>
        <w:jc w:val="center"/>
        <w:rPr>
          <w:rFonts w:ascii="Century" w:eastAsia="Calibri" w:hAnsi="Century" w:cs="Times New Roman"/>
          <w:bCs/>
          <w:sz w:val="28"/>
          <w:szCs w:val="28"/>
          <w:lang w:eastAsia="ru-RU"/>
        </w:rPr>
      </w:pPr>
      <w:r w:rsidRPr="00981B89">
        <w:rPr>
          <w:rFonts w:ascii="Century" w:eastAsia="Calibri" w:hAnsi="Century" w:cs="Times New Roman"/>
          <w:b/>
          <w:sz w:val="32"/>
          <w:szCs w:val="32"/>
          <w:lang w:eastAsia="ru-RU"/>
        </w:rPr>
        <w:t xml:space="preserve">___ </w:t>
      </w:r>
      <w:r w:rsidRPr="00981B89">
        <w:rPr>
          <w:rFonts w:ascii="Century" w:eastAsia="Calibri" w:hAnsi="Century" w:cs="Times New Roman"/>
          <w:bCs/>
          <w:caps/>
          <w:sz w:val="28"/>
          <w:szCs w:val="28"/>
          <w:lang w:eastAsia="ru-RU"/>
        </w:rPr>
        <w:t>сесія восьмого скликання</w:t>
      </w:r>
    </w:p>
    <w:p w:rsidR="00596053" w:rsidRPr="00981B89" w:rsidRDefault="00596053" w:rsidP="00596053">
      <w:pPr>
        <w:spacing w:after="0" w:line="259" w:lineRule="auto"/>
        <w:jc w:val="center"/>
        <w:rPr>
          <w:rFonts w:ascii="Century" w:eastAsia="Calibri" w:hAnsi="Century" w:cs="Times New Roman"/>
          <w:b/>
          <w:sz w:val="32"/>
          <w:szCs w:val="32"/>
          <w:lang w:eastAsia="ru-RU"/>
        </w:rPr>
      </w:pPr>
      <w:r w:rsidRPr="00981B89">
        <w:rPr>
          <w:rFonts w:ascii="Century" w:eastAsia="Calibri" w:hAnsi="Century" w:cs="Times New Roman"/>
          <w:b/>
          <w:sz w:val="32"/>
          <w:szCs w:val="32"/>
          <w:lang w:eastAsia="ru-RU"/>
        </w:rPr>
        <w:t>РІШЕННЯ №_________</w:t>
      </w:r>
    </w:p>
    <w:p w:rsidR="00596053" w:rsidRPr="00981B89" w:rsidRDefault="00AE4034" w:rsidP="00596053">
      <w:pPr>
        <w:spacing w:after="0" w:line="259" w:lineRule="auto"/>
        <w:jc w:val="center"/>
        <w:rPr>
          <w:rFonts w:ascii="Century" w:eastAsia="Calibri" w:hAnsi="Century" w:cs="Times New Roman"/>
          <w:sz w:val="26"/>
          <w:szCs w:val="26"/>
          <w:lang w:eastAsia="ru-RU"/>
        </w:rPr>
      </w:pPr>
      <w:bookmarkStart w:id="2" w:name="_Hlk69735883"/>
      <w:bookmarkEnd w:id="0"/>
      <w:r>
        <w:rPr>
          <w:rFonts w:ascii="Century" w:eastAsia="Calibri" w:hAnsi="Century" w:cs="Times New Roman"/>
          <w:sz w:val="26"/>
          <w:szCs w:val="26"/>
          <w:lang w:eastAsia="ru-RU"/>
        </w:rPr>
        <w:t>20</w:t>
      </w:r>
      <w:r w:rsidR="00E014E0">
        <w:rPr>
          <w:rFonts w:ascii="Century" w:eastAsia="Calibri" w:hAnsi="Century" w:cs="Times New Roman"/>
          <w:sz w:val="26"/>
          <w:szCs w:val="26"/>
          <w:lang w:eastAsia="ru-RU"/>
        </w:rPr>
        <w:t xml:space="preserve"> листопада 2025</w:t>
      </w:r>
      <w:bookmarkStart w:id="3" w:name="_GoBack"/>
      <w:bookmarkEnd w:id="3"/>
      <w:r w:rsidR="00596053" w:rsidRPr="00981B89">
        <w:rPr>
          <w:rFonts w:ascii="Century" w:eastAsia="Calibri" w:hAnsi="Century" w:cs="Times New Roman"/>
          <w:sz w:val="26"/>
          <w:szCs w:val="26"/>
          <w:lang w:eastAsia="ru-RU"/>
        </w:rPr>
        <w:t xml:space="preserve"> року</w:t>
      </w:r>
      <w:r w:rsidR="00596053" w:rsidRPr="00981B89">
        <w:rPr>
          <w:rFonts w:ascii="Century" w:eastAsia="Calibri" w:hAnsi="Century" w:cs="Times New Roman"/>
          <w:sz w:val="26"/>
          <w:szCs w:val="26"/>
          <w:lang w:eastAsia="ru-RU"/>
        </w:rPr>
        <w:tab/>
      </w:r>
      <w:r w:rsidR="00596053" w:rsidRPr="00981B89">
        <w:rPr>
          <w:rFonts w:ascii="Century" w:eastAsia="Calibri" w:hAnsi="Century" w:cs="Times New Roman"/>
          <w:sz w:val="26"/>
          <w:szCs w:val="26"/>
          <w:lang w:eastAsia="ru-RU"/>
        </w:rPr>
        <w:tab/>
      </w:r>
      <w:r w:rsidR="00596053" w:rsidRPr="00981B89">
        <w:rPr>
          <w:rFonts w:ascii="Century" w:eastAsia="Calibri" w:hAnsi="Century" w:cs="Times New Roman"/>
          <w:sz w:val="26"/>
          <w:szCs w:val="26"/>
          <w:lang w:eastAsia="ru-RU"/>
        </w:rPr>
        <w:tab/>
      </w:r>
      <w:r w:rsidR="00596053" w:rsidRPr="00981B89">
        <w:rPr>
          <w:rFonts w:ascii="Century" w:eastAsia="Calibri" w:hAnsi="Century" w:cs="Times New Roman"/>
          <w:sz w:val="26"/>
          <w:szCs w:val="26"/>
          <w:lang w:eastAsia="ru-RU"/>
        </w:rPr>
        <w:tab/>
      </w:r>
      <w:r w:rsidR="00596053" w:rsidRPr="00981B89">
        <w:rPr>
          <w:rFonts w:ascii="Century" w:eastAsia="Calibri" w:hAnsi="Century" w:cs="Times New Roman"/>
          <w:sz w:val="26"/>
          <w:szCs w:val="26"/>
          <w:lang w:eastAsia="ru-RU"/>
        </w:rPr>
        <w:tab/>
      </w:r>
      <w:r w:rsidR="00596053" w:rsidRPr="00981B89">
        <w:rPr>
          <w:rFonts w:ascii="Century" w:eastAsia="Calibri" w:hAnsi="Century" w:cs="Times New Roman"/>
          <w:sz w:val="26"/>
          <w:szCs w:val="26"/>
          <w:lang w:eastAsia="ru-RU"/>
        </w:rPr>
        <w:tab/>
        <w:t xml:space="preserve">         м. Городок</w:t>
      </w:r>
    </w:p>
    <w:bookmarkEnd w:id="1"/>
    <w:bookmarkEnd w:id="2"/>
    <w:p w:rsidR="00596053" w:rsidRPr="00981B89" w:rsidRDefault="00596053" w:rsidP="00596053">
      <w:pPr>
        <w:suppressAutoHyphens/>
        <w:autoSpaceDE w:val="0"/>
        <w:autoSpaceDN w:val="0"/>
        <w:adjustRightInd w:val="0"/>
        <w:spacing w:after="0" w:line="240" w:lineRule="auto"/>
        <w:ind w:right="-28"/>
        <w:contextualSpacing/>
        <w:jc w:val="both"/>
        <w:rPr>
          <w:rFonts w:ascii="Century" w:eastAsia="Calibri" w:hAnsi="Century" w:cs="Times New Roman"/>
          <w:b/>
          <w:bCs/>
          <w:iCs/>
          <w:sz w:val="24"/>
          <w:szCs w:val="24"/>
        </w:rPr>
      </w:pPr>
    </w:p>
    <w:p w:rsidR="00596053" w:rsidRPr="00981B89" w:rsidRDefault="00596053" w:rsidP="00596053">
      <w:pPr>
        <w:suppressAutoHyphens/>
        <w:autoSpaceDE w:val="0"/>
        <w:autoSpaceDN w:val="0"/>
        <w:adjustRightInd w:val="0"/>
        <w:spacing w:after="0" w:line="240" w:lineRule="auto"/>
        <w:ind w:right="-28"/>
        <w:contextualSpacing/>
        <w:jc w:val="both"/>
        <w:rPr>
          <w:rFonts w:ascii="Century" w:eastAsia="Calibri" w:hAnsi="Century" w:cs="Times New Roman"/>
          <w:b/>
          <w:bCs/>
          <w:iCs/>
          <w:sz w:val="24"/>
          <w:szCs w:val="24"/>
        </w:rPr>
      </w:pPr>
      <w:r w:rsidRPr="00981B89">
        <w:rPr>
          <w:rFonts w:ascii="Century" w:eastAsia="Calibri" w:hAnsi="Century" w:cs="Times New Roman"/>
          <w:b/>
          <w:bCs/>
          <w:iCs/>
          <w:sz w:val="24"/>
          <w:szCs w:val="24"/>
        </w:rPr>
        <w:t>Про затвердження</w:t>
      </w:r>
      <w:r w:rsidR="00E046F1" w:rsidRPr="00981B89">
        <w:rPr>
          <w:rFonts w:ascii="Century" w:eastAsia="Calibri" w:hAnsi="Century" w:cs="Times New Roman"/>
          <w:b/>
          <w:bCs/>
          <w:iCs/>
          <w:sz w:val="24"/>
          <w:szCs w:val="24"/>
        </w:rPr>
        <w:t xml:space="preserve"> в новій редакції </w:t>
      </w:r>
      <w:r w:rsidRPr="00981B89">
        <w:rPr>
          <w:rFonts w:ascii="Century" w:eastAsia="Calibri" w:hAnsi="Century" w:cs="Times New Roman"/>
          <w:b/>
          <w:bCs/>
          <w:iCs/>
          <w:sz w:val="24"/>
          <w:szCs w:val="24"/>
        </w:rPr>
        <w:t>складу конкурсної комісії та складу робочої групи з опрацювання документів претендента з конкурсного відбору суб’єктів оціночної діяльності для проведення незалежної оцінки комунального майна Городоцької територіальної громади»</w:t>
      </w:r>
    </w:p>
    <w:p w:rsidR="00596053" w:rsidRPr="00981B89" w:rsidRDefault="00596053" w:rsidP="00596053">
      <w:pPr>
        <w:suppressAutoHyphens/>
        <w:autoSpaceDE w:val="0"/>
        <w:autoSpaceDN w:val="0"/>
        <w:adjustRightInd w:val="0"/>
        <w:spacing w:after="0" w:line="240" w:lineRule="auto"/>
        <w:ind w:right="-28"/>
        <w:contextualSpacing/>
        <w:jc w:val="both"/>
        <w:rPr>
          <w:rFonts w:ascii="Century" w:eastAsia="Calibri" w:hAnsi="Century" w:cs="Times New Roman"/>
          <w:b/>
          <w:bCs/>
          <w:iCs/>
          <w:sz w:val="24"/>
          <w:szCs w:val="24"/>
        </w:rPr>
      </w:pPr>
    </w:p>
    <w:p w:rsidR="00596053" w:rsidRPr="00981B89" w:rsidRDefault="00596053" w:rsidP="00596053">
      <w:pPr>
        <w:suppressAutoHyphens/>
        <w:autoSpaceDE w:val="0"/>
        <w:autoSpaceDN w:val="0"/>
        <w:adjustRightInd w:val="0"/>
        <w:spacing w:after="0" w:line="240" w:lineRule="auto"/>
        <w:ind w:right="-28"/>
        <w:contextualSpacing/>
        <w:jc w:val="both"/>
        <w:rPr>
          <w:rFonts w:ascii="Century" w:eastAsia="Calibri" w:hAnsi="Century" w:cs="Times New Roman"/>
          <w:bCs/>
          <w:iCs/>
          <w:sz w:val="24"/>
          <w:szCs w:val="24"/>
        </w:rPr>
      </w:pPr>
      <w:r w:rsidRPr="00981B89">
        <w:rPr>
          <w:rFonts w:ascii="Century" w:eastAsia="Calibri" w:hAnsi="Century" w:cs="Times New Roman"/>
          <w:bCs/>
          <w:iCs/>
          <w:sz w:val="24"/>
          <w:szCs w:val="24"/>
        </w:rPr>
        <w:t>З метою забезпечення прозорості в проведенні незалежної експертної грошової оцінки земельних ділянок та комунального майна Городоцької територіальної громади, створення конкурентного середовища для суб’єктів оціночної діяльності у сфері оцінки майна, які залучаються на конкурсних засадах, а також враховуючи кадрові зміни у структурі міської ради,  керуючись ст. 10 Закону України «Про оцінку майна, майнових прав та професійну оціночну діяльність в Україні», статтею 25 Закону України  «Про оцінку земель», статтями 26, пп. 1, 9, 10, п. б) ч.1 ст. 33, ст. 60 Закону України «Про місцеве самоврядування  в Україні», наказом Фонду державного майна від 31.12.2015 № 2075 «Про затвердження Положення про конкурсний відбір суб’єктів оціночної діяльності», ст. ст. 12, 127, 128 Земельного кодексу України, міська рада</w:t>
      </w:r>
    </w:p>
    <w:p w:rsidR="00596053" w:rsidRPr="00981B89" w:rsidRDefault="00596053" w:rsidP="00AE4034">
      <w:pPr>
        <w:suppressAutoHyphens/>
        <w:autoSpaceDE w:val="0"/>
        <w:autoSpaceDN w:val="0"/>
        <w:adjustRightInd w:val="0"/>
        <w:spacing w:after="0" w:line="240" w:lineRule="auto"/>
        <w:ind w:right="-28"/>
        <w:contextualSpacing/>
        <w:jc w:val="center"/>
        <w:rPr>
          <w:rFonts w:ascii="Century" w:eastAsia="Calibri" w:hAnsi="Century" w:cs="Times New Roman"/>
          <w:bCs/>
          <w:iCs/>
          <w:sz w:val="24"/>
          <w:szCs w:val="24"/>
        </w:rPr>
      </w:pPr>
      <w:r w:rsidRPr="00981B89">
        <w:rPr>
          <w:rFonts w:ascii="Century" w:eastAsia="Calibri" w:hAnsi="Century" w:cs="Times New Roman"/>
          <w:bCs/>
          <w:iCs/>
          <w:sz w:val="24"/>
          <w:szCs w:val="24"/>
        </w:rPr>
        <w:t>ВИРІШИЛА:</w:t>
      </w:r>
    </w:p>
    <w:p w:rsidR="003B3DD6" w:rsidRPr="00981B89" w:rsidRDefault="00596053" w:rsidP="00965E8E">
      <w:pPr>
        <w:jc w:val="both"/>
        <w:rPr>
          <w:rFonts w:ascii="Century" w:eastAsia="Calibri" w:hAnsi="Century" w:cs="Times New Roman"/>
          <w:bCs/>
          <w:iCs/>
          <w:sz w:val="24"/>
          <w:szCs w:val="24"/>
        </w:rPr>
      </w:pPr>
      <w:r w:rsidRPr="00981B89">
        <w:rPr>
          <w:rFonts w:ascii="Century" w:eastAsia="Calibri" w:hAnsi="Century" w:cs="Times New Roman"/>
          <w:bCs/>
          <w:iCs/>
          <w:sz w:val="24"/>
          <w:szCs w:val="24"/>
        </w:rPr>
        <w:t>1</w:t>
      </w:r>
      <w:r w:rsidR="003B3DD6" w:rsidRPr="00981B89">
        <w:rPr>
          <w:rFonts w:ascii="Century" w:eastAsia="Calibri" w:hAnsi="Century" w:cs="Times New Roman"/>
          <w:bCs/>
          <w:iCs/>
          <w:sz w:val="24"/>
          <w:szCs w:val="24"/>
        </w:rPr>
        <w:t>.</w:t>
      </w:r>
      <w:r w:rsidRPr="00981B89">
        <w:rPr>
          <w:rFonts w:ascii="Century" w:eastAsia="Calibri" w:hAnsi="Century" w:cs="Times New Roman"/>
          <w:bCs/>
          <w:iCs/>
          <w:sz w:val="24"/>
          <w:szCs w:val="24"/>
        </w:rPr>
        <w:t xml:space="preserve">Затвердити </w:t>
      </w:r>
      <w:r w:rsidR="00E046F1" w:rsidRPr="00981B89">
        <w:rPr>
          <w:rFonts w:ascii="Century" w:eastAsia="Calibri" w:hAnsi="Century" w:cs="Times New Roman"/>
          <w:bCs/>
          <w:iCs/>
          <w:sz w:val="24"/>
          <w:szCs w:val="24"/>
        </w:rPr>
        <w:t xml:space="preserve">в новій редакції </w:t>
      </w:r>
      <w:r w:rsidR="003B3DD6" w:rsidRPr="00981B89">
        <w:rPr>
          <w:rFonts w:ascii="Century" w:eastAsia="Calibri" w:hAnsi="Century" w:cs="Times New Roman"/>
          <w:bCs/>
          <w:iCs/>
          <w:sz w:val="24"/>
          <w:szCs w:val="24"/>
        </w:rPr>
        <w:t>склад</w:t>
      </w:r>
      <w:r w:rsidR="00965E8E" w:rsidRPr="00981B89">
        <w:rPr>
          <w:rFonts w:ascii="Century" w:eastAsia="Calibri" w:hAnsi="Century" w:cs="Times New Roman"/>
          <w:bCs/>
          <w:iCs/>
          <w:sz w:val="24"/>
          <w:szCs w:val="24"/>
        </w:rPr>
        <w:t xml:space="preserve"> комісії </w:t>
      </w:r>
      <w:r w:rsidR="003B3DD6" w:rsidRPr="00981B89">
        <w:rPr>
          <w:rFonts w:ascii="Century" w:eastAsia="Calibri" w:hAnsi="Century" w:cs="Times New Roman"/>
          <w:bCs/>
          <w:iCs/>
          <w:sz w:val="24"/>
          <w:szCs w:val="24"/>
        </w:rPr>
        <w:t>з конкурсного відбору суб’єктів оціночної діяльності для проведення незалежної оцінки комунального майна Гор</w:t>
      </w:r>
      <w:r w:rsidR="0043565A">
        <w:rPr>
          <w:rFonts w:ascii="Century" w:eastAsia="Calibri" w:hAnsi="Century" w:cs="Times New Roman"/>
          <w:bCs/>
          <w:iCs/>
          <w:sz w:val="24"/>
          <w:szCs w:val="24"/>
        </w:rPr>
        <w:t>одоцької територіальної громади, згідно з додатком 1 до цього рішення.</w:t>
      </w:r>
    </w:p>
    <w:p w:rsidR="003B3DD6" w:rsidRPr="00981B89" w:rsidRDefault="00965E8E" w:rsidP="00965E8E">
      <w:pPr>
        <w:jc w:val="both"/>
        <w:rPr>
          <w:rFonts w:ascii="Century" w:eastAsia="Calibri" w:hAnsi="Century" w:cs="Times New Roman"/>
          <w:bCs/>
          <w:iCs/>
          <w:sz w:val="24"/>
          <w:szCs w:val="24"/>
        </w:rPr>
      </w:pPr>
      <w:r w:rsidRPr="00981B89">
        <w:rPr>
          <w:rFonts w:ascii="Century" w:eastAsia="Calibri" w:hAnsi="Century" w:cs="Times New Roman"/>
          <w:bCs/>
          <w:iCs/>
          <w:sz w:val="24"/>
          <w:szCs w:val="24"/>
        </w:rPr>
        <w:t xml:space="preserve">2.Затвердити </w:t>
      </w:r>
      <w:r w:rsidR="00981B89" w:rsidRPr="00981B89">
        <w:rPr>
          <w:rFonts w:ascii="Century" w:eastAsia="Calibri" w:hAnsi="Century" w:cs="Times New Roman"/>
          <w:bCs/>
          <w:iCs/>
          <w:sz w:val="24"/>
          <w:szCs w:val="24"/>
        </w:rPr>
        <w:t xml:space="preserve">в новій редакції </w:t>
      </w:r>
      <w:r w:rsidRPr="00981B89">
        <w:rPr>
          <w:rFonts w:ascii="Century" w:eastAsia="Calibri" w:hAnsi="Century" w:cs="Times New Roman"/>
          <w:bCs/>
          <w:iCs/>
          <w:sz w:val="24"/>
          <w:szCs w:val="24"/>
        </w:rPr>
        <w:t>склад робочої групи з опрацювання документів претендента з конкурсного відбору суб’єктів оціночної діяльності для проведення незалежної оцінки комунального майна Гор</w:t>
      </w:r>
      <w:r w:rsidR="0043565A">
        <w:rPr>
          <w:rFonts w:ascii="Century" w:eastAsia="Calibri" w:hAnsi="Century" w:cs="Times New Roman"/>
          <w:bCs/>
          <w:iCs/>
          <w:sz w:val="24"/>
          <w:szCs w:val="24"/>
        </w:rPr>
        <w:t>одоцької територіальної громади, згідно з додатком 2</w:t>
      </w:r>
      <w:r w:rsidR="0043565A" w:rsidRPr="0043565A">
        <w:rPr>
          <w:rFonts w:ascii="Century" w:eastAsia="Calibri" w:hAnsi="Century" w:cs="Times New Roman"/>
          <w:bCs/>
          <w:iCs/>
          <w:sz w:val="24"/>
          <w:szCs w:val="24"/>
        </w:rPr>
        <w:t xml:space="preserve"> до цього рішення.</w:t>
      </w:r>
    </w:p>
    <w:p w:rsidR="00AE4034" w:rsidRPr="00AE4034" w:rsidRDefault="00AE4034" w:rsidP="00AE4034">
      <w:pPr>
        <w:jc w:val="both"/>
        <w:rPr>
          <w:rFonts w:ascii="Century" w:eastAsia="Calibri" w:hAnsi="Century" w:cs="Times New Roman"/>
          <w:bCs/>
          <w:iCs/>
          <w:sz w:val="24"/>
          <w:szCs w:val="24"/>
        </w:rPr>
      </w:pPr>
      <w:r>
        <w:rPr>
          <w:rFonts w:ascii="Century" w:eastAsia="Calibri" w:hAnsi="Century" w:cs="Times New Roman"/>
          <w:bCs/>
          <w:iCs/>
          <w:sz w:val="24"/>
          <w:szCs w:val="24"/>
        </w:rPr>
        <w:t>3.</w:t>
      </w:r>
      <w:r w:rsidRPr="00AE4034">
        <w:rPr>
          <w:rFonts w:ascii="Century" w:eastAsia="Calibri" w:hAnsi="Century" w:cs="Times New Roman"/>
          <w:bCs/>
          <w:iCs/>
          <w:sz w:val="24"/>
          <w:szCs w:val="24"/>
        </w:rPr>
        <w:t>Визнати таким</w:t>
      </w:r>
      <w:r w:rsidR="00965E8E" w:rsidRPr="00AE4034">
        <w:rPr>
          <w:rFonts w:ascii="Century" w:eastAsia="Calibri" w:hAnsi="Century" w:cs="Times New Roman"/>
          <w:bCs/>
          <w:iCs/>
          <w:sz w:val="24"/>
          <w:szCs w:val="24"/>
        </w:rPr>
        <w:t xml:space="preserve">, що </w:t>
      </w:r>
      <w:r w:rsidRPr="00AE4034">
        <w:rPr>
          <w:rFonts w:ascii="Century" w:eastAsia="Calibri" w:hAnsi="Century" w:cs="Times New Roman"/>
          <w:bCs/>
          <w:iCs/>
          <w:sz w:val="24"/>
          <w:szCs w:val="24"/>
        </w:rPr>
        <w:t xml:space="preserve">втратило чинність </w:t>
      </w:r>
      <w:r w:rsidR="00981B89" w:rsidRPr="00AE4034">
        <w:rPr>
          <w:rFonts w:ascii="Century" w:eastAsia="Calibri" w:hAnsi="Century" w:cs="Times New Roman"/>
          <w:bCs/>
          <w:iCs/>
          <w:sz w:val="24"/>
          <w:szCs w:val="24"/>
        </w:rPr>
        <w:t>рішення се</w:t>
      </w:r>
      <w:r w:rsidRPr="00AE4034">
        <w:rPr>
          <w:rFonts w:ascii="Century" w:eastAsia="Calibri" w:hAnsi="Century" w:cs="Times New Roman"/>
          <w:bCs/>
          <w:iCs/>
          <w:sz w:val="24"/>
          <w:szCs w:val="24"/>
        </w:rPr>
        <w:t xml:space="preserve">сії </w:t>
      </w:r>
      <w:proofErr w:type="spellStart"/>
      <w:r w:rsidRPr="00AE4034">
        <w:rPr>
          <w:rFonts w:ascii="Century" w:eastAsia="Calibri" w:hAnsi="Century" w:cs="Times New Roman"/>
          <w:bCs/>
          <w:iCs/>
          <w:sz w:val="24"/>
          <w:szCs w:val="24"/>
        </w:rPr>
        <w:t>Городоцької</w:t>
      </w:r>
      <w:proofErr w:type="spellEnd"/>
      <w:r w:rsidRPr="00AE4034">
        <w:rPr>
          <w:rFonts w:ascii="Century" w:eastAsia="Calibri" w:hAnsi="Century" w:cs="Times New Roman"/>
          <w:bCs/>
          <w:iCs/>
          <w:sz w:val="24"/>
          <w:szCs w:val="24"/>
        </w:rPr>
        <w:t xml:space="preserve"> міської ради №24/</w:t>
      </w:r>
      <w:r w:rsidR="00981B89" w:rsidRPr="00AE4034">
        <w:rPr>
          <w:rFonts w:ascii="Century" w:eastAsia="Calibri" w:hAnsi="Century" w:cs="Times New Roman"/>
          <w:bCs/>
          <w:iCs/>
          <w:sz w:val="24"/>
          <w:szCs w:val="24"/>
        </w:rPr>
        <w:t>5</w:t>
      </w:r>
      <w:r w:rsidRPr="00AE4034">
        <w:rPr>
          <w:rFonts w:ascii="Century" w:eastAsia="Calibri" w:hAnsi="Century" w:cs="Times New Roman"/>
          <w:bCs/>
          <w:iCs/>
          <w:sz w:val="24"/>
          <w:szCs w:val="24"/>
        </w:rPr>
        <w:t>4-7795 від 24.10.2024</w:t>
      </w:r>
      <w:r w:rsidR="00981B89" w:rsidRPr="00AE4034">
        <w:rPr>
          <w:rFonts w:ascii="Century" w:eastAsia="Calibri" w:hAnsi="Century" w:cs="Times New Roman"/>
          <w:bCs/>
          <w:iCs/>
          <w:sz w:val="24"/>
          <w:szCs w:val="24"/>
        </w:rPr>
        <w:t xml:space="preserve"> «</w:t>
      </w:r>
      <w:r w:rsidRPr="00AE4034">
        <w:rPr>
          <w:rFonts w:ascii="Century" w:eastAsia="Calibri" w:hAnsi="Century" w:cs="Times New Roman"/>
          <w:bCs/>
          <w:iCs/>
          <w:sz w:val="24"/>
          <w:szCs w:val="24"/>
        </w:rPr>
        <w:t xml:space="preserve">Про затвердження в новій редакції складу конкурсної комісії та складу робочої групи з опрацювання документів претендента з конкурсного відбору суб’єктів оціночної діяльності для проведення незалежної оцінки комунального майна </w:t>
      </w:r>
      <w:proofErr w:type="spellStart"/>
      <w:r w:rsidRPr="00AE4034">
        <w:rPr>
          <w:rFonts w:ascii="Century" w:eastAsia="Calibri" w:hAnsi="Century" w:cs="Times New Roman"/>
          <w:bCs/>
          <w:iCs/>
          <w:sz w:val="24"/>
          <w:szCs w:val="24"/>
        </w:rPr>
        <w:t>Городоцької</w:t>
      </w:r>
      <w:proofErr w:type="spellEnd"/>
      <w:r w:rsidRPr="00AE4034">
        <w:rPr>
          <w:rFonts w:ascii="Century" w:eastAsia="Calibri" w:hAnsi="Century" w:cs="Times New Roman"/>
          <w:bCs/>
          <w:iCs/>
          <w:sz w:val="24"/>
          <w:szCs w:val="24"/>
        </w:rPr>
        <w:t xml:space="preserve"> територіальної громади».</w:t>
      </w:r>
    </w:p>
    <w:p w:rsidR="00596053" w:rsidRPr="00981B89" w:rsidRDefault="00AE4034" w:rsidP="00596053">
      <w:pPr>
        <w:suppressAutoHyphens/>
        <w:autoSpaceDE w:val="0"/>
        <w:autoSpaceDN w:val="0"/>
        <w:adjustRightInd w:val="0"/>
        <w:spacing w:after="0" w:line="240" w:lineRule="auto"/>
        <w:ind w:right="-28"/>
        <w:contextualSpacing/>
        <w:jc w:val="both"/>
        <w:rPr>
          <w:rFonts w:ascii="Century" w:eastAsia="Calibri" w:hAnsi="Century" w:cs="Times New Roman"/>
          <w:bCs/>
          <w:iCs/>
          <w:sz w:val="24"/>
          <w:szCs w:val="24"/>
        </w:rPr>
      </w:pPr>
      <w:r>
        <w:rPr>
          <w:rFonts w:ascii="Century" w:eastAsia="Calibri" w:hAnsi="Century" w:cs="Times New Roman"/>
          <w:bCs/>
          <w:iCs/>
          <w:sz w:val="24"/>
          <w:szCs w:val="24"/>
        </w:rPr>
        <w:t>4</w:t>
      </w:r>
      <w:r w:rsidR="00981B89" w:rsidRPr="00981B89">
        <w:rPr>
          <w:rFonts w:ascii="Century" w:eastAsia="Calibri" w:hAnsi="Century" w:cs="Times New Roman"/>
          <w:bCs/>
          <w:iCs/>
          <w:sz w:val="24"/>
          <w:szCs w:val="24"/>
        </w:rPr>
        <w:t>.</w:t>
      </w:r>
      <w:r w:rsidR="00596053" w:rsidRPr="00981B89">
        <w:rPr>
          <w:rFonts w:ascii="Century" w:eastAsia="Calibri" w:hAnsi="Century" w:cs="Times New Roman"/>
          <w:bCs/>
          <w:iCs/>
          <w:sz w:val="24"/>
          <w:szCs w:val="24"/>
        </w:rPr>
        <w:t xml:space="preserve">Контроль за виконанням даного рішення покласти на голову комісії з питань бюджету, соціально-економічного розвитку, комунального майна і приватизації </w:t>
      </w:r>
      <w:proofErr w:type="spellStart"/>
      <w:r w:rsidR="00596053" w:rsidRPr="00981B89">
        <w:rPr>
          <w:rFonts w:ascii="Century" w:eastAsia="Calibri" w:hAnsi="Century" w:cs="Times New Roman"/>
          <w:bCs/>
          <w:iCs/>
          <w:sz w:val="24"/>
          <w:szCs w:val="24"/>
        </w:rPr>
        <w:t>Мєскала</w:t>
      </w:r>
      <w:proofErr w:type="spellEnd"/>
      <w:r w:rsidR="00596053" w:rsidRPr="00981B89">
        <w:rPr>
          <w:rFonts w:ascii="Century" w:eastAsia="Calibri" w:hAnsi="Century" w:cs="Times New Roman"/>
          <w:bCs/>
          <w:iCs/>
          <w:sz w:val="24"/>
          <w:szCs w:val="24"/>
        </w:rPr>
        <w:t xml:space="preserve"> І.С. </w:t>
      </w:r>
    </w:p>
    <w:p w:rsidR="00981B89" w:rsidRPr="00981B89" w:rsidRDefault="00981B89" w:rsidP="00596053">
      <w:pPr>
        <w:suppressAutoHyphens/>
        <w:autoSpaceDE w:val="0"/>
        <w:autoSpaceDN w:val="0"/>
        <w:adjustRightInd w:val="0"/>
        <w:spacing w:after="0" w:line="240" w:lineRule="auto"/>
        <w:ind w:right="-28"/>
        <w:contextualSpacing/>
        <w:jc w:val="both"/>
        <w:rPr>
          <w:rFonts w:ascii="Century" w:eastAsia="Calibri" w:hAnsi="Century" w:cs="Times New Roman"/>
          <w:b/>
          <w:bCs/>
          <w:iCs/>
          <w:sz w:val="24"/>
          <w:szCs w:val="24"/>
        </w:rPr>
      </w:pPr>
    </w:p>
    <w:p w:rsidR="00596053" w:rsidRPr="00981B89" w:rsidRDefault="00596053" w:rsidP="00596053">
      <w:pPr>
        <w:suppressAutoHyphens/>
        <w:autoSpaceDE w:val="0"/>
        <w:autoSpaceDN w:val="0"/>
        <w:adjustRightInd w:val="0"/>
        <w:spacing w:after="0" w:line="240" w:lineRule="auto"/>
        <w:ind w:right="-28"/>
        <w:contextualSpacing/>
        <w:jc w:val="both"/>
        <w:rPr>
          <w:rFonts w:ascii="Century" w:eastAsia="Calibri" w:hAnsi="Century" w:cs="Times New Roman"/>
          <w:b/>
          <w:bCs/>
          <w:iCs/>
          <w:sz w:val="24"/>
          <w:szCs w:val="24"/>
        </w:rPr>
      </w:pPr>
      <w:r w:rsidRPr="00981B89">
        <w:rPr>
          <w:rFonts w:ascii="Century" w:eastAsia="Calibri" w:hAnsi="Century" w:cs="Times New Roman"/>
          <w:b/>
          <w:bCs/>
          <w:iCs/>
          <w:sz w:val="24"/>
          <w:szCs w:val="24"/>
        </w:rPr>
        <w:t>Міський голова</w:t>
      </w:r>
      <w:r w:rsidRPr="00981B89">
        <w:rPr>
          <w:rFonts w:ascii="Century" w:eastAsia="Calibri" w:hAnsi="Century" w:cs="Times New Roman"/>
          <w:b/>
          <w:bCs/>
          <w:iCs/>
          <w:sz w:val="24"/>
          <w:szCs w:val="24"/>
        </w:rPr>
        <w:tab/>
      </w:r>
      <w:r w:rsidRPr="00981B89">
        <w:rPr>
          <w:rFonts w:ascii="Century" w:eastAsia="Calibri" w:hAnsi="Century" w:cs="Times New Roman"/>
          <w:b/>
          <w:bCs/>
          <w:iCs/>
          <w:sz w:val="24"/>
          <w:szCs w:val="24"/>
        </w:rPr>
        <w:tab/>
      </w:r>
      <w:r w:rsidRPr="00981B89">
        <w:rPr>
          <w:rFonts w:ascii="Century" w:eastAsia="Calibri" w:hAnsi="Century" w:cs="Times New Roman"/>
          <w:b/>
          <w:bCs/>
          <w:iCs/>
          <w:sz w:val="24"/>
          <w:szCs w:val="24"/>
        </w:rPr>
        <w:tab/>
      </w:r>
      <w:r w:rsidRPr="00981B89">
        <w:rPr>
          <w:rFonts w:ascii="Century" w:eastAsia="Calibri" w:hAnsi="Century" w:cs="Times New Roman"/>
          <w:b/>
          <w:bCs/>
          <w:iCs/>
          <w:sz w:val="24"/>
          <w:szCs w:val="24"/>
        </w:rPr>
        <w:tab/>
      </w:r>
      <w:r w:rsidRPr="00981B89">
        <w:rPr>
          <w:rFonts w:ascii="Century" w:eastAsia="Calibri" w:hAnsi="Century" w:cs="Times New Roman"/>
          <w:b/>
          <w:bCs/>
          <w:iCs/>
          <w:sz w:val="24"/>
          <w:szCs w:val="24"/>
        </w:rPr>
        <w:tab/>
      </w:r>
      <w:r w:rsidRPr="00981B89">
        <w:rPr>
          <w:rFonts w:ascii="Century" w:eastAsia="Calibri" w:hAnsi="Century" w:cs="Times New Roman"/>
          <w:b/>
          <w:bCs/>
          <w:iCs/>
          <w:sz w:val="24"/>
          <w:szCs w:val="24"/>
        </w:rPr>
        <w:tab/>
      </w:r>
      <w:r w:rsidRPr="00981B89">
        <w:rPr>
          <w:rFonts w:ascii="Century" w:eastAsia="Calibri" w:hAnsi="Century" w:cs="Times New Roman"/>
          <w:b/>
          <w:bCs/>
          <w:iCs/>
          <w:sz w:val="24"/>
          <w:szCs w:val="24"/>
        </w:rPr>
        <w:tab/>
      </w:r>
      <w:r w:rsidRPr="00981B89">
        <w:rPr>
          <w:rFonts w:ascii="Century" w:eastAsia="Calibri" w:hAnsi="Century" w:cs="Times New Roman"/>
          <w:b/>
          <w:bCs/>
          <w:iCs/>
          <w:sz w:val="24"/>
          <w:szCs w:val="24"/>
        </w:rPr>
        <w:tab/>
        <w:t>Володимир Ременяк</w:t>
      </w:r>
    </w:p>
    <w:p w:rsidR="00596053" w:rsidRDefault="00596053" w:rsidP="00596053">
      <w:pPr>
        <w:suppressAutoHyphens/>
        <w:autoSpaceDE w:val="0"/>
        <w:autoSpaceDN w:val="0"/>
        <w:adjustRightInd w:val="0"/>
        <w:spacing w:after="0" w:line="240" w:lineRule="auto"/>
        <w:ind w:right="-28"/>
        <w:contextualSpacing/>
        <w:jc w:val="both"/>
        <w:rPr>
          <w:rFonts w:ascii="Century" w:eastAsia="Calibri" w:hAnsi="Century" w:cs="Times New Roman"/>
          <w:b/>
          <w:bCs/>
          <w:iCs/>
          <w:sz w:val="28"/>
          <w:szCs w:val="28"/>
        </w:rPr>
      </w:pPr>
    </w:p>
    <w:p w:rsidR="00AE4034" w:rsidRDefault="00AE4034" w:rsidP="00596053">
      <w:pPr>
        <w:suppressAutoHyphens/>
        <w:autoSpaceDE w:val="0"/>
        <w:autoSpaceDN w:val="0"/>
        <w:adjustRightInd w:val="0"/>
        <w:spacing w:after="0" w:line="240" w:lineRule="auto"/>
        <w:ind w:right="-28"/>
        <w:contextualSpacing/>
        <w:jc w:val="both"/>
        <w:rPr>
          <w:rFonts w:ascii="Century" w:eastAsia="Calibri" w:hAnsi="Century" w:cs="Times New Roman"/>
          <w:b/>
          <w:bCs/>
          <w:iCs/>
          <w:sz w:val="28"/>
          <w:szCs w:val="28"/>
        </w:rPr>
      </w:pPr>
    </w:p>
    <w:p w:rsidR="00AE4034" w:rsidRDefault="00AE4034" w:rsidP="00596053">
      <w:pPr>
        <w:suppressAutoHyphens/>
        <w:autoSpaceDE w:val="0"/>
        <w:autoSpaceDN w:val="0"/>
        <w:adjustRightInd w:val="0"/>
        <w:spacing w:after="0" w:line="240" w:lineRule="auto"/>
        <w:ind w:right="-28"/>
        <w:contextualSpacing/>
        <w:jc w:val="both"/>
        <w:rPr>
          <w:rFonts w:ascii="Century" w:eastAsia="Calibri" w:hAnsi="Century" w:cs="Times New Roman"/>
          <w:b/>
          <w:bCs/>
          <w:iCs/>
          <w:sz w:val="28"/>
          <w:szCs w:val="28"/>
        </w:rPr>
      </w:pPr>
    </w:p>
    <w:p w:rsidR="00AE4034" w:rsidRPr="00981B89" w:rsidRDefault="00AE4034" w:rsidP="00596053">
      <w:pPr>
        <w:suppressAutoHyphens/>
        <w:autoSpaceDE w:val="0"/>
        <w:autoSpaceDN w:val="0"/>
        <w:adjustRightInd w:val="0"/>
        <w:spacing w:after="0" w:line="240" w:lineRule="auto"/>
        <w:ind w:right="-28"/>
        <w:contextualSpacing/>
        <w:jc w:val="both"/>
        <w:rPr>
          <w:rFonts w:ascii="Century" w:eastAsia="Calibri" w:hAnsi="Century" w:cs="Times New Roman"/>
          <w:b/>
          <w:bCs/>
          <w:iCs/>
          <w:sz w:val="28"/>
          <w:szCs w:val="28"/>
        </w:rPr>
      </w:pPr>
    </w:p>
    <w:p w:rsidR="00596053" w:rsidRPr="00981B89" w:rsidRDefault="00596053" w:rsidP="00596053">
      <w:pPr>
        <w:suppressAutoHyphens/>
        <w:autoSpaceDE w:val="0"/>
        <w:autoSpaceDN w:val="0"/>
        <w:adjustRightInd w:val="0"/>
        <w:spacing w:after="0" w:line="240" w:lineRule="auto"/>
        <w:ind w:right="-28"/>
        <w:contextualSpacing/>
        <w:jc w:val="both"/>
        <w:rPr>
          <w:rFonts w:ascii="Century" w:eastAsia="Calibri" w:hAnsi="Century" w:cs="Times New Roman"/>
          <w:b/>
          <w:bCs/>
          <w:iCs/>
          <w:sz w:val="28"/>
          <w:szCs w:val="28"/>
        </w:rPr>
      </w:pPr>
      <w:r w:rsidRPr="00981B89">
        <w:rPr>
          <w:rFonts w:ascii="Century" w:eastAsia="Calibri" w:hAnsi="Century" w:cs="Times New Roman"/>
          <w:b/>
          <w:bCs/>
          <w:iCs/>
          <w:sz w:val="28"/>
          <w:szCs w:val="28"/>
        </w:rPr>
        <w:lastRenderedPageBreak/>
        <w:tab/>
      </w:r>
      <w:r w:rsidRPr="00981B89">
        <w:rPr>
          <w:rFonts w:ascii="Century" w:eastAsia="Calibri" w:hAnsi="Century" w:cs="Times New Roman"/>
          <w:b/>
          <w:bCs/>
          <w:iCs/>
          <w:sz w:val="28"/>
          <w:szCs w:val="28"/>
        </w:rPr>
        <w:tab/>
      </w:r>
      <w:r w:rsidRPr="00981B89">
        <w:rPr>
          <w:rFonts w:ascii="Century" w:eastAsia="Calibri" w:hAnsi="Century" w:cs="Times New Roman"/>
          <w:b/>
          <w:bCs/>
          <w:iCs/>
          <w:sz w:val="28"/>
          <w:szCs w:val="28"/>
        </w:rPr>
        <w:tab/>
      </w:r>
      <w:r w:rsidRPr="00981B89">
        <w:rPr>
          <w:rFonts w:ascii="Century" w:eastAsia="Calibri" w:hAnsi="Century" w:cs="Times New Roman"/>
          <w:b/>
          <w:bCs/>
          <w:iCs/>
          <w:sz w:val="28"/>
          <w:szCs w:val="28"/>
        </w:rPr>
        <w:tab/>
      </w:r>
      <w:r w:rsidRPr="00981B89">
        <w:rPr>
          <w:rFonts w:ascii="Century" w:eastAsia="Calibri" w:hAnsi="Century" w:cs="Times New Roman"/>
          <w:b/>
          <w:bCs/>
          <w:iCs/>
          <w:sz w:val="28"/>
          <w:szCs w:val="28"/>
        </w:rPr>
        <w:tab/>
      </w:r>
      <w:r w:rsidRPr="00981B89">
        <w:rPr>
          <w:rFonts w:ascii="Century" w:eastAsia="Calibri" w:hAnsi="Century" w:cs="Times New Roman"/>
          <w:b/>
          <w:bCs/>
          <w:iCs/>
          <w:sz w:val="28"/>
          <w:szCs w:val="28"/>
        </w:rPr>
        <w:tab/>
      </w:r>
      <w:r w:rsidRPr="00981B89">
        <w:rPr>
          <w:rFonts w:ascii="Century" w:eastAsia="Calibri" w:hAnsi="Century" w:cs="Times New Roman"/>
          <w:b/>
          <w:bCs/>
          <w:iCs/>
          <w:sz w:val="28"/>
          <w:szCs w:val="28"/>
        </w:rPr>
        <w:tab/>
      </w:r>
      <w:bookmarkStart w:id="4" w:name="_Hlk118980025"/>
      <w:r w:rsidRPr="00981B89">
        <w:rPr>
          <w:rFonts w:ascii="Century" w:eastAsia="Calibri" w:hAnsi="Century" w:cs="Times New Roman"/>
          <w:b/>
          <w:bCs/>
          <w:iCs/>
          <w:sz w:val="28"/>
          <w:szCs w:val="28"/>
        </w:rPr>
        <w:t>Додаток 1</w:t>
      </w:r>
    </w:p>
    <w:p w:rsidR="00596053" w:rsidRPr="00981B89" w:rsidRDefault="00596053" w:rsidP="00596053">
      <w:pPr>
        <w:suppressAutoHyphens/>
        <w:autoSpaceDE w:val="0"/>
        <w:autoSpaceDN w:val="0"/>
        <w:adjustRightInd w:val="0"/>
        <w:spacing w:after="0" w:line="240" w:lineRule="auto"/>
        <w:ind w:right="-28"/>
        <w:contextualSpacing/>
        <w:jc w:val="both"/>
        <w:rPr>
          <w:rFonts w:ascii="Century" w:eastAsia="Calibri" w:hAnsi="Century" w:cs="Times New Roman"/>
          <w:bCs/>
          <w:iCs/>
          <w:sz w:val="28"/>
          <w:szCs w:val="28"/>
        </w:rPr>
      </w:pPr>
      <w:r w:rsidRPr="00981B89">
        <w:rPr>
          <w:rFonts w:ascii="Century" w:eastAsia="Calibri" w:hAnsi="Century" w:cs="Times New Roman"/>
          <w:bCs/>
          <w:iCs/>
          <w:sz w:val="28"/>
          <w:szCs w:val="28"/>
        </w:rPr>
        <w:tab/>
      </w:r>
      <w:r w:rsidRPr="00981B89">
        <w:rPr>
          <w:rFonts w:ascii="Century" w:eastAsia="Calibri" w:hAnsi="Century" w:cs="Times New Roman"/>
          <w:bCs/>
          <w:iCs/>
          <w:sz w:val="28"/>
          <w:szCs w:val="28"/>
        </w:rPr>
        <w:tab/>
      </w:r>
      <w:r w:rsidRPr="00981B89">
        <w:rPr>
          <w:rFonts w:ascii="Century" w:eastAsia="Calibri" w:hAnsi="Century" w:cs="Times New Roman"/>
          <w:bCs/>
          <w:iCs/>
          <w:sz w:val="28"/>
          <w:szCs w:val="28"/>
        </w:rPr>
        <w:tab/>
      </w:r>
      <w:r w:rsidRPr="00981B89">
        <w:rPr>
          <w:rFonts w:ascii="Century" w:eastAsia="Calibri" w:hAnsi="Century" w:cs="Times New Roman"/>
          <w:bCs/>
          <w:iCs/>
          <w:sz w:val="28"/>
          <w:szCs w:val="28"/>
        </w:rPr>
        <w:tab/>
      </w:r>
      <w:r w:rsidRPr="00981B89">
        <w:rPr>
          <w:rFonts w:ascii="Century" w:eastAsia="Calibri" w:hAnsi="Century" w:cs="Times New Roman"/>
          <w:bCs/>
          <w:iCs/>
          <w:sz w:val="28"/>
          <w:szCs w:val="28"/>
        </w:rPr>
        <w:tab/>
      </w:r>
      <w:r w:rsidRPr="00981B89">
        <w:rPr>
          <w:rFonts w:ascii="Century" w:eastAsia="Calibri" w:hAnsi="Century" w:cs="Times New Roman"/>
          <w:bCs/>
          <w:iCs/>
          <w:sz w:val="28"/>
          <w:szCs w:val="28"/>
        </w:rPr>
        <w:tab/>
      </w:r>
      <w:r w:rsidRPr="00981B89">
        <w:rPr>
          <w:rFonts w:ascii="Century" w:eastAsia="Calibri" w:hAnsi="Century" w:cs="Times New Roman"/>
          <w:bCs/>
          <w:iCs/>
          <w:sz w:val="28"/>
          <w:szCs w:val="28"/>
        </w:rPr>
        <w:tab/>
        <w:t>до рішення сесії Городоцької</w:t>
      </w:r>
    </w:p>
    <w:p w:rsidR="00596053" w:rsidRPr="00981B89" w:rsidRDefault="00596053" w:rsidP="00596053">
      <w:pPr>
        <w:suppressAutoHyphens/>
        <w:autoSpaceDE w:val="0"/>
        <w:autoSpaceDN w:val="0"/>
        <w:adjustRightInd w:val="0"/>
        <w:spacing w:after="0" w:line="240" w:lineRule="auto"/>
        <w:ind w:right="-28"/>
        <w:contextualSpacing/>
        <w:jc w:val="both"/>
        <w:rPr>
          <w:rFonts w:ascii="Century" w:eastAsia="Calibri" w:hAnsi="Century" w:cs="Times New Roman"/>
          <w:bCs/>
          <w:iCs/>
          <w:sz w:val="28"/>
          <w:szCs w:val="28"/>
        </w:rPr>
      </w:pPr>
      <w:r w:rsidRPr="00981B89">
        <w:rPr>
          <w:rFonts w:ascii="Century" w:eastAsia="Calibri" w:hAnsi="Century" w:cs="Times New Roman"/>
          <w:bCs/>
          <w:iCs/>
          <w:sz w:val="28"/>
          <w:szCs w:val="28"/>
        </w:rPr>
        <w:tab/>
      </w:r>
      <w:r w:rsidRPr="00981B89">
        <w:rPr>
          <w:rFonts w:ascii="Century" w:eastAsia="Calibri" w:hAnsi="Century" w:cs="Times New Roman"/>
          <w:bCs/>
          <w:iCs/>
          <w:sz w:val="28"/>
          <w:szCs w:val="28"/>
        </w:rPr>
        <w:tab/>
      </w:r>
      <w:r w:rsidRPr="00981B89">
        <w:rPr>
          <w:rFonts w:ascii="Century" w:eastAsia="Calibri" w:hAnsi="Century" w:cs="Times New Roman"/>
          <w:bCs/>
          <w:iCs/>
          <w:sz w:val="28"/>
          <w:szCs w:val="28"/>
        </w:rPr>
        <w:tab/>
      </w:r>
      <w:r w:rsidRPr="00981B89">
        <w:rPr>
          <w:rFonts w:ascii="Century" w:eastAsia="Calibri" w:hAnsi="Century" w:cs="Times New Roman"/>
          <w:bCs/>
          <w:iCs/>
          <w:sz w:val="28"/>
          <w:szCs w:val="28"/>
        </w:rPr>
        <w:tab/>
      </w:r>
      <w:r w:rsidRPr="00981B89">
        <w:rPr>
          <w:rFonts w:ascii="Century" w:eastAsia="Calibri" w:hAnsi="Century" w:cs="Times New Roman"/>
          <w:bCs/>
          <w:iCs/>
          <w:sz w:val="28"/>
          <w:szCs w:val="28"/>
        </w:rPr>
        <w:tab/>
      </w:r>
      <w:r w:rsidRPr="00981B89">
        <w:rPr>
          <w:rFonts w:ascii="Century" w:eastAsia="Calibri" w:hAnsi="Century" w:cs="Times New Roman"/>
          <w:bCs/>
          <w:iCs/>
          <w:sz w:val="28"/>
          <w:szCs w:val="28"/>
        </w:rPr>
        <w:tab/>
      </w:r>
      <w:r w:rsidRPr="00981B89">
        <w:rPr>
          <w:rFonts w:ascii="Century" w:eastAsia="Calibri" w:hAnsi="Century" w:cs="Times New Roman"/>
          <w:bCs/>
          <w:iCs/>
          <w:sz w:val="28"/>
          <w:szCs w:val="28"/>
        </w:rPr>
        <w:tab/>
        <w:t>міської ради Львівської області</w:t>
      </w:r>
    </w:p>
    <w:p w:rsidR="00596053" w:rsidRPr="00981B89" w:rsidRDefault="00596053" w:rsidP="00596053">
      <w:pPr>
        <w:suppressAutoHyphens/>
        <w:autoSpaceDE w:val="0"/>
        <w:autoSpaceDN w:val="0"/>
        <w:adjustRightInd w:val="0"/>
        <w:spacing w:after="0" w:line="240" w:lineRule="auto"/>
        <w:ind w:right="-28"/>
        <w:contextualSpacing/>
        <w:jc w:val="both"/>
        <w:rPr>
          <w:rFonts w:ascii="Century" w:eastAsia="Calibri" w:hAnsi="Century" w:cs="Times New Roman"/>
          <w:bCs/>
          <w:iCs/>
          <w:sz w:val="28"/>
          <w:szCs w:val="28"/>
        </w:rPr>
      </w:pPr>
      <w:r w:rsidRPr="00981B89">
        <w:rPr>
          <w:rFonts w:ascii="Century" w:eastAsia="Calibri" w:hAnsi="Century" w:cs="Times New Roman"/>
          <w:bCs/>
          <w:iCs/>
          <w:sz w:val="28"/>
          <w:szCs w:val="28"/>
        </w:rPr>
        <w:tab/>
      </w:r>
      <w:r w:rsidRPr="00981B89">
        <w:rPr>
          <w:rFonts w:ascii="Century" w:eastAsia="Calibri" w:hAnsi="Century" w:cs="Times New Roman"/>
          <w:bCs/>
          <w:iCs/>
          <w:sz w:val="28"/>
          <w:szCs w:val="28"/>
        </w:rPr>
        <w:tab/>
      </w:r>
      <w:r w:rsidRPr="00981B89">
        <w:rPr>
          <w:rFonts w:ascii="Century" w:eastAsia="Calibri" w:hAnsi="Century" w:cs="Times New Roman"/>
          <w:bCs/>
          <w:iCs/>
          <w:sz w:val="28"/>
          <w:szCs w:val="28"/>
        </w:rPr>
        <w:tab/>
      </w:r>
      <w:r w:rsidRPr="00981B89">
        <w:rPr>
          <w:rFonts w:ascii="Century" w:eastAsia="Calibri" w:hAnsi="Century" w:cs="Times New Roman"/>
          <w:bCs/>
          <w:iCs/>
          <w:sz w:val="28"/>
          <w:szCs w:val="28"/>
        </w:rPr>
        <w:tab/>
      </w:r>
      <w:r w:rsidRPr="00981B89">
        <w:rPr>
          <w:rFonts w:ascii="Century" w:eastAsia="Calibri" w:hAnsi="Century" w:cs="Times New Roman"/>
          <w:bCs/>
          <w:iCs/>
          <w:sz w:val="28"/>
          <w:szCs w:val="28"/>
        </w:rPr>
        <w:tab/>
      </w:r>
      <w:r w:rsidRPr="00981B89">
        <w:rPr>
          <w:rFonts w:ascii="Century" w:eastAsia="Calibri" w:hAnsi="Century" w:cs="Times New Roman"/>
          <w:bCs/>
          <w:iCs/>
          <w:sz w:val="28"/>
          <w:szCs w:val="28"/>
        </w:rPr>
        <w:tab/>
      </w:r>
      <w:r w:rsidRPr="00981B89">
        <w:rPr>
          <w:rFonts w:ascii="Century" w:eastAsia="Calibri" w:hAnsi="Century" w:cs="Times New Roman"/>
          <w:bCs/>
          <w:iCs/>
          <w:sz w:val="28"/>
          <w:szCs w:val="28"/>
        </w:rPr>
        <w:tab/>
        <w:t>№_______ від _________________</w:t>
      </w:r>
    </w:p>
    <w:p w:rsidR="00596053" w:rsidRPr="00981B89" w:rsidRDefault="00596053" w:rsidP="00596053">
      <w:pPr>
        <w:suppressAutoHyphens/>
        <w:autoSpaceDE w:val="0"/>
        <w:autoSpaceDN w:val="0"/>
        <w:adjustRightInd w:val="0"/>
        <w:spacing w:after="0" w:line="240" w:lineRule="auto"/>
        <w:ind w:right="-28"/>
        <w:contextualSpacing/>
        <w:jc w:val="both"/>
        <w:rPr>
          <w:rFonts w:ascii="Century" w:eastAsia="Calibri" w:hAnsi="Century" w:cs="Times New Roman"/>
          <w:bCs/>
          <w:iCs/>
          <w:sz w:val="28"/>
          <w:szCs w:val="28"/>
        </w:rPr>
      </w:pPr>
    </w:p>
    <w:p w:rsidR="00596053" w:rsidRPr="00981B89" w:rsidRDefault="00596053" w:rsidP="00596053">
      <w:pPr>
        <w:suppressAutoHyphens/>
        <w:autoSpaceDE w:val="0"/>
        <w:autoSpaceDN w:val="0"/>
        <w:adjustRightInd w:val="0"/>
        <w:spacing w:after="0" w:line="240" w:lineRule="auto"/>
        <w:ind w:right="-28"/>
        <w:contextualSpacing/>
        <w:jc w:val="both"/>
        <w:rPr>
          <w:rFonts w:ascii="Century" w:eastAsia="Calibri" w:hAnsi="Century" w:cs="Times New Roman"/>
          <w:bCs/>
          <w:iCs/>
          <w:sz w:val="28"/>
          <w:szCs w:val="28"/>
        </w:rPr>
      </w:pPr>
    </w:p>
    <w:p w:rsidR="00596053" w:rsidRPr="00981B89" w:rsidRDefault="00596053" w:rsidP="00981B89">
      <w:pPr>
        <w:suppressAutoHyphens/>
        <w:autoSpaceDE w:val="0"/>
        <w:autoSpaceDN w:val="0"/>
        <w:adjustRightInd w:val="0"/>
        <w:spacing w:after="0" w:line="240" w:lineRule="auto"/>
        <w:ind w:right="-28"/>
        <w:contextualSpacing/>
        <w:jc w:val="center"/>
        <w:rPr>
          <w:rFonts w:ascii="Century" w:eastAsia="Calibri" w:hAnsi="Century" w:cs="Times New Roman"/>
          <w:b/>
          <w:bCs/>
          <w:iCs/>
          <w:sz w:val="28"/>
          <w:szCs w:val="28"/>
        </w:rPr>
      </w:pPr>
      <w:r w:rsidRPr="00981B89">
        <w:rPr>
          <w:rFonts w:ascii="Century" w:eastAsia="Calibri" w:hAnsi="Century" w:cs="Times New Roman"/>
          <w:b/>
          <w:bCs/>
          <w:iCs/>
          <w:sz w:val="28"/>
          <w:szCs w:val="28"/>
        </w:rPr>
        <w:t>СКЛАД</w:t>
      </w:r>
    </w:p>
    <w:p w:rsidR="00981B89" w:rsidRPr="00981B89" w:rsidRDefault="00981B89" w:rsidP="00981B89">
      <w:pPr>
        <w:suppressAutoHyphens/>
        <w:autoSpaceDE w:val="0"/>
        <w:autoSpaceDN w:val="0"/>
        <w:adjustRightInd w:val="0"/>
        <w:spacing w:after="0" w:line="240" w:lineRule="auto"/>
        <w:ind w:right="-28"/>
        <w:contextualSpacing/>
        <w:jc w:val="center"/>
        <w:rPr>
          <w:rFonts w:ascii="Century" w:eastAsia="Calibri" w:hAnsi="Century" w:cs="Times New Roman"/>
          <w:b/>
          <w:bCs/>
          <w:iCs/>
          <w:sz w:val="28"/>
          <w:szCs w:val="28"/>
        </w:rPr>
      </w:pPr>
      <w:r w:rsidRPr="00981B89">
        <w:rPr>
          <w:rFonts w:ascii="Century" w:eastAsia="Calibri" w:hAnsi="Century" w:cs="Times New Roman"/>
          <w:b/>
          <w:bCs/>
          <w:iCs/>
          <w:sz w:val="28"/>
          <w:szCs w:val="28"/>
        </w:rPr>
        <w:t>комісії з конкурсного відбору суб’єктів оціночної діяльності для проведення незалежної оцінки комунального майна Городоцької територіальної громади»</w:t>
      </w:r>
    </w:p>
    <w:p w:rsidR="00981B89" w:rsidRPr="00981B89" w:rsidRDefault="00981B89" w:rsidP="00596053">
      <w:pPr>
        <w:suppressAutoHyphens/>
        <w:autoSpaceDE w:val="0"/>
        <w:autoSpaceDN w:val="0"/>
        <w:adjustRightInd w:val="0"/>
        <w:spacing w:after="0" w:line="240" w:lineRule="auto"/>
        <w:ind w:right="-28"/>
        <w:contextualSpacing/>
        <w:jc w:val="both"/>
        <w:rPr>
          <w:rFonts w:ascii="Century" w:eastAsia="Calibri" w:hAnsi="Century" w:cs="Times New Roman"/>
          <w:b/>
          <w:bCs/>
          <w:iCs/>
          <w:sz w:val="28"/>
          <w:szCs w:val="28"/>
        </w:rPr>
      </w:pPr>
    </w:p>
    <w:bookmarkEnd w:id="4"/>
    <w:p w:rsidR="00981B89" w:rsidRPr="00981B89" w:rsidRDefault="00981B89" w:rsidP="00981B89">
      <w:pPr>
        <w:suppressAutoHyphens/>
        <w:autoSpaceDE w:val="0"/>
        <w:autoSpaceDN w:val="0"/>
        <w:adjustRightInd w:val="0"/>
        <w:spacing w:after="0" w:line="240" w:lineRule="auto"/>
        <w:ind w:left="2124" w:right="-28" w:hanging="2124"/>
        <w:contextualSpacing/>
        <w:jc w:val="both"/>
        <w:rPr>
          <w:rFonts w:ascii="Century" w:eastAsia="Calibri" w:hAnsi="Century" w:cs="Times New Roman"/>
          <w:bCs/>
          <w:iCs/>
          <w:sz w:val="28"/>
          <w:szCs w:val="28"/>
        </w:rPr>
      </w:pPr>
      <w:proofErr w:type="spellStart"/>
      <w:r w:rsidRPr="00981B89">
        <w:rPr>
          <w:rFonts w:ascii="Century" w:eastAsia="Calibri" w:hAnsi="Century" w:cs="Times New Roman"/>
          <w:bCs/>
          <w:iCs/>
          <w:sz w:val="28"/>
          <w:szCs w:val="28"/>
        </w:rPr>
        <w:t>Степаняк</w:t>
      </w:r>
      <w:proofErr w:type="spellEnd"/>
      <w:r w:rsidRPr="00981B89">
        <w:rPr>
          <w:rFonts w:ascii="Century" w:eastAsia="Calibri" w:hAnsi="Century" w:cs="Times New Roman"/>
          <w:bCs/>
          <w:iCs/>
          <w:sz w:val="28"/>
          <w:szCs w:val="28"/>
        </w:rPr>
        <w:t xml:space="preserve"> Б.І.</w:t>
      </w:r>
      <w:r w:rsidRPr="00981B89">
        <w:rPr>
          <w:rFonts w:ascii="Century" w:eastAsia="Calibri" w:hAnsi="Century" w:cs="Times New Roman"/>
          <w:bCs/>
          <w:iCs/>
          <w:sz w:val="28"/>
          <w:szCs w:val="28"/>
        </w:rPr>
        <w:tab/>
      </w:r>
      <w:r w:rsidR="00596053" w:rsidRPr="00981B89">
        <w:rPr>
          <w:rFonts w:ascii="Century" w:eastAsia="Calibri" w:hAnsi="Century" w:cs="Times New Roman"/>
          <w:bCs/>
          <w:iCs/>
          <w:sz w:val="28"/>
          <w:szCs w:val="28"/>
        </w:rPr>
        <w:t xml:space="preserve"> – </w:t>
      </w:r>
      <w:r w:rsidRPr="00981B89">
        <w:rPr>
          <w:rFonts w:ascii="Century" w:eastAsia="Calibri" w:hAnsi="Century" w:cs="Times New Roman"/>
          <w:bCs/>
          <w:iCs/>
          <w:sz w:val="28"/>
          <w:szCs w:val="28"/>
        </w:rPr>
        <w:t>голова комісії, керуючий справами виконавчого комітету міської ради;</w:t>
      </w:r>
    </w:p>
    <w:p w:rsidR="00981B89" w:rsidRPr="00981B89" w:rsidRDefault="00981B89" w:rsidP="00596053">
      <w:pPr>
        <w:suppressAutoHyphens/>
        <w:autoSpaceDE w:val="0"/>
        <w:autoSpaceDN w:val="0"/>
        <w:adjustRightInd w:val="0"/>
        <w:spacing w:after="0" w:line="240" w:lineRule="auto"/>
        <w:ind w:right="-28"/>
        <w:contextualSpacing/>
        <w:jc w:val="both"/>
        <w:rPr>
          <w:rFonts w:ascii="Century" w:eastAsia="Calibri" w:hAnsi="Century" w:cs="Times New Roman"/>
          <w:bCs/>
          <w:iCs/>
          <w:sz w:val="28"/>
          <w:szCs w:val="28"/>
        </w:rPr>
      </w:pPr>
    </w:p>
    <w:p w:rsidR="00596053" w:rsidRPr="00981B89" w:rsidRDefault="00596053" w:rsidP="00596053">
      <w:pPr>
        <w:suppressAutoHyphens/>
        <w:autoSpaceDE w:val="0"/>
        <w:autoSpaceDN w:val="0"/>
        <w:adjustRightInd w:val="0"/>
        <w:spacing w:after="0" w:line="240" w:lineRule="auto"/>
        <w:ind w:right="-28"/>
        <w:contextualSpacing/>
        <w:jc w:val="both"/>
        <w:rPr>
          <w:rFonts w:ascii="Century" w:eastAsia="Calibri" w:hAnsi="Century" w:cs="Times New Roman"/>
          <w:bCs/>
          <w:iCs/>
          <w:sz w:val="28"/>
          <w:szCs w:val="28"/>
        </w:rPr>
      </w:pPr>
      <w:proofErr w:type="spellStart"/>
      <w:r w:rsidRPr="00981B89">
        <w:rPr>
          <w:rFonts w:ascii="Century" w:eastAsia="Calibri" w:hAnsi="Century" w:cs="Times New Roman"/>
          <w:bCs/>
          <w:iCs/>
          <w:sz w:val="28"/>
          <w:szCs w:val="28"/>
        </w:rPr>
        <w:t>Несімко</w:t>
      </w:r>
      <w:proofErr w:type="spellEnd"/>
      <w:r w:rsidRPr="00981B89">
        <w:rPr>
          <w:rFonts w:ascii="Century" w:eastAsia="Calibri" w:hAnsi="Century" w:cs="Times New Roman"/>
          <w:bCs/>
          <w:iCs/>
          <w:sz w:val="28"/>
          <w:szCs w:val="28"/>
        </w:rPr>
        <w:t xml:space="preserve"> М.П. </w:t>
      </w:r>
      <w:r w:rsidRPr="00981B89">
        <w:rPr>
          <w:rFonts w:ascii="Century" w:eastAsia="Calibri" w:hAnsi="Century" w:cs="Times New Roman"/>
          <w:bCs/>
          <w:iCs/>
          <w:sz w:val="28"/>
          <w:szCs w:val="28"/>
        </w:rPr>
        <w:tab/>
        <w:t xml:space="preserve"> – заступник голови комісії, завідувач юридичного сектору;</w:t>
      </w:r>
    </w:p>
    <w:p w:rsidR="00596053" w:rsidRPr="00981B89" w:rsidRDefault="00596053" w:rsidP="00596053">
      <w:pPr>
        <w:suppressAutoHyphens/>
        <w:autoSpaceDE w:val="0"/>
        <w:autoSpaceDN w:val="0"/>
        <w:adjustRightInd w:val="0"/>
        <w:spacing w:after="0" w:line="240" w:lineRule="auto"/>
        <w:ind w:right="-28"/>
        <w:contextualSpacing/>
        <w:jc w:val="both"/>
        <w:rPr>
          <w:rFonts w:ascii="Century" w:eastAsia="Calibri" w:hAnsi="Century" w:cs="Times New Roman"/>
          <w:bCs/>
          <w:iCs/>
          <w:sz w:val="28"/>
          <w:szCs w:val="28"/>
        </w:rPr>
      </w:pPr>
    </w:p>
    <w:p w:rsidR="00596053" w:rsidRPr="00981B89" w:rsidRDefault="00D36886" w:rsidP="00530E3D">
      <w:pPr>
        <w:suppressAutoHyphens/>
        <w:autoSpaceDE w:val="0"/>
        <w:autoSpaceDN w:val="0"/>
        <w:adjustRightInd w:val="0"/>
        <w:spacing w:after="0" w:line="240" w:lineRule="auto"/>
        <w:ind w:left="2280" w:right="-28" w:hanging="2280"/>
        <w:contextualSpacing/>
        <w:jc w:val="both"/>
        <w:rPr>
          <w:rFonts w:ascii="Century" w:eastAsia="Calibri" w:hAnsi="Century" w:cs="Times New Roman"/>
          <w:bCs/>
          <w:iCs/>
          <w:sz w:val="28"/>
          <w:szCs w:val="28"/>
        </w:rPr>
      </w:pPr>
      <w:bookmarkStart w:id="5" w:name="_Hlk118980087"/>
      <w:proofErr w:type="spellStart"/>
      <w:r>
        <w:rPr>
          <w:rFonts w:ascii="Century" w:eastAsia="Calibri" w:hAnsi="Century" w:cs="Times New Roman"/>
          <w:bCs/>
          <w:iCs/>
          <w:sz w:val="28"/>
          <w:szCs w:val="28"/>
        </w:rPr>
        <w:t>Попко</w:t>
      </w:r>
      <w:proofErr w:type="spellEnd"/>
      <w:r>
        <w:rPr>
          <w:rFonts w:ascii="Century" w:eastAsia="Calibri" w:hAnsi="Century" w:cs="Times New Roman"/>
          <w:bCs/>
          <w:iCs/>
          <w:sz w:val="28"/>
          <w:szCs w:val="28"/>
        </w:rPr>
        <w:t xml:space="preserve"> Т. Й.</w:t>
      </w:r>
      <w:r w:rsidR="00596053" w:rsidRPr="00981B89">
        <w:rPr>
          <w:rFonts w:ascii="Century" w:eastAsia="Calibri" w:hAnsi="Century" w:cs="Times New Roman"/>
          <w:bCs/>
          <w:iCs/>
          <w:sz w:val="28"/>
          <w:szCs w:val="28"/>
        </w:rPr>
        <w:tab/>
        <w:t xml:space="preserve">  – </w:t>
      </w:r>
      <w:r w:rsidR="00981B89">
        <w:rPr>
          <w:rFonts w:ascii="Century" w:eastAsia="Calibri" w:hAnsi="Century" w:cs="Times New Roman"/>
          <w:bCs/>
          <w:iCs/>
          <w:sz w:val="28"/>
          <w:szCs w:val="28"/>
        </w:rPr>
        <w:t xml:space="preserve">секретар комісії,  головний спеціаліст </w:t>
      </w:r>
      <w:bookmarkStart w:id="6" w:name="_Hlk118989322"/>
      <w:r w:rsidR="00596053" w:rsidRPr="00981B89">
        <w:rPr>
          <w:rFonts w:ascii="Century" w:eastAsia="Calibri" w:hAnsi="Century" w:cs="Times New Roman"/>
          <w:bCs/>
          <w:iCs/>
          <w:sz w:val="28"/>
          <w:szCs w:val="28"/>
        </w:rPr>
        <w:t>відділу публічних закупівель та комунального майна</w:t>
      </w:r>
      <w:bookmarkEnd w:id="6"/>
      <w:r w:rsidR="00596053" w:rsidRPr="00981B89">
        <w:rPr>
          <w:rFonts w:ascii="Century" w:eastAsia="Calibri" w:hAnsi="Century" w:cs="Times New Roman"/>
          <w:bCs/>
          <w:iCs/>
          <w:sz w:val="28"/>
          <w:szCs w:val="28"/>
        </w:rPr>
        <w:t>;</w:t>
      </w:r>
    </w:p>
    <w:p w:rsidR="00596053" w:rsidRPr="00981B89" w:rsidRDefault="00596053" w:rsidP="00596053">
      <w:pPr>
        <w:suppressAutoHyphens/>
        <w:autoSpaceDE w:val="0"/>
        <w:autoSpaceDN w:val="0"/>
        <w:adjustRightInd w:val="0"/>
        <w:spacing w:after="0" w:line="240" w:lineRule="auto"/>
        <w:ind w:right="-28"/>
        <w:contextualSpacing/>
        <w:jc w:val="both"/>
        <w:rPr>
          <w:rFonts w:ascii="Century" w:eastAsia="Calibri" w:hAnsi="Century" w:cs="Times New Roman"/>
          <w:bCs/>
          <w:iCs/>
          <w:sz w:val="28"/>
          <w:szCs w:val="28"/>
        </w:rPr>
      </w:pPr>
    </w:p>
    <w:bookmarkEnd w:id="5"/>
    <w:p w:rsidR="00596053" w:rsidRPr="00981B89" w:rsidRDefault="00596053" w:rsidP="00596053">
      <w:pPr>
        <w:suppressAutoHyphens/>
        <w:autoSpaceDE w:val="0"/>
        <w:autoSpaceDN w:val="0"/>
        <w:adjustRightInd w:val="0"/>
        <w:spacing w:after="0" w:line="240" w:lineRule="auto"/>
        <w:ind w:right="-28"/>
        <w:contextualSpacing/>
        <w:jc w:val="both"/>
        <w:rPr>
          <w:rFonts w:ascii="Century" w:eastAsia="Calibri" w:hAnsi="Century" w:cs="Times New Roman"/>
          <w:bCs/>
          <w:iCs/>
          <w:sz w:val="28"/>
          <w:szCs w:val="28"/>
        </w:rPr>
      </w:pPr>
      <w:r w:rsidRPr="00981B89">
        <w:rPr>
          <w:rFonts w:ascii="Century" w:eastAsia="Calibri" w:hAnsi="Century" w:cs="Times New Roman"/>
          <w:bCs/>
          <w:iCs/>
          <w:sz w:val="28"/>
          <w:szCs w:val="28"/>
        </w:rPr>
        <w:t>Члени комісії:</w:t>
      </w:r>
    </w:p>
    <w:p w:rsidR="00596053" w:rsidRPr="00981B89" w:rsidRDefault="00596053" w:rsidP="00596053">
      <w:pPr>
        <w:suppressAutoHyphens/>
        <w:autoSpaceDE w:val="0"/>
        <w:autoSpaceDN w:val="0"/>
        <w:adjustRightInd w:val="0"/>
        <w:spacing w:after="0" w:line="240" w:lineRule="auto"/>
        <w:ind w:right="-28"/>
        <w:contextualSpacing/>
        <w:jc w:val="both"/>
        <w:rPr>
          <w:rFonts w:ascii="Century" w:eastAsia="Calibri" w:hAnsi="Century" w:cs="Times New Roman"/>
          <w:bCs/>
          <w:iCs/>
          <w:sz w:val="28"/>
          <w:szCs w:val="28"/>
        </w:rPr>
      </w:pPr>
    </w:p>
    <w:p w:rsidR="004E7889" w:rsidRDefault="002B6C7B" w:rsidP="004E7889">
      <w:pPr>
        <w:suppressAutoHyphens/>
        <w:autoSpaceDE w:val="0"/>
        <w:autoSpaceDN w:val="0"/>
        <w:adjustRightInd w:val="0"/>
        <w:spacing w:after="0" w:line="240" w:lineRule="auto"/>
        <w:ind w:left="2280" w:right="-28" w:hanging="2280"/>
        <w:contextualSpacing/>
        <w:jc w:val="both"/>
        <w:rPr>
          <w:rFonts w:ascii="Century" w:eastAsia="Calibri" w:hAnsi="Century" w:cs="Times New Roman"/>
          <w:bCs/>
          <w:iCs/>
          <w:sz w:val="28"/>
          <w:szCs w:val="28"/>
        </w:rPr>
      </w:pPr>
      <w:r>
        <w:rPr>
          <w:rFonts w:ascii="Century" w:eastAsia="Calibri" w:hAnsi="Century" w:cs="Times New Roman"/>
          <w:bCs/>
          <w:iCs/>
          <w:sz w:val="28"/>
          <w:szCs w:val="28"/>
        </w:rPr>
        <w:t>Ставовий</w:t>
      </w:r>
      <w:r w:rsidR="004E7889">
        <w:rPr>
          <w:rFonts w:ascii="Century" w:eastAsia="Calibri" w:hAnsi="Century" w:cs="Times New Roman"/>
          <w:bCs/>
          <w:iCs/>
          <w:sz w:val="28"/>
          <w:szCs w:val="28"/>
        </w:rPr>
        <w:t xml:space="preserve"> А.Р. </w:t>
      </w:r>
      <w:r w:rsidR="004E7889">
        <w:rPr>
          <w:rFonts w:ascii="Century" w:eastAsia="Calibri" w:hAnsi="Century" w:cs="Times New Roman"/>
          <w:bCs/>
          <w:iCs/>
          <w:sz w:val="28"/>
          <w:szCs w:val="28"/>
        </w:rPr>
        <w:tab/>
      </w:r>
      <w:r w:rsidR="004E7889" w:rsidRPr="004E7889">
        <w:rPr>
          <w:rFonts w:ascii="Century" w:eastAsia="Calibri" w:hAnsi="Century" w:cs="Times New Roman"/>
          <w:bCs/>
          <w:iCs/>
          <w:sz w:val="28"/>
          <w:szCs w:val="28"/>
        </w:rPr>
        <w:t xml:space="preserve">– головний спеціаліст  відділу </w:t>
      </w:r>
      <w:r w:rsidR="004E7889">
        <w:rPr>
          <w:rFonts w:ascii="Century" w:eastAsia="Calibri" w:hAnsi="Century" w:cs="Times New Roman"/>
          <w:bCs/>
          <w:iCs/>
          <w:sz w:val="28"/>
          <w:szCs w:val="28"/>
        </w:rPr>
        <w:t>містобудування та архітектури</w:t>
      </w:r>
    </w:p>
    <w:p w:rsidR="004E7889" w:rsidRDefault="004E7889" w:rsidP="0043565A">
      <w:pPr>
        <w:suppressAutoHyphens/>
        <w:autoSpaceDE w:val="0"/>
        <w:autoSpaceDN w:val="0"/>
        <w:adjustRightInd w:val="0"/>
        <w:spacing w:after="0" w:line="240" w:lineRule="auto"/>
        <w:ind w:left="2268" w:right="-28" w:hanging="2268"/>
        <w:contextualSpacing/>
        <w:jc w:val="both"/>
        <w:rPr>
          <w:rFonts w:ascii="Century" w:eastAsia="Calibri" w:hAnsi="Century" w:cs="Times New Roman"/>
          <w:bCs/>
          <w:iCs/>
          <w:sz w:val="28"/>
          <w:szCs w:val="28"/>
        </w:rPr>
      </w:pPr>
    </w:p>
    <w:p w:rsidR="00596053" w:rsidRPr="00981B89" w:rsidRDefault="00AE4034" w:rsidP="0043565A">
      <w:pPr>
        <w:suppressAutoHyphens/>
        <w:autoSpaceDE w:val="0"/>
        <w:autoSpaceDN w:val="0"/>
        <w:adjustRightInd w:val="0"/>
        <w:spacing w:after="0" w:line="240" w:lineRule="auto"/>
        <w:ind w:left="2268" w:right="-28" w:hanging="2268"/>
        <w:contextualSpacing/>
        <w:jc w:val="both"/>
        <w:rPr>
          <w:rFonts w:ascii="Century" w:eastAsia="Calibri" w:hAnsi="Century" w:cs="Times New Roman"/>
          <w:bCs/>
          <w:iCs/>
          <w:sz w:val="28"/>
          <w:szCs w:val="28"/>
        </w:rPr>
      </w:pPr>
      <w:r>
        <w:rPr>
          <w:rFonts w:ascii="Century" w:eastAsia="Calibri" w:hAnsi="Century" w:cs="Times New Roman"/>
          <w:bCs/>
          <w:iCs/>
          <w:sz w:val="28"/>
          <w:szCs w:val="28"/>
        </w:rPr>
        <w:t xml:space="preserve">Кушнір М.І. </w:t>
      </w:r>
      <w:r>
        <w:rPr>
          <w:rFonts w:ascii="Century" w:eastAsia="Calibri" w:hAnsi="Century" w:cs="Times New Roman"/>
          <w:bCs/>
          <w:iCs/>
          <w:sz w:val="28"/>
          <w:szCs w:val="28"/>
        </w:rPr>
        <w:tab/>
        <w:t xml:space="preserve">– </w:t>
      </w:r>
      <w:r w:rsidR="00596053" w:rsidRPr="00981B89">
        <w:rPr>
          <w:rFonts w:ascii="Century" w:eastAsia="Calibri" w:hAnsi="Century" w:cs="Times New Roman"/>
          <w:bCs/>
          <w:iCs/>
          <w:sz w:val="28"/>
          <w:szCs w:val="28"/>
        </w:rPr>
        <w:t>начальник відділу публічних закупівель та  комунального  майна;</w:t>
      </w:r>
    </w:p>
    <w:p w:rsidR="00596053" w:rsidRPr="00981B89" w:rsidRDefault="00596053" w:rsidP="00596053">
      <w:pPr>
        <w:suppressAutoHyphens/>
        <w:autoSpaceDE w:val="0"/>
        <w:autoSpaceDN w:val="0"/>
        <w:adjustRightInd w:val="0"/>
        <w:spacing w:after="0" w:line="240" w:lineRule="auto"/>
        <w:ind w:right="-28"/>
        <w:contextualSpacing/>
        <w:jc w:val="both"/>
        <w:rPr>
          <w:rFonts w:ascii="Century" w:eastAsia="Calibri" w:hAnsi="Century" w:cs="Times New Roman"/>
          <w:bCs/>
          <w:iCs/>
          <w:sz w:val="28"/>
          <w:szCs w:val="28"/>
        </w:rPr>
      </w:pPr>
    </w:p>
    <w:p w:rsidR="00596053" w:rsidRPr="00981B89" w:rsidRDefault="00596053" w:rsidP="00596053">
      <w:pPr>
        <w:suppressAutoHyphens/>
        <w:autoSpaceDE w:val="0"/>
        <w:autoSpaceDN w:val="0"/>
        <w:adjustRightInd w:val="0"/>
        <w:spacing w:after="0" w:line="240" w:lineRule="auto"/>
        <w:ind w:right="-28"/>
        <w:contextualSpacing/>
        <w:jc w:val="both"/>
        <w:rPr>
          <w:rFonts w:ascii="Century" w:eastAsia="Calibri" w:hAnsi="Century" w:cs="Times New Roman"/>
          <w:bCs/>
          <w:iCs/>
          <w:sz w:val="28"/>
          <w:szCs w:val="28"/>
        </w:rPr>
      </w:pPr>
      <w:r w:rsidRPr="00981B89">
        <w:rPr>
          <w:rFonts w:ascii="Century" w:eastAsia="Calibri" w:hAnsi="Century" w:cs="Times New Roman"/>
          <w:bCs/>
          <w:iCs/>
          <w:sz w:val="28"/>
          <w:szCs w:val="28"/>
        </w:rPr>
        <w:t xml:space="preserve">Жук В. М. </w:t>
      </w:r>
      <w:r w:rsidRPr="00981B89">
        <w:rPr>
          <w:rFonts w:ascii="Century" w:eastAsia="Calibri" w:hAnsi="Century" w:cs="Times New Roman"/>
          <w:bCs/>
          <w:iCs/>
          <w:sz w:val="28"/>
          <w:szCs w:val="28"/>
        </w:rPr>
        <w:tab/>
        <w:t xml:space="preserve">–  </w:t>
      </w:r>
      <w:r w:rsidR="00AE4034">
        <w:rPr>
          <w:rFonts w:ascii="Century" w:eastAsia="Calibri" w:hAnsi="Century" w:cs="Times New Roman"/>
          <w:bCs/>
          <w:iCs/>
          <w:sz w:val="28"/>
          <w:szCs w:val="28"/>
        </w:rPr>
        <w:t xml:space="preserve">   </w:t>
      </w:r>
      <w:r w:rsidRPr="00981B89">
        <w:rPr>
          <w:rFonts w:ascii="Century" w:eastAsia="Calibri" w:hAnsi="Century" w:cs="Times New Roman"/>
          <w:bCs/>
          <w:iCs/>
          <w:sz w:val="28"/>
          <w:szCs w:val="28"/>
        </w:rPr>
        <w:t>начальник відділу земельних відносин;</w:t>
      </w:r>
    </w:p>
    <w:p w:rsidR="00596053" w:rsidRPr="00981B89" w:rsidRDefault="00596053" w:rsidP="00596053">
      <w:pPr>
        <w:suppressAutoHyphens/>
        <w:autoSpaceDE w:val="0"/>
        <w:autoSpaceDN w:val="0"/>
        <w:adjustRightInd w:val="0"/>
        <w:spacing w:after="0" w:line="240" w:lineRule="auto"/>
        <w:ind w:right="-28"/>
        <w:contextualSpacing/>
        <w:jc w:val="both"/>
        <w:rPr>
          <w:rFonts w:ascii="Century" w:eastAsia="Calibri" w:hAnsi="Century" w:cs="Times New Roman"/>
          <w:bCs/>
          <w:iCs/>
          <w:sz w:val="28"/>
          <w:szCs w:val="28"/>
        </w:rPr>
      </w:pPr>
    </w:p>
    <w:p w:rsidR="00596053" w:rsidRPr="00981B89" w:rsidRDefault="00596053" w:rsidP="0043565A">
      <w:pPr>
        <w:suppressAutoHyphens/>
        <w:autoSpaceDE w:val="0"/>
        <w:autoSpaceDN w:val="0"/>
        <w:adjustRightInd w:val="0"/>
        <w:spacing w:after="0" w:line="240" w:lineRule="auto"/>
        <w:ind w:left="2280" w:right="-28" w:hanging="2280"/>
        <w:contextualSpacing/>
        <w:jc w:val="both"/>
        <w:rPr>
          <w:rFonts w:ascii="Century" w:eastAsia="Calibri" w:hAnsi="Century" w:cs="Times New Roman"/>
          <w:bCs/>
          <w:iCs/>
          <w:sz w:val="28"/>
          <w:szCs w:val="28"/>
        </w:rPr>
      </w:pPr>
      <w:proofErr w:type="spellStart"/>
      <w:r w:rsidRPr="00981B89">
        <w:rPr>
          <w:rFonts w:ascii="Century" w:eastAsia="Calibri" w:hAnsi="Century" w:cs="Times New Roman"/>
          <w:bCs/>
          <w:iCs/>
          <w:sz w:val="28"/>
          <w:szCs w:val="28"/>
        </w:rPr>
        <w:t>Кориляк</w:t>
      </w:r>
      <w:proofErr w:type="spellEnd"/>
      <w:r w:rsidRPr="00981B89">
        <w:rPr>
          <w:rFonts w:ascii="Century" w:eastAsia="Calibri" w:hAnsi="Century" w:cs="Times New Roman"/>
          <w:bCs/>
          <w:iCs/>
          <w:sz w:val="28"/>
          <w:szCs w:val="28"/>
        </w:rPr>
        <w:t xml:space="preserve"> Б.Б. </w:t>
      </w:r>
      <w:r w:rsidRPr="00981B89">
        <w:rPr>
          <w:rFonts w:ascii="Century" w:eastAsia="Calibri" w:hAnsi="Century" w:cs="Times New Roman"/>
          <w:bCs/>
          <w:iCs/>
          <w:sz w:val="28"/>
          <w:szCs w:val="28"/>
        </w:rPr>
        <w:tab/>
        <w:t xml:space="preserve">  – </w:t>
      </w:r>
      <w:bookmarkStart w:id="7" w:name="_Hlk118979803"/>
      <w:r w:rsidRPr="00981B89">
        <w:rPr>
          <w:rFonts w:ascii="Century" w:eastAsia="Calibri" w:hAnsi="Century" w:cs="Times New Roman"/>
          <w:bCs/>
          <w:iCs/>
          <w:sz w:val="28"/>
          <w:szCs w:val="28"/>
        </w:rPr>
        <w:t>де</w:t>
      </w:r>
      <w:r w:rsidR="0043565A">
        <w:rPr>
          <w:rFonts w:ascii="Century" w:eastAsia="Calibri" w:hAnsi="Century" w:cs="Times New Roman"/>
          <w:bCs/>
          <w:iCs/>
          <w:sz w:val="28"/>
          <w:szCs w:val="28"/>
        </w:rPr>
        <w:t>путат Городоцької міської ради;</w:t>
      </w:r>
    </w:p>
    <w:p w:rsidR="00596053" w:rsidRPr="00981B89" w:rsidRDefault="00596053" w:rsidP="00596053">
      <w:pPr>
        <w:suppressAutoHyphens/>
        <w:autoSpaceDE w:val="0"/>
        <w:autoSpaceDN w:val="0"/>
        <w:adjustRightInd w:val="0"/>
        <w:spacing w:after="0" w:line="240" w:lineRule="auto"/>
        <w:ind w:right="-28"/>
        <w:contextualSpacing/>
        <w:jc w:val="both"/>
        <w:rPr>
          <w:rFonts w:ascii="Century" w:eastAsia="Calibri" w:hAnsi="Century" w:cs="Times New Roman"/>
          <w:bCs/>
          <w:iCs/>
          <w:sz w:val="28"/>
          <w:szCs w:val="28"/>
        </w:rPr>
      </w:pPr>
    </w:p>
    <w:bookmarkEnd w:id="7"/>
    <w:p w:rsidR="00596053" w:rsidRPr="00981B89" w:rsidRDefault="00E30B78" w:rsidP="0043565A">
      <w:pPr>
        <w:suppressAutoHyphens/>
        <w:autoSpaceDE w:val="0"/>
        <w:autoSpaceDN w:val="0"/>
        <w:adjustRightInd w:val="0"/>
        <w:spacing w:after="0" w:line="240" w:lineRule="auto"/>
        <w:ind w:right="-28"/>
        <w:contextualSpacing/>
        <w:jc w:val="both"/>
        <w:rPr>
          <w:rFonts w:ascii="Century" w:eastAsia="Calibri" w:hAnsi="Century" w:cs="Times New Roman"/>
          <w:bCs/>
          <w:iCs/>
          <w:sz w:val="28"/>
          <w:szCs w:val="28"/>
        </w:rPr>
      </w:pPr>
      <w:proofErr w:type="spellStart"/>
      <w:r>
        <w:rPr>
          <w:rFonts w:ascii="Century" w:eastAsia="Calibri" w:hAnsi="Century" w:cs="Times New Roman"/>
          <w:bCs/>
          <w:iCs/>
          <w:sz w:val="28"/>
          <w:szCs w:val="28"/>
        </w:rPr>
        <w:t>Мескало</w:t>
      </w:r>
      <w:proofErr w:type="spellEnd"/>
      <w:r>
        <w:rPr>
          <w:rFonts w:ascii="Century" w:eastAsia="Calibri" w:hAnsi="Century" w:cs="Times New Roman"/>
          <w:bCs/>
          <w:iCs/>
          <w:sz w:val="28"/>
          <w:szCs w:val="28"/>
        </w:rPr>
        <w:t xml:space="preserve"> І.С.</w:t>
      </w:r>
      <w:r w:rsidR="00596053" w:rsidRPr="00981B89">
        <w:rPr>
          <w:rFonts w:ascii="Century" w:eastAsia="Calibri" w:hAnsi="Century" w:cs="Times New Roman"/>
          <w:bCs/>
          <w:iCs/>
          <w:sz w:val="28"/>
          <w:szCs w:val="28"/>
        </w:rPr>
        <w:tab/>
        <w:t xml:space="preserve">  – де</w:t>
      </w:r>
      <w:r>
        <w:rPr>
          <w:rFonts w:ascii="Century" w:eastAsia="Calibri" w:hAnsi="Century" w:cs="Times New Roman"/>
          <w:bCs/>
          <w:iCs/>
          <w:sz w:val="28"/>
          <w:szCs w:val="28"/>
        </w:rPr>
        <w:t>путат Городоцької міської ради.</w:t>
      </w:r>
    </w:p>
    <w:p w:rsidR="00596053" w:rsidRPr="00981B89" w:rsidRDefault="00596053" w:rsidP="00596053">
      <w:pPr>
        <w:suppressAutoHyphens/>
        <w:autoSpaceDE w:val="0"/>
        <w:autoSpaceDN w:val="0"/>
        <w:adjustRightInd w:val="0"/>
        <w:spacing w:after="0" w:line="240" w:lineRule="auto"/>
        <w:ind w:right="-28"/>
        <w:contextualSpacing/>
        <w:jc w:val="both"/>
        <w:rPr>
          <w:rFonts w:ascii="Century" w:eastAsia="Calibri" w:hAnsi="Century" w:cs="Times New Roman"/>
          <w:bCs/>
          <w:iCs/>
          <w:sz w:val="28"/>
          <w:szCs w:val="28"/>
        </w:rPr>
      </w:pPr>
    </w:p>
    <w:p w:rsidR="00596053" w:rsidRDefault="00596053" w:rsidP="00596053">
      <w:pPr>
        <w:suppressAutoHyphens/>
        <w:autoSpaceDE w:val="0"/>
        <w:autoSpaceDN w:val="0"/>
        <w:adjustRightInd w:val="0"/>
        <w:spacing w:after="0" w:line="240" w:lineRule="auto"/>
        <w:ind w:right="-28"/>
        <w:contextualSpacing/>
        <w:jc w:val="both"/>
        <w:rPr>
          <w:rFonts w:ascii="Century" w:eastAsia="Calibri" w:hAnsi="Century" w:cs="Times New Roman"/>
          <w:bCs/>
          <w:iCs/>
          <w:sz w:val="28"/>
          <w:szCs w:val="28"/>
        </w:rPr>
      </w:pPr>
    </w:p>
    <w:p w:rsidR="0043565A" w:rsidRPr="00981B89" w:rsidRDefault="0043565A" w:rsidP="00596053">
      <w:pPr>
        <w:suppressAutoHyphens/>
        <w:autoSpaceDE w:val="0"/>
        <w:autoSpaceDN w:val="0"/>
        <w:adjustRightInd w:val="0"/>
        <w:spacing w:after="0" w:line="240" w:lineRule="auto"/>
        <w:ind w:right="-28"/>
        <w:contextualSpacing/>
        <w:jc w:val="both"/>
        <w:rPr>
          <w:rFonts w:ascii="Century" w:eastAsia="Calibri" w:hAnsi="Century" w:cs="Times New Roman"/>
          <w:bCs/>
          <w:iCs/>
          <w:sz w:val="28"/>
          <w:szCs w:val="28"/>
        </w:rPr>
      </w:pPr>
    </w:p>
    <w:p w:rsidR="00596053" w:rsidRPr="0043565A" w:rsidRDefault="0043565A" w:rsidP="00596053">
      <w:pPr>
        <w:suppressAutoHyphens/>
        <w:autoSpaceDE w:val="0"/>
        <w:autoSpaceDN w:val="0"/>
        <w:adjustRightInd w:val="0"/>
        <w:spacing w:after="0" w:line="240" w:lineRule="auto"/>
        <w:ind w:right="-28"/>
        <w:contextualSpacing/>
        <w:jc w:val="both"/>
        <w:rPr>
          <w:rFonts w:ascii="Century" w:eastAsia="Calibri" w:hAnsi="Century" w:cs="Times New Roman"/>
          <w:b/>
          <w:bCs/>
          <w:iCs/>
          <w:sz w:val="28"/>
          <w:szCs w:val="28"/>
        </w:rPr>
      </w:pPr>
      <w:r w:rsidRPr="0043565A">
        <w:rPr>
          <w:rFonts w:ascii="Century" w:eastAsia="Calibri" w:hAnsi="Century" w:cs="Times New Roman"/>
          <w:b/>
          <w:bCs/>
          <w:iCs/>
          <w:sz w:val="28"/>
          <w:szCs w:val="28"/>
        </w:rPr>
        <w:t xml:space="preserve">Секретар ради </w:t>
      </w:r>
      <w:r w:rsidRPr="0043565A">
        <w:rPr>
          <w:rFonts w:ascii="Century" w:eastAsia="Calibri" w:hAnsi="Century" w:cs="Times New Roman"/>
          <w:b/>
          <w:bCs/>
          <w:iCs/>
          <w:sz w:val="28"/>
          <w:szCs w:val="28"/>
        </w:rPr>
        <w:tab/>
      </w:r>
      <w:r w:rsidRPr="0043565A">
        <w:rPr>
          <w:rFonts w:ascii="Century" w:eastAsia="Calibri" w:hAnsi="Century" w:cs="Times New Roman"/>
          <w:b/>
          <w:bCs/>
          <w:iCs/>
          <w:sz w:val="28"/>
          <w:szCs w:val="28"/>
        </w:rPr>
        <w:tab/>
      </w:r>
      <w:r w:rsidRPr="0043565A">
        <w:rPr>
          <w:rFonts w:ascii="Century" w:eastAsia="Calibri" w:hAnsi="Century" w:cs="Times New Roman"/>
          <w:b/>
          <w:bCs/>
          <w:iCs/>
          <w:sz w:val="28"/>
          <w:szCs w:val="28"/>
        </w:rPr>
        <w:tab/>
      </w:r>
      <w:r w:rsidRPr="0043565A">
        <w:rPr>
          <w:rFonts w:ascii="Century" w:eastAsia="Calibri" w:hAnsi="Century" w:cs="Times New Roman"/>
          <w:b/>
          <w:bCs/>
          <w:iCs/>
          <w:sz w:val="28"/>
          <w:szCs w:val="28"/>
        </w:rPr>
        <w:tab/>
      </w:r>
      <w:r w:rsidRPr="0043565A">
        <w:rPr>
          <w:rFonts w:ascii="Century" w:eastAsia="Calibri" w:hAnsi="Century" w:cs="Times New Roman"/>
          <w:b/>
          <w:bCs/>
          <w:iCs/>
          <w:sz w:val="28"/>
          <w:szCs w:val="28"/>
        </w:rPr>
        <w:tab/>
      </w:r>
      <w:r w:rsidRPr="0043565A">
        <w:rPr>
          <w:rFonts w:ascii="Century" w:eastAsia="Calibri" w:hAnsi="Century" w:cs="Times New Roman"/>
          <w:b/>
          <w:bCs/>
          <w:iCs/>
          <w:sz w:val="28"/>
          <w:szCs w:val="28"/>
        </w:rPr>
        <w:tab/>
      </w:r>
      <w:r w:rsidRPr="0043565A">
        <w:rPr>
          <w:rFonts w:ascii="Century" w:eastAsia="Calibri" w:hAnsi="Century" w:cs="Times New Roman"/>
          <w:b/>
          <w:bCs/>
          <w:iCs/>
          <w:sz w:val="28"/>
          <w:szCs w:val="28"/>
        </w:rPr>
        <w:tab/>
      </w:r>
      <w:r w:rsidRPr="0043565A">
        <w:rPr>
          <w:rFonts w:ascii="Century" w:eastAsia="Calibri" w:hAnsi="Century" w:cs="Times New Roman"/>
          <w:b/>
          <w:bCs/>
          <w:iCs/>
          <w:sz w:val="28"/>
          <w:szCs w:val="28"/>
        </w:rPr>
        <w:tab/>
      </w:r>
      <w:r w:rsidRPr="0043565A">
        <w:rPr>
          <w:rFonts w:ascii="Century" w:eastAsia="Calibri" w:hAnsi="Century" w:cs="Times New Roman"/>
          <w:b/>
          <w:bCs/>
          <w:iCs/>
          <w:sz w:val="28"/>
          <w:szCs w:val="28"/>
        </w:rPr>
        <w:tab/>
        <w:t xml:space="preserve">Микола ЛУПІЙ </w:t>
      </w:r>
    </w:p>
    <w:p w:rsidR="00596053" w:rsidRPr="00981B89" w:rsidRDefault="00596053" w:rsidP="00596053">
      <w:pPr>
        <w:suppressAutoHyphens/>
        <w:autoSpaceDE w:val="0"/>
        <w:autoSpaceDN w:val="0"/>
        <w:adjustRightInd w:val="0"/>
        <w:spacing w:after="0" w:line="240" w:lineRule="auto"/>
        <w:ind w:right="-28"/>
        <w:contextualSpacing/>
        <w:jc w:val="both"/>
        <w:rPr>
          <w:rFonts w:ascii="Century" w:eastAsia="Calibri" w:hAnsi="Century" w:cs="Times New Roman"/>
          <w:b/>
          <w:bCs/>
          <w:iCs/>
          <w:sz w:val="28"/>
          <w:szCs w:val="28"/>
        </w:rPr>
      </w:pPr>
    </w:p>
    <w:p w:rsidR="00596053" w:rsidRPr="00981B89" w:rsidRDefault="00596053" w:rsidP="00596053">
      <w:pPr>
        <w:suppressAutoHyphens/>
        <w:autoSpaceDE w:val="0"/>
        <w:autoSpaceDN w:val="0"/>
        <w:adjustRightInd w:val="0"/>
        <w:spacing w:after="0" w:line="240" w:lineRule="auto"/>
        <w:ind w:right="-28"/>
        <w:contextualSpacing/>
        <w:jc w:val="both"/>
        <w:rPr>
          <w:rFonts w:ascii="Century" w:eastAsia="Calibri" w:hAnsi="Century" w:cs="Times New Roman"/>
          <w:b/>
          <w:bCs/>
          <w:iCs/>
          <w:sz w:val="28"/>
          <w:szCs w:val="28"/>
        </w:rPr>
      </w:pPr>
    </w:p>
    <w:p w:rsidR="00596053" w:rsidRPr="00981B89" w:rsidRDefault="00596053" w:rsidP="00596053">
      <w:pPr>
        <w:suppressAutoHyphens/>
        <w:autoSpaceDE w:val="0"/>
        <w:autoSpaceDN w:val="0"/>
        <w:adjustRightInd w:val="0"/>
        <w:spacing w:after="0" w:line="240" w:lineRule="auto"/>
        <w:ind w:right="-28"/>
        <w:contextualSpacing/>
        <w:jc w:val="both"/>
        <w:rPr>
          <w:rFonts w:ascii="Century" w:eastAsia="Calibri" w:hAnsi="Century" w:cs="Times New Roman"/>
          <w:b/>
          <w:bCs/>
          <w:iCs/>
          <w:sz w:val="28"/>
          <w:szCs w:val="28"/>
        </w:rPr>
      </w:pPr>
    </w:p>
    <w:p w:rsidR="00596053" w:rsidRPr="00981B89" w:rsidRDefault="00596053" w:rsidP="00596053">
      <w:pPr>
        <w:suppressAutoHyphens/>
        <w:autoSpaceDE w:val="0"/>
        <w:autoSpaceDN w:val="0"/>
        <w:adjustRightInd w:val="0"/>
        <w:spacing w:after="0" w:line="240" w:lineRule="auto"/>
        <w:ind w:right="-28"/>
        <w:contextualSpacing/>
        <w:jc w:val="both"/>
        <w:rPr>
          <w:rFonts w:ascii="Century" w:eastAsia="Calibri" w:hAnsi="Century" w:cs="Times New Roman"/>
          <w:b/>
          <w:bCs/>
          <w:iCs/>
          <w:sz w:val="28"/>
          <w:szCs w:val="28"/>
        </w:rPr>
      </w:pPr>
    </w:p>
    <w:p w:rsidR="00596053" w:rsidRPr="00981B89" w:rsidRDefault="00596053" w:rsidP="00596053">
      <w:pPr>
        <w:suppressAutoHyphens/>
        <w:autoSpaceDE w:val="0"/>
        <w:autoSpaceDN w:val="0"/>
        <w:adjustRightInd w:val="0"/>
        <w:spacing w:after="0" w:line="240" w:lineRule="auto"/>
        <w:ind w:right="-28"/>
        <w:contextualSpacing/>
        <w:jc w:val="both"/>
        <w:rPr>
          <w:rFonts w:ascii="Century" w:eastAsia="Calibri" w:hAnsi="Century" w:cs="Times New Roman"/>
          <w:b/>
          <w:bCs/>
          <w:iCs/>
          <w:sz w:val="28"/>
          <w:szCs w:val="28"/>
        </w:rPr>
      </w:pPr>
    </w:p>
    <w:p w:rsidR="00596053" w:rsidRPr="00981B89" w:rsidRDefault="00596053" w:rsidP="00596053">
      <w:pPr>
        <w:suppressAutoHyphens/>
        <w:autoSpaceDE w:val="0"/>
        <w:autoSpaceDN w:val="0"/>
        <w:adjustRightInd w:val="0"/>
        <w:spacing w:after="0" w:line="240" w:lineRule="auto"/>
        <w:ind w:right="-28"/>
        <w:contextualSpacing/>
        <w:jc w:val="both"/>
        <w:rPr>
          <w:rFonts w:ascii="Century" w:eastAsia="Calibri" w:hAnsi="Century" w:cs="Times New Roman"/>
          <w:b/>
          <w:bCs/>
          <w:iCs/>
          <w:sz w:val="28"/>
          <w:szCs w:val="28"/>
        </w:rPr>
      </w:pPr>
    </w:p>
    <w:p w:rsidR="00596053" w:rsidRPr="00981B89" w:rsidRDefault="00596053" w:rsidP="00596053">
      <w:pPr>
        <w:suppressAutoHyphens/>
        <w:autoSpaceDE w:val="0"/>
        <w:autoSpaceDN w:val="0"/>
        <w:adjustRightInd w:val="0"/>
        <w:spacing w:after="0" w:line="240" w:lineRule="auto"/>
        <w:ind w:right="-28"/>
        <w:contextualSpacing/>
        <w:jc w:val="both"/>
        <w:rPr>
          <w:rFonts w:ascii="Century" w:eastAsia="Calibri" w:hAnsi="Century" w:cs="Times New Roman"/>
          <w:b/>
          <w:bCs/>
          <w:iCs/>
          <w:sz w:val="28"/>
          <w:szCs w:val="28"/>
        </w:rPr>
      </w:pPr>
    </w:p>
    <w:p w:rsidR="00596053" w:rsidRPr="00981B89" w:rsidRDefault="00596053" w:rsidP="00596053">
      <w:pPr>
        <w:suppressAutoHyphens/>
        <w:autoSpaceDE w:val="0"/>
        <w:autoSpaceDN w:val="0"/>
        <w:adjustRightInd w:val="0"/>
        <w:spacing w:after="0" w:line="240" w:lineRule="auto"/>
        <w:ind w:right="-28"/>
        <w:contextualSpacing/>
        <w:jc w:val="both"/>
        <w:rPr>
          <w:rFonts w:ascii="Century" w:eastAsia="Calibri" w:hAnsi="Century" w:cs="Times New Roman"/>
          <w:b/>
          <w:bCs/>
          <w:iCs/>
          <w:sz w:val="28"/>
          <w:szCs w:val="28"/>
        </w:rPr>
      </w:pPr>
    </w:p>
    <w:p w:rsidR="00596053" w:rsidRPr="00981B89" w:rsidRDefault="00596053" w:rsidP="00596053">
      <w:pPr>
        <w:suppressAutoHyphens/>
        <w:autoSpaceDE w:val="0"/>
        <w:autoSpaceDN w:val="0"/>
        <w:adjustRightInd w:val="0"/>
        <w:spacing w:after="0" w:line="240" w:lineRule="auto"/>
        <w:ind w:right="-28"/>
        <w:contextualSpacing/>
        <w:jc w:val="both"/>
        <w:rPr>
          <w:rFonts w:ascii="Century" w:eastAsia="Calibri" w:hAnsi="Century" w:cs="Times New Roman"/>
          <w:b/>
          <w:bCs/>
          <w:iCs/>
          <w:sz w:val="28"/>
          <w:szCs w:val="28"/>
        </w:rPr>
      </w:pPr>
      <w:r w:rsidRPr="00981B89">
        <w:rPr>
          <w:rFonts w:ascii="Century" w:eastAsia="Calibri" w:hAnsi="Century" w:cs="Times New Roman"/>
          <w:b/>
          <w:bCs/>
          <w:iCs/>
          <w:sz w:val="28"/>
          <w:szCs w:val="28"/>
        </w:rPr>
        <w:lastRenderedPageBreak/>
        <w:tab/>
      </w:r>
      <w:r w:rsidRPr="00981B89">
        <w:rPr>
          <w:rFonts w:ascii="Century" w:eastAsia="Calibri" w:hAnsi="Century" w:cs="Times New Roman"/>
          <w:b/>
          <w:bCs/>
          <w:iCs/>
          <w:sz w:val="28"/>
          <w:szCs w:val="28"/>
        </w:rPr>
        <w:tab/>
      </w:r>
      <w:r w:rsidRPr="00981B89">
        <w:rPr>
          <w:rFonts w:ascii="Century" w:eastAsia="Calibri" w:hAnsi="Century" w:cs="Times New Roman"/>
          <w:b/>
          <w:bCs/>
          <w:iCs/>
          <w:sz w:val="28"/>
          <w:szCs w:val="28"/>
        </w:rPr>
        <w:tab/>
      </w:r>
      <w:r w:rsidRPr="00981B89">
        <w:rPr>
          <w:rFonts w:ascii="Century" w:eastAsia="Calibri" w:hAnsi="Century" w:cs="Times New Roman"/>
          <w:b/>
          <w:bCs/>
          <w:iCs/>
          <w:sz w:val="28"/>
          <w:szCs w:val="28"/>
        </w:rPr>
        <w:tab/>
      </w:r>
      <w:r w:rsidRPr="00981B89">
        <w:rPr>
          <w:rFonts w:ascii="Century" w:eastAsia="Calibri" w:hAnsi="Century" w:cs="Times New Roman"/>
          <w:b/>
          <w:bCs/>
          <w:iCs/>
          <w:sz w:val="28"/>
          <w:szCs w:val="28"/>
        </w:rPr>
        <w:tab/>
      </w:r>
      <w:r w:rsidRPr="00981B89">
        <w:rPr>
          <w:rFonts w:ascii="Century" w:eastAsia="Calibri" w:hAnsi="Century" w:cs="Times New Roman"/>
          <w:b/>
          <w:bCs/>
          <w:iCs/>
          <w:sz w:val="28"/>
          <w:szCs w:val="28"/>
        </w:rPr>
        <w:tab/>
      </w:r>
      <w:r w:rsidRPr="00981B89">
        <w:rPr>
          <w:rFonts w:ascii="Century" w:eastAsia="Calibri" w:hAnsi="Century" w:cs="Times New Roman"/>
          <w:b/>
          <w:bCs/>
          <w:iCs/>
          <w:sz w:val="28"/>
          <w:szCs w:val="28"/>
        </w:rPr>
        <w:tab/>
        <w:t>Додаток 2</w:t>
      </w:r>
    </w:p>
    <w:p w:rsidR="00596053" w:rsidRPr="00981B89" w:rsidRDefault="00596053" w:rsidP="00596053">
      <w:pPr>
        <w:suppressAutoHyphens/>
        <w:autoSpaceDE w:val="0"/>
        <w:autoSpaceDN w:val="0"/>
        <w:adjustRightInd w:val="0"/>
        <w:spacing w:after="0" w:line="240" w:lineRule="auto"/>
        <w:ind w:right="-28"/>
        <w:contextualSpacing/>
        <w:jc w:val="both"/>
        <w:rPr>
          <w:rFonts w:ascii="Century" w:eastAsia="Calibri" w:hAnsi="Century" w:cs="Times New Roman"/>
          <w:bCs/>
          <w:iCs/>
          <w:sz w:val="28"/>
          <w:szCs w:val="28"/>
        </w:rPr>
      </w:pPr>
      <w:r w:rsidRPr="00981B89">
        <w:rPr>
          <w:rFonts w:ascii="Century" w:eastAsia="Calibri" w:hAnsi="Century" w:cs="Times New Roman"/>
          <w:bCs/>
          <w:iCs/>
          <w:sz w:val="28"/>
          <w:szCs w:val="28"/>
        </w:rPr>
        <w:tab/>
      </w:r>
      <w:r w:rsidRPr="00981B89">
        <w:rPr>
          <w:rFonts w:ascii="Century" w:eastAsia="Calibri" w:hAnsi="Century" w:cs="Times New Roman"/>
          <w:bCs/>
          <w:iCs/>
          <w:sz w:val="28"/>
          <w:szCs w:val="28"/>
        </w:rPr>
        <w:tab/>
      </w:r>
      <w:r w:rsidRPr="00981B89">
        <w:rPr>
          <w:rFonts w:ascii="Century" w:eastAsia="Calibri" w:hAnsi="Century" w:cs="Times New Roman"/>
          <w:bCs/>
          <w:iCs/>
          <w:sz w:val="28"/>
          <w:szCs w:val="28"/>
        </w:rPr>
        <w:tab/>
      </w:r>
      <w:r w:rsidRPr="00981B89">
        <w:rPr>
          <w:rFonts w:ascii="Century" w:eastAsia="Calibri" w:hAnsi="Century" w:cs="Times New Roman"/>
          <w:bCs/>
          <w:iCs/>
          <w:sz w:val="28"/>
          <w:szCs w:val="28"/>
        </w:rPr>
        <w:tab/>
      </w:r>
      <w:r w:rsidRPr="00981B89">
        <w:rPr>
          <w:rFonts w:ascii="Century" w:eastAsia="Calibri" w:hAnsi="Century" w:cs="Times New Roman"/>
          <w:bCs/>
          <w:iCs/>
          <w:sz w:val="28"/>
          <w:szCs w:val="28"/>
        </w:rPr>
        <w:tab/>
      </w:r>
      <w:r w:rsidRPr="00981B89">
        <w:rPr>
          <w:rFonts w:ascii="Century" w:eastAsia="Calibri" w:hAnsi="Century" w:cs="Times New Roman"/>
          <w:bCs/>
          <w:iCs/>
          <w:sz w:val="28"/>
          <w:szCs w:val="28"/>
        </w:rPr>
        <w:tab/>
      </w:r>
      <w:r w:rsidRPr="00981B89">
        <w:rPr>
          <w:rFonts w:ascii="Century" w:eastAsia="Calibri" w:hAnsi="Century" w:cs="Times New Roman"/>
          <w:bCs/>
          <w:iCs/>
          <w:sz w:val="28"/>
          <w:szCs w:val="28"/>
        </w:rPr>
        <w:tab/>
        <w:t>до рішення сесії Городоцької</w:t>
      </w:r>
    </w:p>
    <w:p w:rsidR="00596053" w:rsidRPr="00981B89" w:rsidRDefault="00596053" w:rsidP="00596053">
      <w:pPr>
        <w:suppressAutoHyphens/>
        <w:autoSpaceDE w:val="0"/>
        <w:autoSpaceDN w:val="0"/>
        <w:adjustRightInd w:val="0"/>
        <w:spacing w:after="0" w:line="240" w:lineRule="auto"/>
        <w:ind w:right="-28"/>
        <w:contextualSpacing/>
        <w:jc w:val="both"/>
        <w:rPr>
          <w:rFonts w:ascii="Century" w:eastAsia="Calibri" w:hAnsi="Century" w:cs="Times New Roman"/>
          <w:bCs/>
          <w:iCs/>
          <w:sz w:val="28"/>
          <w:szCs w:val="28"/>
        </w:rPr>
      </w:pPr>
      <w:r w:rsidRPr="00981B89">
        <w:rPr>
          <w:rFonts w:ascii="Century" w:eastAsia="Calibri" w:hAnsi="Century" w:cs="Times New Roman"/>
          <w:bCs/>
          <w:iCs/>
          <w:sz w:val="28"/>
          <w:szCs w:val="28"/>
        </w:rPr>
        <w:tab/>
      </w:r>
      <w:r w:rsidRPr="00981B89">
        <w:rPr>
          <w:rFonts w:ascii="Century" w:eastAsia="Calibri" w:hAnsi="Century" w:cs="Times New Roman"/>
          <w:bCs/>
          <w:iCs/>
          <w:sz w:val="28"/>
          <w:szCs w:val="28"/>
        </w:rPr>
        <w:tab/>
      </w:r>
      <w:r w:rsidRPr="00981B89">
        <w:rPr>
          <w:rFonts w:ascii="Century" w:eastAsia="Calibri" w:hAnsi="Century" w:cs="Times New Roman"/>
          <w:bCs/>
          <w:iCs/>
          <w:sz w:val="28"/>
          <w:szCs w:val="28"/>
        </w:rPr>
        <w:tab/>
      </w:r>
      <w:r w:rsidRPr="00981B89">
        <w:rPr>
          <w:rFonts w:ascii="Century" w:eastAsia="Calibri" w:hAnsi="Century" w:cs="Times New Roman"/>
          <w:bCs/>
          <w:iCs/>
          <w:sz w:val="28"/>
          <w:szCs w:val="28"/>
        </w:rPr>
        <w:tab/>
      </w:r>
      <w:r w:rsidRPr="00981B89">
        <w:rPr>
          <w:rFonts w:ascii="Century" w:eastAsia="Calibri" w:hAnsi="Century" w:cs="Times New Roman"/>
          <w:bCs/>
          <w:iCs/>
          <w:sz w:val="28"/>
          <w:szCs w:val="28"/>
        </w:rPr>
        <w:tab/>
      </w:r>
      <w:r w:rsidRPr="00981B89">
        <w:rPr>
          <w:rFonts w:ascii="Century" w:eastAsia="Calibri" w:hAnsi="Century" w:cs="Times New Roman"/>
          <w:bCs/>
          <w:iCs/>
          <w:sz w:val="28"/>
          <w:szCs w:val="28"/>
        </w:rPr>
        <w:tab/>
      </w:r>
      <w:r w:rsidRPr="00981B89">
        <w:rPr>
          <w:rFonts w:ascii="Century" w:eastAsia="Calibri" w:hAnsi="Century" w:cs="Times New Roman"/>
          <w:bCs/>
          <w:iCs/>
          <w:sz w:val="28"/>
          <w:szCs w:val="28"/>
        </w:rPr>
        <w:tab/>
        <w:t>міської ради Львівської області</w:t>
      </w:r>
    </w:p>
    <w:p w:rsidR="00596053" w:rsidRPr="00981B89" w:rsidRDefault="00596053" w:rsidP="00596053">
      <w:pPr>
        <w:suppressAutoHyphens/>
        <w:autoSpaceDE w:val="0"/>
        <w:autoSpaceDN w:val="0"/>
        <w:adjustRightInd w:val="0"/>
        <w:spacing w:after="0" w:line="240" w:lineRule="auto"/>
        <w:ind w:right="-28"/>
        <w:contextualSpacing/>
        <w:jc w:val="both"/>
        <w:rPr>
          <w:rFonts w:ascii="Century" w:eastAsia="Calibri" w:hAnsi="Century" w:cs="Times New Roman"/>
          <w:bCs/>
          <w:iCs/>
          <w:sz w:val="28"/>
          <w:szCs w:val="28"/>
        </w:rPr>
      </w:pPr>
      <w:r w:rsidRPr="00981B89">
        <w:rPr>
          <w:rFonts w:ascii="Century" w:eastAsia="Calibri" w:hAnsi="Century" w:cs="Times New Roman"/>
          <w:bCs/>
          <w:iCs/>
          <w:sz w:val="28"/>
          <w:szCs w:val="28"/>
        </w:rPr>
        <w:tab/>
      </w:r>
      <w:r w:rsidRPr="00981B89">
        <w:rPr>
          <w:rFonts w:ascii="Century" w:eastAsia="Calibri" w:hAnsi="Century" w:cs="Times New Roman"/>
          <w:bCs/>
          <w:iCs/>
          <w:sz w:val="28"/>
          <w:szCs w:val="28"/>
        </w:rPr>
        <w:tab/>
      </w:r>
      <w:r w:rsidRPr="00981B89">
        <w:rPr>
          <w:rFonts w:ascii="Century" w:eastAsia="Calibri" w:hAnsi="Century" w:cs="Times New Roman"/>
          <w:bCs/>
          <w:iCs/>
          <w:sz w:val="28"/>
          <w:szCs w:val="28"/>
        </w:rPr>
        <w:tab/>
      </w:r>
      <w:r w:rsidRPr="00981B89">
        <w:rPr>
          <w:rFonts w:ascii="Century" w:eastAsia="Calibri" w:hAnsi="Century" w:cs="Times New Roman"/>
          <w:bCs/>
          <w:iCs/>
          <w:sz w:val="28"/>
          <w:szCs w:val="28"/>
        </w:rPr>
        <w:tab/>
      </w:r>
      <w:r w:rsidRPr="00981B89">
        <w:rPr>
          <w:rFonts w:ascii="Century" w:eastAsia="Calibri" w:hAnsi="Century" w:cs="Times New Roman"/>
          <w:bCs/>
          <w:iCs/>
          <w:sz w:val="28"/>
          <w:szCs w:val="28"/>
        </w:rPr>
        <w:tab/>
      </w:r>
      <w:r w:rsidRPr="00981B89">
        <w:rPr>
          <w:rFonts w:ascii="Century" w:eastAsia="Calibri" w:hAnsi="Century" w:cs="Times New Roman"/>
          <w:bCs/>
          <w:iCs/>
          <w:sz w:val="28"/>
          <w:szCs w:val="28"/>
        </w:rPr>
        <w:tab/>
      </w:r>
      <w:r w:rsidRPr="00981B89">
        <w:rPr>
          <w:rFonts w:ascii="Century" w:eastAsia="Calibri" w:hAnsi="Century" w:cs="Times New Roman"/>
          <w:bCs/>
          <w:iCs/>
          <w:sz w:val="28"/>
          <w:szCs w:val="28"/>
        </w:rPr>
        <w:tab/>
        <w:t>№_______ від _________________</w:t>
      </w:r>
    </w:p>
    <w:p w:rsidR="00596053" w:rsidRDefault="00596053" w:rsidP="00596053">
      <w:pPr>
        <w:suppressAutoHyphens/>
        <w:autoSpaceDE w:val="0"/>
        <w:autoSpaceDN w:val="0"/>
        <w:adjustRightInd w:val="0"/>
        <w:spacing w:after="0" w:line="240" w:lineRule="auto"/>
        <w:ind w:right="-28"/>
        <w:contextualSpacing/>
        <w:jc w:val="both"/>
        <w:rPr>
          <w:rFonts w:ascii="Century" w:eastAsia="Calibri" w:hAnsi="Century" w:cs="Times New Roman"/>
          <w:bCs/>
          <w:iCs/>
          <w:sz w:val="28"/>
          <w:szCs w:val="28"/>
        </w:rPr>
      </w:pPr>
    </w:p>
    <w:p w:rsidR="0043565A" w:rsidRPr="00981B89" w:rsidRDefault="0043565A" w:rsidP="00596053">
      <w:pPr>
        <w:suppressAutoHyphens/>
        <w:autoSpaceDE w:val="0"/>
        <w:autoSpaceDN w:val="0"/>
        <w:adjustRightInd w:val="0"/>
        <w:spacing w:after="0" w:line="240" w:lineRule="auto"/>
        <w:ind w:right="-28"/>
        <w:contextualSpacing/>
        <w:jc w:val="both"/>
        <w:rPr>
          <w:rFonts w:ascii="Century" w:eastAsia="Calibri" w:hAnsi="Century" w:cs="Times New Roman"/>
          <w:bCs/>
          <w:iCs/>
          <w:sz w:val="28"/>
          <w:szCs w:val="28"/>
        </w:rPr>
      </w:pPr>
    </w:p>
    <w:p w:rsidR="00596053" w:rsidRPr="00981B89" w:rsidRDefault="00596053" w:rsidP="0043565A">
      <w:pPr>
        <w:suppressAutoHyphens/>
        <w:autoSpaceDE w:val="0"/>
        <w:autoSpaceDN w:val="0"/>
        <w:adjustRightInd w:val="0"/>
        <w:spacing w:after="0" w:line="240" w:lineRule="auto"/>
        <w:ind w:right="-28"/>
        <w:contextualSpacing/>
        <w:jc w:val="center"/>
        <w:rPr>
          <w:rFonts w:ascii="Century" w:eastAsia="Calibri" w:hAnsi="Century" w:cs="Times New Roman"/>
          <w:b/>
          <w:bCs/>
          <w:iCs/>
          <w:sz w:val="28"/>
          <w:szCs w:val="28"/>
        </w:rPr>
      </w:pPr>
      <w:r w:rsidRPr="00981B89">
        <w:rPr>
          <w:rFonts w:ascii="Century" w:eastAsia="Calibri" w:hAnsi="Century" w:cs="Times New Roman"/>
          <w:b/>
          <w:bCs/>
          <w:iCs/>
          <w:sz w:val="28"/>
          <w:szCs w:val="28"/>
        </w:rPr>
        <w:t>СКЛАД</w:t>
      </w:r>
    </w:p>
    <w:p w:rsidR="00596053" w:rsidRPr="0043565A" w:rsidRDefault="00596053" w:rsidP="0043565A">
      <w:pPr>
        <w:suppressAutoHyphens/>
        <w:autoSpaceDE w:val="0"/>
        <w:autoSpaceDN w:val="0"/>
        <w:adjustRightInd w:val="0"/>
        <w:spacing w:after="0" w:line="240" w:lineRule="auto"/>
        <w:ind w:right="-28"/>
        <w:contextualSpacing/>
        <w:jc w:val="center"/>
        <w:rPr>
          <w:rFonts w:ascii="Century" w:eastAsia="Calibri" w:hAnsi="Century" w:cs="Times New Roman"/>
          <w:b/>
          <w:bCs/>
          <w:iCs/>
          <w:sz w:val="28"/>
          <w:szCs w:val="28"/>
        </w:rPr>
      </w:pPr>
      <w:r w:rsidRPr="00981B89">
        <w:rPr>
          <w:rFonts w:ascii="Century" w:eastAsia="Calibri" w:hAnsi="Century" w:cs="Times New Roman"/>
          <w:b/>
          <w:bCs/>
          <w:iCs/>
          <w:sz w:val="28"/>
          <w:szCs w:val="28"/>
        </w:rPr>
        <w:t>робочої групи</w:t>
      </w:r>
      <w:r w:rsidR="0037721D">
        <w:rPr>
          <w:rFonts w:ascii="Century" w:eastAsia="Calibri" w:hAnsi="Century" w:cs="Times New Roman"/>
          <w:b/>
          <w:bCs/>
          <w:iCs/>
          <w:sz w:val="28"/>
          <w:szCs w:val="28"/>
        </w:rPr>
        <w:t xml:space="preserve"> </w:t>
      </w:r>
      <w:r w:rsidR="0043565A" w:rsidRPr="0043565A">
        <w:rPr>
          <w:rFonts w:ascii="Century" w:eastAsia="Calibri" w:hAnsi="Century" w:cs="Times New Roman"/>
          <w:b/>
          <w:bCs/>
          <w:iCs/>
          <w:sz w:val="28"/>
          <w:szCs w:val="28"/>
        </w:rPr>
        <w:t>з опрацювання документів претендента з конкурсного відбору суб’єктів оціночної діяльності для проведення незалежної оцінки комунального майна Гор</w:t>
      </w:r>
      <w:r w:rsidR="0043565A">
        <w:rPr>
          <w:rFonts w:ascii="Century" w:eastAsia="Calibri" w:hAnsi="Century" w:cs="Times New Roman"/>
          <w:b/>
          <w:bCs/>
          <w:iCs/>
          <w:sz w:val="28"/>
          <w:szCs w:val="28"/>
        </w:rPr>
        <w:t>одоцької територіальної громади</w:t>
      </w:r>
    </w:p>
    <w:p w:rsidR="0043565A" w:rsidRDefault="0043565A" w:rsidP="0043565A">
      <w:pPr>
        <w:suppressAutoHyphens/>
        <w:autoSpaceDE w:val="0"/>
        <w:autoSpaceDN w:val="0"/>
        <w:adjustRightInd w:val="0"/>
        <w:spacing w:after="0" w:line="240" w:lineRule="auto"/>
        <w:ind w:right="-28"/>
        <w:contextualSpacing/>
        <w:jc w:val="center"/>
        <w:rPr>
          <w:rFonts w:ascii="Century" w:eastAsia="Calibri" w:hAnsi="Century" w:cs="Times New Roman"/>
          <w:b/>
          <w:bCs/>
          <w:iCs/>
          <w:sz w:val="28"/>
          <w:szCs w:val="28"/>
        </w:rPr>
      </w:pPr>
    </w:p>
    <w:p w:rsidR="004E7889" w:rsidRDefault="004E7889" w:rsidP="0043565A">
      <w:pPr>
        <w:suppressAutoHyphens/>
        <w:autoSpaceDE w:val="0"/>
        <w:autoSpaceDN w:val="0"/>
        <w:adjustRightInd w:val="0"/>
        <w:spacing w:after="0" w:line="240" w:lineRule="auto"/>
        <w:ind w:right="-28"/>
        <w:contextualSpacing/>
        <w:jc w:val="center"/>
        <w:rPr>
          <w:rFonts w:ascii="Century" w:eastAsia="Calibri" w:hAnsi="Century" w:cs="Times New Roman"/>
          <w:b/>
          <w:bCs/>
          <w:iCs/>
          <w:sz w:val="28"/>
          <w:szCs w:val="28"/>
        </w:rPr>
      </w:pPr>
    </w:p>
    <w:p w:rsidR="0043565A" w:rsidRPr="00981B89" w:rsidRDefault="0043565A" w:rsidP="0043565A">
      <w:pPr>
        <w:suppressAutoHyphens/>
        <w:autoSpaceDE w:val="0"/>
        <w:autoSpaceDN w:val="0"/>
        <w:adjustRightInd w:val="0"/>
        <w:spacing w:after="0" w:line="240" w:lineRule="auto"/>
        <w:ind w:right="-28"/>
        <w:contextualSpacing/>
        <w:jc w:val="both"/>
        <w:rPr>
          <w:rFonts w:ascii="Century" w:eastAsia="Calibri" w:hAnsi="Century" w:cs="Times New Roman"/>
          <w:bCs/>
          <w:iCs/>
          <w:sz w:val="28"/>
          <w:szCs w:val="28"/>
        </w:rPr>
      </w:pPr>
      <w:proofErr w:type="spellStart"/>
      <w:r w:rsidRPr="00981B89">
        <w:rPr>
          <w:rFonts w:ascii="Century" w:eastAsia="Calibri" w:hAnsi="Century" w:cs="Times New Roman"/>
          <w:bCs/>
          <w:iCs/>
          <w:sz w:val="28"/>
          <w:szCs w:val="28"/>
        </w:rPr>
        <w:t>Несімко</w:t>
      </w:r>
      <w:proofErr w:type="spellEnd"/>
      <w:r w:rsidRPr="00981B89">
        <w:rPr>
          <w:rFonts w:ascii="Century" w:eastAsia="Calibri" w:hAnsi="Century" w:cs="Times New Roman"/>
          <w:bCs/>
          <w:iCs/>
          <w:sz w:val="28"/>
          <w:szCs w:val="28"/>
        </w:rPr>
        <w:t xml:space="preserve"> М.П. </w:t>
      </w:r>
      <w:r w:rsidRPr="00981B89">
        <w:rPr>
          <w:rFonts w:ascii="Century" w:eastAsia="Calibri" w:hAnsi="Century" w:cs="Times New Roman"/>
          <w:bCs/>
          <w:iCs/>
          <w:sz w:val="28"/>
          <w:szCs w:val="28"/>
        </w:rPr>
        <w:tab/>
        <w:t xml:space="preserve">  – заступник голови комісії, завідувач юридичного сектору;</w:t>
      </w:r>
    </w:p>
    <w:p w:rsidR="0043565A" w:rsidRDefault="0043565A" w:rsidP="0043565A">
      <w:pPr>
        <w:suppressAutoHyphens/>
        <w:autoSpaceDE w:val="0"/>
        <w:autoSpaceDN w:val="0"/>
        <w:adjustRightInd w:val="0"/>
        <w:spacing w:after="0" w:line="240" w:lineRule="auto"/>
        <w:ind w:right="-28"/>
        <w:contextualSpacing/>
        <w:jc w:val="center"/>
        <w:rPr>
          <w:rFonts w:ascii="Century" w:eastAsia="Calibri" w:hAnsi="Century" w:cs="Times New Roman"/>
          <w:b/>
          <w:bCs/>
          <w:iCs/>
          <w:sz w:val="28"/>
          <w:szCs w:val="28"/>
        </w:rPr>
      </w:pPr>
    </w:p>
    <w:p w:rsidR="0043565A" w:rsidRPr="00981B89" w:rsidRDefault="00D36886" w:rsidP="0043565A">
      <w:pPr>
        <w:suppressAutoHyphens/>
        <w:autoSpaceDE w:val="0"/>
        <w:autoSpaceDN w:val="0"/>
        <w:adjustRightInd w:val="0"/>
        <w:spacing w:after="0" w:line="240" w:lineRule="auto"/>
        <w:ind w:left="2280" w:right="-28" w:hanging="2280"/>
        <w:contextualSpacing/>
        <w:jc w:val="both"/>
        <w:rPr>
          <w:rFonts w:ascii="Century" w:eastAsia="Calibri" w:hAnsi="Century" w:cs="Times New Roman"/>
          <w:bCs/>
          <w:iCs/>
          <w:sz w:val="28"/>
          <w:szCs w:val="28"/>
        </w:rPr>
      </w:pPr>
      <w:proofErr w:type="spellStart"/>
      <w:r>
        <w:rPr>
          <w:rFonts w:ascii="Century" w:eastAsia="Calibri" w:hAnsi="Century" w:cs="Times New Roman"/>
          <w:bCs/>
          <w:iCs/>
          <w:sz w:val="28"/>
          <w:szCs w:val="28"/>
        </w:rPr>
        <w:t>Попко</w:t>
      </w:r>
      <w:proofErr w:type="spellEnd"/>
      <w:r>
        <w:rPr>
          <w:rFonts w:ascii="Century" w:eastAsia="Calibri" w:hAnsi="Century" w:cs="Times New Roman"/>
          <w:bCs/>
          <w:iCs/>
          <w:sz w:val="28"/>
          <w:szCs w:val="28"/>
        </w:rPr>
        <w:t xml:space="preserve"> Т. Й.</w:t>
      </w:r>
      <w:r w:rsidR="001E615A">
        <w:rPr>
          <w:rFonts w:ascii="Century" w:eastAsia="Calibri" w:hAnsi="Century" w:cs="Times New Roman"/>
          <w:bCs/>
          <w:iCs/>
          <w:sz w:val="28"/>
          <w:szCs w:val="28"/>
        </w:rPr>
        <w:tab/>
      </w:r>
      <w:r w:rsidR="00A702A3">
        <w:rPr>
          <w:rFonts w:ascii="Century" w:eastAsia="Calibri" w:hAnsi="Century" w:cs="Times New Roman"/>
          <w:bCs/>
          <w:iCs/>
          <w:sz w:val="28"/>
          <w:szCs w:val="28"/>
        </w:rPr>
        <w:t xml:space="preserve">– </w:t>
      </w:r>
      <w:r w:rsidR="0043565A">
        <w:rPr>
          <w:rFonts w:ascii="Century" w:eastAsia="Calibri" w:hAnsi="Century" w:cs="Times New Roman"/>
          <w:bCs/>
          <w:iCs/>
          <w:sz w:val="28"/>
          <w:szCs w:val="28"/>
        </w:rPr>
        <w:t xml:space="preserve">секретар комісії, головний спеціаліст </w:t>
      </w:r>
      <w:r w:rsidR="0043565A" w:rsidRPr="00981B89">
        <w:rPr>
          <w:rFonts w:ascii="Century" w:eastAsia="Calibri" w:hAnsi="Century" w:cs="Times New Roman"/>
          <w:bCs/>
          <w:iCs/>
          <w:sz w:val="28"/>
          <w:szCs w:val="28"/>
        </w:rPr>
        <w:t xml:space="preserve"> відділу публічних закупівель та комунального майна;</w:t>
      </w:r>
    </w:p>
    <w:p w:rsidR="0043565A" w:rsidRPr="00981B89" w:rsidRDefault="0043565A" w:rsidP="0043565A">
      <w:pPr>
        <w:suppressAutoHyphens/>
        <w:autoSpaceDE w:val="0"/>
        <w:autoSpaceDN w:val="0"/>
        <w:adjustRightInd w:val="0"/>
        <w:spacing w:after="0" w:line="240" w:lineRule="auto"/>
        <w:ind w:right="-28"/>
        <w:contextualSpacing/>
        <w:jc w:val="center"/>
        <w:rPr>
          <w:rFonts w:ascii="Century" w:eastAsia="Calibri" w:hAnsi="Century" w:cs="Times New Roman"/>
          <w:b/>
          <w:bCs/>
          <w:iCs/>
          <w:sz w:val="28"/>
          <w:szCs w:val="28"/>
        </w:rPr>
      </w:pPr>
    </w:p>
    <w:p w:rsidR="004E7889" w:rsidRDefault="00D36886" w:rsidP="004E7889">
      <w:pPr>
        <w:suppressAutoHyphens/>
        <w:autoSpaceDE w:val="0"/>
        <w:autoSpaceDN w:val="0"/>
        <w:adjustRightInd w:val="0"/>
        <w:spacing w:after="0" w:line="240" w:lineRule="auto"/>
        <w:ind w:left="2280" w:right="-28" w:hanging="2280"/>
        <w:contextualSpacing/>
        <w:jc w:val="both"/>
        <w:rPr>
          <w:rFonts w:ascii="Century" w:eastAsia="Calibri" w:hAnsi="Century" w:cs="Times New Roman"/>
          <w:bCs/>
          <w:iCs/>
          <w:sz w:val="28"/>
          <w:szCs w:val="28"/>
        </w:rPr>
      </w:pPr>
      <w:r>
        <w:rPr>
          <w:rFonts w:ascii="Century" w:eastAsia="Calibri" w:hAnsi="Century" w:cs="Times New Roman"/>
          <w:bCs/>
          <w:iCs/>
          <w:sz w:val="28"/>
          <w:szCs w:val="28"/>
        </w:rPr>
        <w:t>Ставовий</w:t>
      </w:r>
      <w:r w:rsidR="0043565A">
        <w:rPr>
          <w:rFonts w:ascii="Century" w:eastAsia="Calibri" w:hAnsi="Century" w:cs="Times New Roman"/>
          <w:bCs/>
          <w:iCs/>
          <w:sz w:val="28"/>
          <w:szCs w:val="28"/>
        </w:rPr>
        <w:t xml:space="preserve"> А.</w:t>
      </w:r>
      <w:r w:rsidR="004E7889">
        <w:rPr>
          <w:rFonts w:ascii="Century" w:eastAsia="Calibri" w:hAnsi="Century" w:cs="Times New Roman"/>
          <w:bCs/>
          <w:iCs/>
          <w:sz w:val="28"/>
          <w:szCs w:val="28"/>
        </w:rPr>
        <w:t xml:space="preserve">Р. </w:t>
      </w:r>
      <w:r w:rsidR="004E7889">
        <w:rPr>
          <w:rFonts w:ascii="Century" w:eastAsia="Calibri" w:hAnsi="Century" w:cs="Times New Roman"/>
          <w:bCs/>
          <w:iCs/>
          <w:sz w:val="28"/>
          <w:szCs w:val="28"/>
        </w:rPr>
        <w:tab/>
      </w:r>
      <w:r w:rsidR="004E7889" w:rsidRPr="004E7889">
        <w:rPr>
          <w:rFonts w:ascii="Century" w:eastAsia="Calibri" w:hAnsi="Century" w:cs="Times New Roman"/>
          <w:bCs/>
          <w:iCs/>
          <w:sz w:val="28"/>
          <w:szCs w:val="28"/>
        </w:rPr>
        <w:t xml:space="preserve">– головний спеціаліст  відділу </w:t>
      </w:r>
      <w:r w:rsidR="004E7889">
        <w:rPr>
          <w:rFonts w:ascii="Century" w:eastAsia="Calibri" w:hAnsi="Century" w:cs="Times New Roman"/>
          <w:bCs/>
          <w:iCs/>
          <w:sz w:val="28"/>
          <w:szCs w:val="28"/>
        </w:rPr>
        <w:t>містобудування та архітектури.</w:t>
      </w:r>
    </w:p>
    <w:p w:rsidR="004E7889" w:rsidRDefault="004E7889" w:rsidP="004E7889">
      <w:pPr>
        <w:suppressAutoHyphens/>
        <w:autoSpaceDE w:val="0"/>
        <w:autoSpaceDN w:val="0"/>
        <w:adjustRightInd w:val="0"/>
        <w:spacing w:after="0" w:line="240" w:lineRule="auto"/>
        <w:ind w:left="2280" w:right="-28" w:hanging="2280"/>
        <w:contextualSpacing/>
        <w:jc w:val="both"/>
        <w:rPr>
          <w:rFonts w:ascii="Century" w:eastAsia="Calibri" w:hAnsi="Century" w:cs="Times New Roman"/>
          <w:bCs/>
          <w:iCs/>
          <w:sz w:val="28"/>
          <w:szCs w:val="28"/>
        </w:rPr>
      </w:pPr>
    </w:p>
    <w:p w:rsidR="004E7889" w:rsidRDefault="004E7889" w:rsidP="004E7889">
      <w:pPr>
        <w:suppressAutoHyphens/>
        <w:autoSpaceDE w:val="0"/>
        <w:autoSpaceDN w:val="0"/>
        <w:adjustRightInd w:val="0"/>
        <w:spacing w:after="0" w:line="240" w:lineRule="auto"/>
        <w:ind w:left="2280" w:right="-28" w:hanging="2280"/>
        <w:contextualSpacing/>
        <w:jc w:val="both"/>
        <w:rPr>
          <w:rFonts w:ascii="Century" w:eastAsia="Calibri" w:hAnsi="Century" w:cs="Times New Roman"/>
          <w:bCs/>
          <w:iCs/>
          <w:sz w:val="28"/>
          <w:szCs w:val="28"/>
        </w:rPr>
      </w:pPr>
    </w:p>
    <w:p w:rsidR="004E7889" w:rsidRDefault="004E7889" w:rsidP="004E7889">
      <w:pPr>
        <w:suppressAutoHyphens/>
        <w:autoSpaceDE w:val="0"/>
        <w:autoSpaceDN w:val="0"/>
        <w:adjustRightInd w:val="0"/>
        <w:spacing w:after="0" w:line="240" w:lineRule="auto"/>
        <w:ind w:left="2280" w:right="-28" w:hanging="2280"/>
        <w:contextualSpacing/>
        <w:jc w:val="both"/>
        <w:rPr>
          <w:rFonts w:ascii="Century" w:eastAsia="Calibri" w:hAnsi="Century" w:cs="Times New Roman"/>
          <w:bCs/>
          <w:iCs/>
          <w:sz w:val="28"/>
          <w:szCs w:val="28"/>
        </w:rPr>
      </w:pPr>
    </w:p>
    <w:p w:rsidR="004E7889" w:rsidRPr="0043565A" w:rsidRDefault="004E7889" w:rsidP="004E7889">
      <w:pPr>
        <w:suppressAutoHyphens/>
        <w:autoSpaceDE w:val="0"/>
        <w:autoSpaceDN w:val="0"/>
        <w:adjustRightInd w:val="0"/>
        <w:spacing w:after="0" w:line="240" w:lineRule="auto"/>
        <w:ind w:right="-28"/>
        <w:contextualSpacing/>
        <w:jc w:val="both"/>
        <w:rPr>
          <w:rFonts w:ascii="Century" w:eastAsia="Calibri" w:hAnsi="Century" w:cs="Times New Roman"/>
          <w:b/>
          <w:bCs/>
          <w:iCs/>
          <w:sz w:val="28"/>
          <w:szCs w:val="28"/>
        </w:rPr>
      </w:pPr>
      <w:r w:rsidRPr="0043565A">
        <w:rPr>
          <w:rFonts w:ascii="Century" w:eastAsia="Calibri" w:hAnsi="Century" w:cs="Times New Roman"/>
          <w:b/>
          <w:bCs/>
          <w:iCs/>
          <w:sz w:val="28"/>
          <w:szCs w:val="28"/>
        </w:rPr>
        <w:t xml:space="preserve">Секретар ради </w:t>
      </w:r>
      <w:r w:rsidRPr="0043565A">
        <w:rPr>
          <w:rFonts w:ascii="Century" w:eastAsia="Calibri" w:hAnsi="Century" w:cs="Times New Roman"/>
          <w:b/>
          <w:bCs/>
          <w:iCs/>
          <w:sz w:val="28"/>
          <w:szCs w:val="28"/>
        </w:rPr>
        <w:tab/>
      </w:r>
      <w:r w:rsidRPr="0043565A">
        <w:rPr>
          <w:rFonts w:ascii="Century" w:eastAsia="Calibri" w:hAnsi="Century" w:cs="Times New Roman"/>
          <w:b/>
          <w:bCs/>
          <w:iCs/>
          <w:sz w:val="28"/>
          <w:szCs w:val="28"/>
        </w:rPr>
        <w:tab/>
      </w:r>
      <w:r w:rsidRPr="0043565A">
        <w:rPr>
          <w:rFonts w:ascii="Century" w:eastAsia="Calibri" w:hAnsi="Century" w:cs="Times New Roman"/>
          <w:b/>
          <w:bCs/>
          <w:iCs/>
          <w:sz w:val="28"/>
          <w:szCs w:val="28"/>
        </w:rPr>
        <w:tab/>
      </w:r>
      <w:r w:rsidRPr="0043565A">
        <w:rPr>
          <w:rFonts w:ascii="Century" w:eastAsia="Calibri" w:hAnsi="Century" w:cs="Times New Roman"/>
          <w:b/>
          <w:bCs/>
          <w:iCs/>
          <w:sz w:val="28"/>
          <w:szCs w:val="28"/>
        </w:rPr>
        <w:tab/>
      </w:r>
      <w:r w:rsidRPr="0043565A">
        <w:rPr>
          <w:rFonts w:ascii="Century" w:eastAsia="Calibri" w:hAnsi="Century" w:cs="Times New Roman"/>
          <w:b/>
          <w:bCs/>
          <w:iCs/>
          <w:sz w:val="28"/>
          <w:szCs w:val="28"/>
        </w:rPr>
        <w:tab/>
      </w:r>
      <w:r w:rsidRPr="0043565A">
        <w:rPr>
          <w:rFonts w:ascii="Century" w:eastAsia="Calibri" w:hAnsi="Century" w:cs="Times New Roman"/>
          <w:b/>
          <w:bCs/>
          <w:iCs/>
          <w:sz w:val="28"/>
          <w:szCs w:val="28"/>
        </w:rPr>
        <w:tab/>
      </w:r>
      <w:r w:rsidRPr="0043565A">
        <w:rPr>
          <w:rFonts w:ascii="Century" w:eastAsia="Calibri" w:hAnsi="Century" w:cs="Times New Roman"/>
          <w:b/>
          <w:bCs/>
          <w:iCs/>
          <w:sz w:val="28"/>
          <w:szCs w:val="28"/>
        </w:rPr>
        <w:tab/>
      </w:r>
      <w:r w:rsidRPr="0043565A">
        <w:rPr>
          <w:rFonts w:ascii="Century" w:eastAsia="Calibri" w:hAnsi="Century" w:cs="Times New Roman"/>
          <w:b/>
          <w:bCs/>
          <w:iCs/>
          <w:sz w:val="28"/>
          <w:szCs w:val="28"/>
        </w:rPr>
        <w:tab/>
      </w:r>
      <w:r w:rsidRPr="0043565A">
        <w:rPr>
          <w:rFonts w:ascii="Century" w:eastAsia="Calibri" w:hAnsi="Century" w:cs="Times New Roman"/>
          <w:b/>
          <w:bCs/>
          <w:iCs/>
          <w:sz w:val="28"/>
          <w:szCs w:val="28"/>
        </w:rPr>
        <w:tab/>
        <w:t xml:space="preserve">Микола ЛУПІЙ </w:t>
      </w:r>
    </w:p>
    <w:p w:rsidR="004E7889" w:rsidRPr="00981B89" w:rsidRDefault="004E7889" w:rsidP="004E7889">
      <w:pPr>
        <w:suppressAutoHyphens/>
        <w:autoSpaceDE w:val="0"/>
        <w:autoSpaceDN w:val="0"/>
        <w:adjustRightInd w:val="0"/>
        <w:spacing w:after="0" w:line="240" w:lineRule="auto"/>
        <w:ind w:right="-28"/>
        <w:contextualSpacing/>
        <w:jc w:val="both"/>
        <w:rPr>
          <w:rFonts w:ascii="Century" w:eastAsia="Calibri" w:hAnsi="Century" w:cs="Times New Roman"/>
          <w:b/>
          <w:bCs/>
          <w:iCs/>
          <w:sz w:val="28"/>
          <w:szCs w:val="28"/>
        </w:rPr>
      </w:pPr>
    </w:p>
    <w:p w:rsidR="004E7889" w:rsidRDefault="004E7889" w:rsidP="004E7889">
      <w:pPr>
        <w:suppressAutoHyphens/>
        <w:autoSpaceDE w:val="0"/>
        <w:autoSpaceDN w:val="0"/>
        <w:adjustRightInd w:val="0"/>
        <w:spacing w:after="0" w:line="240" w:lineRule="auto"/>
        <w:ind w:left="2280" w:right="-28" w:hanging="2280"/>
        <w:contextualSpacing/>
        <w:jc w:val="both"/>
        <w:rPr>
          <w:rFonts w:ascii="Century" w:eastAsia="Calibri" w:hAnsi="Century" w:cs="Times New Roman"/>
          <w:bCs/>
          <w:iCs/>
          <w:sz w:val="28"/>
          <w:szCs w:val="28"/>
        </w:rPr>
      </w:pPr>
    </w:p>
    <w:p w:rsidR="004E7889" w:rsidRDefault="004E7889" w:rsidP="004E7889">
      <w:pPr>
        <w:suppressAutoHyphens/>
        <w:autoSpaceDE w:val="0"/>
        <w:autoSpaceDN w:val="0"/>
        <w:adjustRightInd w:val="0"/>
        <w:spacing w:after="0" w:line="240" w:lineRule="auto"/>
        <w:ind w:right="-28"/>
        <w:contextualSpacing/>
        <w:jc w:val="both"/>
        <w:rPr>
          <w:rFonts w:ascii="Century" w:eastAsia="Calibri" w:hAnsi="Century" w:cs="Times New Roman"/>
          <w:bCs/>
          <w:iCs/>
          <w:sz w:val="28"/>
          <w:szCs w:val="28"/>
        </w:rPr>
      </w:pPr>
    </w:p>
    <w:p w:rsidR="004E7889" w:rsidRDefault="004E7889" w:rsidP="004E7889">
      <w:pPr>
        <w:suppressAutoHyphens/>
        <w:autoSpaceDE w:val="0"/>
        <w:autoSpaceDN w:val="0"/>
        <w:adjustRightInd w:val="0"/>
        <w:spacing w:after="0" w:line="240" w:lineRule="auto"/>
        <w:ind w:right="-28"/>
        <w:contextualSpacing/>
        <w:jc w:val="both"/>
        <w:rPr>
          <w:rFonts w:ascii="Century" w:eastAsia="Calibri" w:hAnsi="Century" w:cs="Times New Roman"/>
          <w:bCs/>
          <w:iCs/>
          <w:sz w:val="28"/>
          <w:szCs w:val="28"/>
        </w:rPr>
      </w:pPr>
    </w:p>
    <w:p w:rsidR="004E7889" w:rsidRDefault="004E7889" w:rsidP="004E7889">
      <w:pPr>
        <w:suppressAutoHyphens/>
        <w:autoSpaceDE w:val="0"/>
        <w:autoSpaceDN w:val="0"/>
        <w:adjustRightInd w:val="0"/>
        <w:spacing w:after="0" w:line="240" w:lineRule="auto"/>
        <w:ind w:right="-28"/>
        <w:contextualSpacing/>
        <w:jc w:val="both"/>
        <w:rPr>
          <w:rFonts w:ascii="Century" w:eastAsia="Calibri" w:hAnsi="Century" w:cs="Times New Roman"/>
          <w:bCs/>
          <w:iCs/>
          <w:sz w:val="28"/>
          <w:szCs w:val="28"/>
        </w:rPr>
      </w:pPr>
    </w:p>
    <w:sectPr w:rsidR="004E7889" w:rsidSect="00981B89">
      <w:pgSz w:w="11906" w:h="16838"/>
      <w:pgMar w:top="737" w:right="737" w:bottom="737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entury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D74F38"/>
    <w:rsid w:val="00126B4B"/>
    <w:rsid w:val="00126C51"/>
    <w:rsid w:val="001E615A"/>
    <w:rsid w:val="002B6C7B"/>
    <w:rsid w:val="0037721D"/>
    <w:rsid w:val="003B3DD6"/>
    <w:rsid w:val="0043565A"/>
    <w:rsid w:val="004E7889"/>
    <w:rsid w:val="00530E3D"/>
    <w:rsid w:val="00596053"/>
    <w:rsid w:val="00965E8E"/>
    <w:rsid w:val="00981B89"/>
    <w:rsid w:val="00A702A3"/>
    <w:rsid w:val="00AE4034"/>
    <w:rsid w:val="00D36886"/>
    <w:rsid w:val="00D74F38"/>
    <w:rsid w:val="00E014E0"/>
    <w:rsid w:val="00E046F1"/>
    <w:rsid w:val="00E30B78"/>
    <w:rsid w:val="00E720F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6053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772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7721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3</Pages>
  <Words>2468</Words>
  <Characters>1408</Characters>
  <Application>Microsoft Office Word</Application>
  <DocSecurity>0</DocSecurity>
  <Lines>11</Lines>
  <Paragraphs>7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6</cp:revision>
  <dcterms:created xsi:type="dcterms:W3CDTF">2025-11-11T09:45:00Z</dcterms:created>
  <dcterms:modified xsi:type="dcterms:W3CDTF">2025-11-11T11:26:00Z</dcterms:modified>
</cp:coreProperties>
</file>