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4C82" w14:textId="77777777" w:rsidR="006F5797" w:rsidRPr="00C115E8" w:rsidRDefault="006F5797" w:rsidP="00193C60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>ПРОЕКТ ПРОГРАМИ</w:t>
      </w:r>
    </w:p>
    <w:p w14:paraId="53A5C12F" w14:textId="42C0DE43" w:rsidR="006F5797" w:rsidRPr="00C115E8" w:rsidRDefault="006F5797" w:rsidP="00193C60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>«</w:t>
      </w:r>
      <w:r w:rsidR="00CE469D" w:rsidRPr="00C115E8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>ЖИТЛО</w:t>
      </w:r>
      <w:r w:rsidRPr="00C115E8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 xml:space="preserve"> ДЛЯ ВЕТЕРАНА»</w:t>
      </w:r>
    </w:p>
    <w:p w14:paraId="75E0EE71" w14:textId="77777777" w:rsidR="006E1DD8" w:rsidRPr="00C115E8" w:rsidRDefault="006E1DD8" w:rsidP="00193C60">
      <w:pPr>
        <w:pStyle w:val="ae"/>
        <w:spacing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</w:p>
    <w:p w14:paraId="18F11D7D" w14:textId="6B494B76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1. Загальна мета програми</w:t>
      </w:r>
    </w:p>
    <w:p w14:paraId="75051016" w14:textId="0C30AB22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Метою Програми є створення ефективного механізму забезпечення житлом 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ветеранів </w:t>
      </w:r>
      <w:r w:rsidR="003D45EF" w:rsidRP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російсько-української війни 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>(з</w:t>
      </w:r>
      <w:r w:rsidR="003D45EF" w:rsidRP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>аконодавчо цей період відраховується з 14 квітня 2014 року — початку проведення антитерористичної операції (АТО), і триває дотепер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) 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шляхом:</w:t>
      </w:r>
    </w:p>
    <w:p w14:paraId="5E47075D" w14:textId="51285990" w:rsidR="006F5797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використання земель комунальної власності;</w:t>
      </w:r>
    </w:p>
    <w:p w14:paraId="65F25FDD" w14:textId="1400D48A" w:rsidR="006F5797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залучення приватних інвестицій у житлове будівництво;</w:t>
      </w:r>
    </w:p>
    <w:p w14:paraId="1E547C66" w14:textId="7EE662D5" w:rsidR="006F5797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передачі частини збудованого житла у комунальну власність;</w:t>
      </w:r>
    </w:p>
    <w:p w14:paraId="2A352A1A" w14:textId="676A8820" w:rsidR="006F5797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співфінансування житла за рахунок місцевих бюджетів, бізнесу та громадян;</w:t>
      </w:r>
    </w:p>
    <w:p w14:paraId="255FDBE2" w14:textId="7CF5327A" w:rsidR="00CE469D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створення механізму повторного обігу коштів для забезпечення житлом наступних військовослужбовців.</w:t>
      </w:r>
    </w:p>
    <w:p w14:paraId="07D6504C" w14:textId="77777777" w:rsidR="006E1DD8" w:rsidRPr="00C115E8" w:rsidRDefault="006E1DD8" w:rsidP="00193C60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5850119" w14:textId="659E6003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2. Характеристика земельної ділянки</w:t>
      </w:r>
    </w:p>
    <w:p w14:paraId="1A87E30B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Для реалізації проекту пропонується використання земельної ділянки комунальної власності:</w:t>
      </w:r>
    </w:p>
    <w:p w14:paraId="6A1DD0FE" w14:textId="43D33B17" w:rsidR="006F5797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кадастровий номер: 4620910100:29:009:0145;</w:t>
      </w:r>
    </w:p>
    <w:p w14:paraId="14E7A2BA" w14:textId="198EC623" w:rsidR="006F5797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площа: 0,8578 га;</w:t>
      </w:r>
    </w:p>
    <w:p w14:paraId="155A761E" w14:textId="5E14512D" w:rsidR="006F5797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місце розташування:  місто Городок, вул. Зарицького, 33;</w:t>
      </w:r>
    </w:p>
    <w:p w14:paraId="4A720762" w14:textId="4C7B093B" w:rsidR="006F5797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цільове призначення: 02.07 — Для іншої житлової забудови;</w:t>
      </w:r>
    </w:p>
    <w:p w14:paraId="13921412" w14:textId="271E0D21" w:rsidR="006F5797" w:rsidRPr="00C115E8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категорія земель: землі житлової та громадської забудови;</w:t>
      </w:r>
    </w:p>
    <w:p w14:paraId="6618A55E" w14:textId="6B881E0B" w:rsidR="006F5797" w:rsidRDefault="006E1DD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нормативна грошова оцінка (НГО): 4 136 751,92 грн</w:t>
      </w:r>
      <w:r w:rsidR="00BA10E8">
        <w:rPr>
          <w:rFonts w:ascii="Times New Roman" w:hAnsi="Times New Roman" w:cs="Times New Roman"/>
          <w:kern w:val="0"/>
          <w:sz w:val="28"/>
          <w:szCs w:val="28"/>
          <w:lang w:eastAsia="uk-UA"/>
        </w:rPr>
        <w:t>.</w:t>
      </w:r>
    </w:p>
    <w:p w14:paraId="69BCF619" w14:textId="77777777" w:rsidR="00BA10E8" w:rsidRPr="00C115E8" w:rsidRDefault="00BA10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</w:p>
    <w:p w14:paraId="6CA558CA" w14:textId="294AC07D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3. Проведення земельних торгів</w:t>
      </w:r>
    </w:p>
    <w:p w14:paraId="1E4C411C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3.1. Форма реалізації проекту</w:t>
      </w:r>
    </w:p>
    <w:p w14:paraId="6E6A8F3C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Городоцька міська рада проводить земельні торги з продажу права оренди земельної ділянки для будівництва багатоквартирного житлового будинку соціального та доступного житла.</w:t>
      </w:r>
    </w:p>
    <w:p w14:paraId="0905D641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Основною метою земельних торгів є визначення забудовника, який:</w:t>
      </w:r>
    </w:p>
    <w:p w14:paraId="3FF92CFE" w14:textId="0D10576C" w:rsidR="006F5797" w:rsidRPr="00C115E8" w:rsidRDefault="00963D8A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запропонує найбільш вигідні фінансові умови для громади;</w:t>
      </w:r>
    </w:p>
    <w:p w14:paraId="553FDAA6" w14:textId="46F69324" w:rsidR="006F5797" w:rsidRPr="00C115E8" w:rsidRDefault="00963D8A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забезпечить передачу максимальної кількості квартир у комунальну власність;</w:t>
      </w:r>
    </w:p>
    <w:p w14:paraId="299F5FAC" w14:textId="2069829E" w:rsidR="003D45EF" w:rsidRDefault="00963D8A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реалізує будівництво житла 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ветеранів </w:t>
      </w:r>
      <w:r w:rsidR="003D45EF" w:rsidRP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>російсько-української війни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>.</w:t>
      </w:r>
    </w:p>
    <w:p w14:paraId="797E7324" w14:textId="13A0EB81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3.2. Стартова ціна продажу права оренди</w:t>
      </w:r>
    </w:p>
    <w:p w14:paraId="03141FEC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Стартова річна орендна плата встановлюється у розмірі 12 % від нормативної грошової оцінки земельної ділянки.</w:t>
      </w:r>
    </w:p>
    <w:p w14:paraId="36194D51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Розрахунок:</w:t>
      </w:r>
    </w:p>
    <w:p w14:paraId="03B7F931" w14:textId="479660F8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4136751.92 \ 0.12 = 496410.23</w:t>
      </w:r>
    </w:p>
    <w:p w14:paraId="43DF9256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Таким чином, стартова річна орендна плата становить:</w:t>
      </w:r>
    </w:p>
    <w:p w14:paraId="72FDB64B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lastRenderedPageBreak/>
        <w:t>496 410,23 грн на рік.</w:t>
      </w:r>
    </w:p>
    <w:p w14:paraId="0A475F46" w14:textId="0E510A07" w:rsidR="006F5797" w:rsidRPr="00BA10E8" w:rsidRDefault="00BA10E8" w:rsidP="00BA10E8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BA10E8">
        <w:rPr>
          <w:rFonts w:ascii="Times New Roman" w:hAnsi="Times New Roman" w:cs="Times New Roman"/>
          <w:kern w:val="0"/>
          <w:sz w:val="28"/>
          <w:szCs w:val="28"/>
          <w:lang w:eastAsia="uk-UA"/>
        </w:rPr>
        <w:t>*крок земельних торгів у формі електронного аукціону з продажу права оренди земельної ділянки становить 1 відсоток (1%) від стартової ціни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, а саме </w:t>
      </w:r>
      <w:r w:rsidRPr="00BA10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41367.51 грн.</w:t>
      </w:r>
    </w:p>
    <w:p w14:paraId="24D10098" w14:textId="77777777" w:rsidR="00BA10E8" w:rsidRDefault="00BA10E8" w:rsidP="00BA10E8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</w:p>
    <w:p w14:paraId="08391956" w14:textId="0146452D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4. Критерії визначення переможця земельних торгів</w:t>
      </w:r>
      <w:r w:rsidR="008F4C0E"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Переможцем земельних торгів визнається учасник, який:</w:t>
      </w:r>
    </w:p>
    <w:p w14:paraId="118DAB1F" w14:textId="7FD88BF6" w:rsidR="006F5797" w:rsidRPr="00C115E8" w:rsidRDefault="008F4C0E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запропонував найбільший розмір орендної плати;</w:t>
      </w:r>
    </w:p>
    <w:p w14:paraId="530DE40B" w14:textId="279C5824" w:rsidR="006F5797" w:rsidRPr="00C115E8" w:rsidRDefault="008F4C0E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погодився із усіма істотними умовами договору оренди землі.</w:t>
      </w:r>
    </w:p>
    <w:p w14:paraId="56F24F43" w14:textId="33EE2828" w:rsidR="006F5797" w:rsidRPr="00C115E8" w:rsidRDefault="006F5797" w:rsidP="00193C60">
      <w:pPr>
        <w:pStyle w:val="ae"/>
        <w:spacing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</w:p>
    <w:p w14:paraId="28D7B24E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5. Істотні умови договору оренди землі</w:t>
      </w:r>
    </w:p>
    <w:p w14:paraId="75E02290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5.1. Передача квартир у комунальну власність</w:t>
      </w:r>
    </w:p>
    <w:p w14:paraId="329AF26A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Переможець земельних торгів зобов’язується передати у комунальну власність Городоцької міської ради квартири загальною площею не менше 8 % від загальної житлової площі квартир, збудованих у житловому будинку або відповідній черзі будівництва.</w:t>
      </w:r>
    </w:p>
    <w:p w14:paraId="625DA8B3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5.2. Строк передачі квартир</w:t>
      </w:r>
    </w:p>
    <w:p w14:paraId="3E1DB8C3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Передача квартир у комунальну власність здійснюється протягом 60 календарних днів з дня:</w:t>
      </w:r>
    </w:p>
    <w:p w14:paraId="1545F399" w14:textId="5F0DD5C7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введення в експлуатацію житлового будинку;</w:t>
      </w:r>
    </w:p>
    <w:p w14:paraId="379EF77E" w14:textId="30CF22F0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або введення в експлуатацію відповідної черги будівництва.</w:t>
      </w:r>
    </w:p>
    <w:p w14:paraId="0679D591" w14:textId="35BB85D6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5.</w:t>
      </w:r>
      <w:r w:rsidR="007E7E03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3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. Погодження квартир</w:t>
      </w:r>
    </w:p>
    <w:p w14:paraId="0B02D3CD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Перелік квартир, їх площа, поверховість, технічні характеристики та місце розташування погоджуються з Городоцькою міською радою.</w:t>
      </w:r>
    </w:p>
    <w:p w14:paraId="068414D3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При цьому загальна площа квартир не може бути меншою ніж 8 % від загальної житлової площі об’єкта будівництва.</w:t>
      </w:r>
    </w:p>
    <w:p w14:paraId="1CB22BF0" w14:textId="15CB4FD2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5.</w:t>
      </w:r>
      <w:r w:rsidR="007E7E03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4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. Передача прав на майбутні об’єкти нерухомості</w:t>
      </w:r>
    </w:p>
    <w:p w14:paraId="7A4C476A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З метою додаткового захисту інтересів територіальної громади та забезпечення гарантій отримання житла допускається передача Городоцькій міській раді майнових прав на майбутні об’єкти нерухомого майна.</w:t>
      </w:r>
    </w:p>
    <w:p w14:paraId="5B5C944F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Такі права можуть бути передані протягом 60 календарних днів з дня отримання забудовником декларації або дозволу на початок виконання будівельних робіт.</w:t>
      </w:r>
    </w:p>
    <w:p w14:paraId="09B27CA2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Передача майнових прав здійснюється шляхом:</w:t>
      </w:r>
    </w:p>
    <w:p w14:paraId="1F6415D7" w14:textId="4C9DCEB8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укладення договору про передачу майнових прав;</w:t>
      </w:r>
    </w:p>
    <w:p w14:paraId="5DA69B6A" w14:textId="5D104EE5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визначення конкретних квартир;</w:t>
      </w:r>
    </w:p>
    <w:p w14:paraId="5BA52831" w14:textId="55AF902A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державної реєстрації відповідних обтяжень або прав у встановленому законом порядку.</w:t>
      </w:r>
    </w:p>
    <w:p w14:paraId="30176AA9" w14:textId="733849B6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5.</w:t>
      </w:r>
      <w:r w:rsidR="007E7E03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5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. Оформлення передачі квартир</w:t>
      </w:r>
    </w:p>
    <w:p w14:paraId="0D639A68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Передача квартир оформляється:</w:t>
      </w:r>
    </w:p>
    <w:p w14:paraId="4127466C" w14:textId="2A57A119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актом приймання-передачі;</w:t>
      </w:r>
    </w:p>
    <w:p w14:paraId="1AC57162" w14:textId="6FB91496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lastRenderedPageBreak/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подальшою державною реєстрацією права комунальної власності за Городоцькою міською радою.</w:t>
      </w:r>
    </w:p>
    <w:p w14:paraId="1D0DA21B" w14:textId="24D54523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5.</w:t>
      </w:r>
      <w:r w:rsidR="007E7E03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6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. Витрати на оформлення</w:t>
      </w:r>
    </w:p>
    <w:p w14:paraId="47BA78E2" w14:textId="63ABDE0F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Усі витрати, пов’язані з</w:t>
      </w:r>
      <w:r w:rsid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: 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виготовленням технічної документації;</w:t>
      </w:r>
      <w:r w:rsid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оформленням права власності;</w:t>
      </w:r>
      <w:r w:rsid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державною реєстрацією права комунальної власності,</w:t>
      </w:r>
      <w:r w:rsid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покладаються на переможця земельних торгів.</w:t>
      </w:r>
    </w:p>
    <w:p w14:paraId="57BC569C" w14:textId="24CA0D15" w:rsidR="006F5797" w:rsidRPr="00C115E8" w:rsidRDefault="006F5797" w:rsidP="00193C60">
      <w:pPr>
        <w:pStyle w:val="ae"/>
        <w:spacing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</w:p>
    <w:p w14:paraId="6F5376B6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6. Категорії осіб, які забезпечуються житлом</w:t>
      </w:r>
    </w:p>
    <w:p w14:paraId="6FFE0E5D" w14:textId="7F596FCA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Квартири, передані у комунальну власність, використовуються виключно для забезпечення житлом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3D45EF" w:rsidRP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>ветеранів російсько-української війни (законодавчо цей період відраховується з 14 квітня 2014 року — початку проведення антитерористичної операції (АТО), і триває дотепер)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>.</w:t>
      </w:r>
    </w:p>
    <w:p w14:paraId="654704A2" w14:textId="041EF414" w:rsidR="006F5797" w:rsidRPr="00C115E8" w:rsidRDefault="003D45EF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</w:p>
    <w:p w14:paraId="05A13B2C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7. Умови отримання житла ветеранами</w:t>
      </w:r>
    </w:p>
    <w:p w14:paraId="1567BD4F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Особа може претендувати на отримання житла за умов:</w:t>
      </w:r>
    </w:p>
    <w:p w14:paraId="47D64DA0" w14:textId="2DA643C7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перебування на квартирному обліку;</w:t>
      </w:r>
    </w:p>
    <w:p w14:paraId="036CC95F" w14:textId="1A3BEE1D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підтвердження статусу ветерана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; </w:t>
      </w:r>
    </w:p>
    <w:p w14:paraId="7F75F79B" w14:textId="600B4454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відсутності можливості реалізувати право на житло через державні програми;</w:t>
      </w:r>
    </w:p>
    <w:p w14:paraId="51675EE2" w14:textId="77777777" w:rsidR="003D45EF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сплати 20 % вартості житла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власними або кредитними коштами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>.</w:t>
      </w:r>
    </w:p>
    <w:p w14:paraId="5199D7ED" w14:textId="1346DFB9" w:rsidR="006F5797" w:rsidRPr="00C115E8" w:rsidRDefault="006F5797" w:rsidP="00193C60">
      <w:pPr>
        <w:pStyle w:val="ae"/>
        <w:spacing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</w:p>
    <w:p w14:paraId="15FD6F0D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8. Формування вартості житла</w:t>
      </w:r>
    </w:p>
    <w:p w14:paraId="3699F1EE" w14:textId="50B30C66" w:rsidR="006F5797" w:rsidRPr="00C115E8" w:rsidRDefault="006F5797" w:rsidP="00193C60">
      <w:pPr>
        <w:pStyle w:val="ae"/>
        <w:spacing w:line="276" w:lineRule="auto"/>
        <w:ind w:left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Вартість житла визначається відповідно до:</w:t>
      </w:r>
    </w:p>
    <w:p w14:paraId="4AE317BE" w14:textId="7FEF852F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опосередкованої вартості спорудження житла по регіонах України;</w:t>
      </w:r>
    </w:p>
    <w:p w14:paraId="0512BD87" w14:textId="22D55E01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нормативів, затверджених Мінрегіоном;</w:t>
      </w:r>
    </w:p>
    <w:p w14:paraId="3AFD8DEE" w14:textId="6E83FEA3" w:rsidR="006F5797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рішення виконавчого комітету або ради.</w:t>
      </w:r>
    </w:p>
    <w:p w14:paraId="5C16EF4C" w14:textId="77777777" w:rsidR="007E7E03" w:rsidRPr="00C115E8" w:rsidRDefault="007E7E03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1D3C34B" w14:textId="4B2C1479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9. Фонд забезпечення житлом</w:t>
      </w:r>
      <w:r w:rsidRPr="00C115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13F7FF3F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9.1. Формування фонду</w:t>
      </w:r>
    </w:p>
    <w:p w14:paraId="2C07D60D" w14:textId="77777777" w:rsidR="006F5797" w:rsidRPr="00C115E8" w:rsidRDefault="006F5797" w:rsidP="00193C60">
      <w:pPr>
        <w:pStyle w:val="ae"/>
        <w:spacing w:line="276" w:lineRule="auto"/>
        <w:ind w:left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Фонд формується за рахунок:</w:t>
      </w:r>
    </w:p>
    <w:p w14:paraId="43AB731C" w14:textId="772688C3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20 % внесків отримувачів житла;</w:t>
      </w:r>
    </w:p>
    <w:p w14:paraId="236BD077" w14:textId="79D6D423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коштів місцевого бюджету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Городоцької міської ради Львівської області;</w:t>
      </w:r>
    </w:p>
    <w:p w14:paraId="192960F3" w14:textId="61414E1D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благодійних внесків;</w:t>
      </w:r>
    </w:p>
    <w:p w14:paraId="35C80E79" w14:textId="24903899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внесків соціально відповідального бізнесу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>.</w:t>
      </w:r>
    </w:p>
    <w:p w14:paraId="12F249A3" w14:textId="434ADEB0" w:rsidR="006F5797" w:rsidRPr="00C115E8" w:rsidRDefault="00C115E8" w:rsidP="00193C60">
      <w:pPr>
        <w:pStyle w:val="ae"/>
        <w:spacing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ab/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9.2. Використання коштів фонду</w:t>
      </w:r>
    </w:p>
    <w:p w14:paraId="32126A41" w14:textId="599E49E5" w:rsidR="003D45EF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Кошти фонду використовуються виключно для</w:t>
      </w:r>
      <w:r w:rsid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придбання квартир наступним </w:t>
      </w:r>
      <w:r w:rsidR="003D45EF" w:rsidRPr="003D45EF">
        <w:rPr>
          <w:rFonts w:ascii="Times New Roman" w:hAnsi="Times New Roman" w:cs="Times New Roman"/>
          <w:kern w:val="0"/>
          <w:sz w:val="28"/>
          <w:szCs w:val="28"/>
          <w:lang w:eastAsia="uk-UA"/>
        </w:rPr>
        <w:t>ветеранів російсько-української війни</w:t>
      </w:r>
    </w:p>
    <w:p w14:paraId="5C2FE9C9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10. Механізм реалізації проекту поетапно</w:t>
      </w:r>
    </w:p>
    <w:p w14:paraId="35289F0F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Етап 1.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Підготовка земельної ділянки</w:t>
      </w:r>
    </w:p>
    <w:p w14:paraId="726AD086" w14:textId="1E86A1B6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прийняття рішення міської ради;</w:t>
      </w:r>
    </w:p>
    <w:p w14:paraId="06CE88DD" w14:textId="2DF67C70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затвердження умов земельних торгів;</w:t>
      </w:r>
    </w:p>
    <w:p w14:paraId="64F18567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Етап 2.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Проведення земельних торгів</w:t>
      </w:r>
    </w:p>
    <w:p w14:paraId="2097AA98" w14:textId="6EC225B0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lastRenderedPageBreak/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оголошення аукціону;</w:t>
      </w:r>
    </w:p>
    <w:p w14:paraId="22F390DC" w14:textId="3443E7B9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визначення переможця;</w:t>
      </w:r>
    </w:p>
    <w:p w14:paraId="75091B2A" w14:textId="2C1D822B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укладення договору оренди землі.</w:t>
      </w:r>
    </w:p>
    <w:p w14:paraId="0F359FC1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Етап 3.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Передача майнових прав</w:t>
      </w:r>
    </w:p>
    <w:p w14:paraId="173E6A62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Протягом 60 календарних днів з моменту отримання декларації про початок будівельних робіт забудовник:</w:t>
      </w:r>
    </w:p>
    <w:p w14:paraId="5083FF14" w14:textId="37202048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визначає перелік квартир;</w:t>
      </w:r>
    </w:p>
    <w:p w14:paraId="72DD750F" w14:textId="66834CFD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передає майнові права;</w:t>
      </w:r>
    </w:p>
    <w:p w14:paraId="34E0B5A3" w14:textId="562D66CB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оформляє відповідні договори.</w:t>
      </w:r>
    </w:p>
    <w:p w14:paraId="75B14D11" w14:textId="19238D6A" w:rsidR="006F5797" w:rsidRPr="00C115E8" w:rsidRDefault="00C115E8" w:rsidP="00193C60">
      <w:pPr>
        <w:pStyle w:val="ae"/>
        <w:spacing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ab/>
      </w:r>
      <w:r w:rsidR="006F5797"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Етап 4.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Будівництво житлового комплексу</w:t>
      </w:r>
    </w:p>
    <w:p w14:paraId="2DE6690E" w14:textId="03F4CF23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виконання будівельних робіт;</w:t>
      </w:r>
    </w:p>
    <w:p w14:paraId="7B591CDE" w14:textId="61BB2AF5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контроль міської ради;</w:t>
      </w:r>
    </w:p>
    <w:p w14:paraId="24B5683C" w14:textId="646BF083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контроль відповідності умовам договору.</w:t>
      </w:r>
    </w:p>
    <w:p w14:paraId="079F889E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Етап 5.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Введення об’єкта в експлуатацію</w:t>
      </w:r>
    </w:p>
    <w:p w14:paraId="0E48B88B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Після завершення будівництва:</w:t>
      </w:r>
    </w:p>
    <w:p w14:paraId="16DC673E" w14:textId="653A5D2B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отримання сертифіката готовності;</w:t>
      </w:r>
    </w:p>
    <w:p w14:paraId="20717896" w14:textId="0B152A1E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введення будинку в експлуатацію.</w:t>
      </w:r>
    </w:p>
    <w:p w14:paraId="799B0721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Етап 6.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Передача квартир громаді</w:t>
      </w:r>
    </w:p>
    <w:p w14:paraId="4B6D72C6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Протягом 60 календарних днів:</w:t>
      </w:r>
    </w:p>
    <w:p w14:paraId="40D90473" w14:textId="290445ED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оформляються акти приймання-передачі;</w:t>
      </w:r>
    </w:p>
    <w:p w14:paraId="608C868B" w14:textId="23FB5C82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здійснюється державна реєстрація права комунальної власності;</w:t>
      </w:r>
    </w:p>
    <w:p w14:paraId="0A126960" w14:textId="7D189EAC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квартири передаються на баланс громади.</w:t>
      </w:r>
    </w:p>
    <w:p w14:paraId="5270835F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b/>
          <w:bCs/>
          <w:kern w:val="0"/>
          <w:sz w:val="28"/>
          <w:szCs w:val="28"/>
          <w:lang w:eastAsia="uk-UA"/>
        </w:rPr>
        <w:t>Етап 7.</w:t>
      </w: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Розподіл житла</w:t>
      </w:r>
    </w:p>
    <w:p w14:paraId="416CBCA3" w14:textId="77777777" w:rsidR="006F5797" w:rsidRPr="00C115E8" w:rsidRDefault="006F5797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Виконавчий комітет або спеціальна комісія:</w:t>
      </w:r>
    </w:p>
    <w:p w14:paraId="038D8CFD" w14:textId="7D3CD47B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формує черговість;</w:t>
      </w:r>
    </w:p>
    <w:p w14:paraId="68667C3B" w14:textId="21B05BBC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перевіряє документи;</w:t>
      </w:r>
    </w:p>
    <w:p w14:paraId="3EB8D7B9" w14:textId="05BC0841" w:rsidR="006F579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приймає рішення про надання житла;</w:t>
      </w:r>
    </w:p>
    <w:p w14:paraId="28175184" w14:textId="23134BD1" w:rsidR="00F40C27" w:rsidRPr="00C115E8" w:rsidRDefault="00C115E8" w:rsidP="00193C60">
      <w:pPr>
        <w:pStyle w:val="a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*</w:t>
      </w:r>
      <w:r w:rsidR="006F5797" w:rsidRPr="00C115E8">
        <w:rPr>
          <w:rFonts w:ascii="Times New Roman" w:hAnsi="Times New Roman" w:cs="Times New Roman"/>
          <w:kern w:val="0"/>
          <w:sz w:val="28"/>
          <w:szCs w:val="28"/>
          <w:lang w:eastAsia="uk-UA"/>
        </w:rPr>
        <w:t>укладає договори з отримувачами житла.</w:t>
      </w:r>
      <w:r w:rsidR="007E7E03" w:rsidRPr="00C115E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sectPr w:rsidR="00F40C27" w:rsidRPr="00C115E8" w:rsidSect="00BA10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D5C"/>
    <w:multiLevelType w:val="multilevel"/>
    <w:tmpl w:val="BDF4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53F36"/>
    <w:multiLevelType w:val="multilevel"/>
    <w:tmpl w:val="7D56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F2523"/>
    <w:multiLevelType w:val="multilevel"/>
    <w:tmpl w:val="E16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94A4A"/>
    <w:multiLevelType w:val="multilevel"/>
    <w:tmpl w:val="6EB2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57620"/>
    <w:multiLevelType w:val="multilevel"/>
    <w:tmpl w:val="D186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C0BE0"/>
    <w:multiLevelType w:val="multilevel"/>
    <w:tmpl w:val="6E28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F1ABA"/>
    <w:multiLevelType w:val="multilevel"/>
    <w:tmpl w:val="32DA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52845"/>
    <w:multiLevelType w:val="multilevel"/>
    <w:tmpl w:val="464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92B83"/>
    <w:multiLevelType w:val="multilevel"/>
    <w:tmpl w:val="11B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1DDC"/>
    <w:multiLevelType w:val="multilevel"/>
    <w:tmpl w:val="915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6548D"/>
    <w:multiLevelType w:val="multilevel"/>
    <w:tmpl w:val="CD90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D7577"/>
    <w:multiLevelType w:val="multilevel"/>
    <w:tmpl w:val="7464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81FA2"/>
    <w:multiLevelType w:val="multilevel"/>
    <w:tmpl w:val="890E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24BAA"/>
    <w:multiLevelType w:val="multilevel"/>
    <w:tmpl w:val="04F2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54687"/>
    <w:multiLevelType w:val="multilevel"/>
    <w:tmpl w:val="B366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01222"/>
    <w:multiLevelType w:val="multilevel"/>
    <w:tmpl w:val="AF6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146B0"/>
    <w:multiLevelType w:val="multilevel"/>
    <w:tmpl w:val="1F2C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F75A1"/>
    <w:multiLevelType w:val="multilevel"/>
    <w:tmpl w:val="C88C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AF227E"/>
    <w:multiLevelType w:val="multilevel"/>
    <w:tmpl w:val="C4EA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378DB"/>
    <w:multiLevelType w:val="multilevel"/>
    <w:tmpl w:val="6928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4F1D69"/>
    <w:multiLevelType w:val="multilevel"/>
    <w:tmpl w:val="E74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6A35E4"/>
    <w:multiLevelType w:val="multilevel"/>
    <w:tmpl w:val="52A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1501A1"/>
    <w:multiLevelType w:val="multilevel"/>
    <w:tmpl w:val="44B6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D1B83"/>
    <w:multiLevelType w:val="multilevel"/>
    <w:tmpl w:val="5B9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4717ED"/>
    <w:multiLevelType w:val="multilevel"/>
    <w:tmpl w:val="05EE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E63120"/>
    <w:multiLevelType w:val="multilevel"/>
    <w:tmpl w:val="CC3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B269FC"/>
    <w:multiLevelType w:val="multilevel"/>
    <w:tmpl w:val="6000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42C50"/>
    <w:multiLevelType w:val="multilevel"/>
    <w:tmpl w:val="4BAA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4B6FDD"/>
    <w:multiLevelType w:val="multilevel"/>
    <w:tmpl w:val="A1CE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D06956"/>
    <w:multiLevelType w:val="multilevel"/>
    <w:tmpl w:val="A0F2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9C6D96"/>
    <w:multiLevelType w:val="multilevel"/>
    <w:tmpl w:val="A688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D6D5B"/>
    <w:multiLevelType w:val="multilevel"/>
    <w:tmpl w:val="2D94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E71CBA"/>
    <w:multiLevelType w:val="multilevel"/>
    <w:tmpl w:val="A25C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C7CB0"/>
    <w:multiLevelType w:val="multilevel"/>
    <w:tmpl w:val="5C9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62907"/>
    <w:multiLevelType w:val="multilevel"/>
    <w:tmpl w:val="6E08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F5488"/>
    <w:multiLevelType w:val="multilevel"/>
    <w:tmpl w:val="4808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9B74E1"/>
    <w:multiLevelType w:val="multilevel"/>
    <w:tmpl w:val="3C6C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6B2576"/>
    <w:multiLevelType w:val="multilevel"/>
    <w:tmpl w:val="D09C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E71B85"/>
    <w:multiLevelType w:val="multilevel"/>
    <w:tmpl w:val="D014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F00937"/>
    <w:multiLevelType w:val="multilevel"/>
    <w:tmpl w:val="64D6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91C5B"/>
    <w:multiLevelType w:val="multilevel"/>
    <w:tmpl w:val="E6A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9668AB"/>
    <w:multiLevelType w:val="multilevel"/>
    <w:tmpl w:val="8E8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7F497F"/>
    <w:multiLevelType w:val="multilevel"/>
    <w:tmpl w:val="C160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EF1424"/>
    <w:multiLevelType w:val="multilevel"/>
    <w:tmpl w:val="9C7E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173599">
    <w:abstractNumId w:val="25"/>
  </w:num>
  <w:num w:numId="2" w16cid:durableId="1072890995">
    <w:abstractNumId w:val="13"/>
  </w:num>
  <w:num w:numId="3" w16cid:durableId="1749107720">
    <w:abstractNumId w:val="34"/>
  </w:num>
  <w:num w:numId="4" w16cid:durableId="1623069231">
    <w:abstractNumId w:val="11"/>
  </w:num>
  <w:num w:numId="5" w16cid:durableId="885876823">
    <w:abstractNumId w:val="20"/>
  </w:num>
  <w:num w:numId="6" w16cid:durableId="1782339954">
    <w:abstractNumId w:val="12"/>
  </w:num>
  <w:num w:numId="7" w16cid:durableId="938761224">
    <w:abstractNumId w:val="17"/>
  </w:num>
  <w:num w:numId="8" w16cid:durableId="586689300">
    <w:abstractNumId w:val="37"/>
  </w:num>
  <w:num w:numId="9" w16cid:durableId="1181319022">
    <w:abstractNumId w:val="32"/>
  </w:num>
  <w:num w:numId="10" w16cid:durableId="47921328">
    <w:abstractNumId w:val="41"/>
  </w:num>
  <w:num w:numId="11" w16cid:durableId="1006249828">
    <w:abstractNumId w:val="43"/>
  </w:num>
  <w:num w:numId="12" w16cid:durableId="747507049">
    <w:abstractNumId w:val="33"/>
  </w:num>
  <w:num w:numId="13" w16cid:durableId="1246257040">
    <w:abstractNumId w:val="10"/>
  </w:num>
  <w:num w:numId="14" w16cid:durableId="1307012232">
    <w:abstractNumId w:val="30"/>
  </w:num>
  <w:num w:numId="15" w16cid:durableId="799690633">
    <w:abstractNumId w:val="28"/>
  </w:num>
  <w:num w:numId="16" w16cid:durableId="1172068544">
    <w:abstractNumId w:val="1"/>
  </w:num>
  <w:num w:numId="17" w16cid:durableId="900212175">
    <w:abstractNumId w:val="40"/>
  </w:num>
  <w:num w:numId="18" w16cid:durableId="1494107921">
    <w:abstractNumId w:val="14"/>
  </w:num>
  <w:num w:numId="19" w16cid:durableId="302657162">
    <w:abstractNumId w:val="5"/>
  </w:num>
  <w:num w:numId="20" w16cid:durableId="4482640">
    <w:abstractNumId w:val="8"/>
  </w:num>
  <w:num w:numId="21" w16cid:durableId="593323858">
    <w:abstractNumId w:val="27"/>
  </w:num>
  <w:num w:numId="22" w16cid:durableId="1426996905">
    <w:abstractNumId w:val="35"/>
  </w:num>
  <w:num w:numId="23" w16cid:durableId="1257786921">
    <w:abstractNumId w:val="26"/>
  </w:num>
  <w:num w:numId="24" w16cid:durableId="464590626">
    <w:abstractNumId w:val="15"/>
  </w:num>
  <w:num w:numId="25" w16cid:durableId="1706952310">
    <w:abstractNumId w:val="9"/>
  </w:num>
  <w:num w:numId="26" w16cid:durableId="205945916">
    <w:abstractNumId w:val="0"/>
  </w:num>
  <w:num w:numId="27" w16cid:durableId="354187668">
    <w:abstractNumId w:val="23"/>
  </w:num>
  <w:num w:numId="28" w16cid:durableId="1439451508">
    <w:abstractNumId w:val="38"/>
  </w:num>
  <w:num w:numId="29" w16cid:durableId="1980186470">
    <w:abstractNumId w:val="7"/>
  </w:num>
  <w:num w:numId="30" w16cid:durableId="102112431">
    <w:abstractNumId w:val="31"/>
  </w:num>
  <w:num w:numId="31" w16cid:durableId="1915772385">
    <w:abstractNumId w:val="6"/>
  </w:num>
  <w:num w:numId="32" w16cid:durableId="367488155">
    <w:abstractNumId w:val="21"/>
  </w:num>
  <w:num w:numId="33" w16cid:durableId="354816227">
    <w:abstractNumId w:val="24"/>
  </w:num>
  <w:num w:numId="34" w16cid:durableId="1037390209">
    <w:abstractNumId w:val="2"/>
  </w:num>
  <w:num w:numId="35" w16cid:durableId="451552978">
    <w:abstractNumId w:val="3"/>
  </w:num>
  <w:num w:numId="36" w16cid:durableId="1539587681">
    <w:abstractNumId w:val="39"/>
  </w:num>
  <w:num w:numId="37" w16cid:durableId="1710645914">
    <w:abstractNumId w:val="18"/>
  </w:num>
  <w:num w:numId="38" w16cid:durableId="196309488">
    <w:abstractNumId w:val="36"/>
  </w:num>
  <w:num w:numId="39" w16cid:durableId="870610057">
    <w:abstractNumId w:val="19"/>
  </w:num>
  <w:num w:numId="40" w16cid:durableId="624238302">
    <w:abstractNumId w:val="42"/>
  </w:num>
  <w:num w:numId="41" w16cid:durableId="644238440">
    <w:abstractNumId w:val="22"/>
  </w:num>
  <w:num w:numId="42" w16cid:durableId="2071885309">
    <w:abstractNumId w:val="29"/>
  </w:num>
  <w:num w:numId="43" w16cid:durableId="1048452664">
    <w:abstractNumId w:val="16"/>
  </w:num>
  <w:num w:numId="44" w16cid:durableId="79293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9C"/>
    <w:rsid w:val="00162A78"/>
    <w:rsid w:val="00193C60"/>
    <w:rsid w:val="003D45EF"/>
    <w:rsid w:val="00513BE4"/>
    <w:rsid w:val="006E1DD8"/>
    <w:rsid w:val="006F5797"/>
    <w:rsid w:val="007E7E03"/>
    <w:rsid w:val="008F4C0E"/>
    <w:rsid w:val="00963D8A"/>
    <w:rsid w:val="009A6776"/>
    <w:rsid w:val="009E6C9C"/>
    <w:rsid w:val="00AE1F7E"/>
    <w:rsid w:val="00BA10E8"/>
    <w:rsid w:val="00C115E8"/>
    <w:rsid w:val="00CE0946"/>
    <w:rsid w:val="00CE469D"/>
    <w:rsid w:val="00F4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80F6"/>
  <w15:chartTrackingRefBased/>
  <w15:docId w15:val="{24AC5EB1-B9DC-4FB4-8909-48BD0841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C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C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C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C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6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6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6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C9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E1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4073</Words>
  <Characters>2322</Characters>
  <Application>Microsoft Office Word</Application>
  <DocSecurity>0</DocSecurity>
  <Lines>19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2026-05-13T05:55:00Z</cp:lastPrinted>
  <dcterms:created xsi:type="dcterms:W3CDTF">2026-05-12T13:23:00Z</dcterms:created>
  <dcterms:modified xsi:type="dcterms:W3CDTF">2026-05-28T12:58:00Z</dcterms:modified>
</cp:coreProperties>
</file>