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4907" w:rsidRPr="00260B39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907" w:rsidRPr="00260B39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44907" w:rsidRPr="00260B39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44907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44907" w:rsidRPr="001443EB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44907" w:rsidRPr="00260B39" w:rsidRDefault="00A449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44907" w:rsidRPr="00260B39" w:rsidRDefault="00A4490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44907" w:rsidRDefault="00A4490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44907" w:rsidRPr="00045C12" w:rsidRDefault="00A449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44907" w:rsidRDefault="00A449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44907" w:rsidRPr="001443EB" w:rsidRDefault="00A449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структури та штатного розпису КУ «Центр «Спорт для всіх» Городоцької міської ради з 01 вересня 2026 року</w:t>
      </w:r>
    </w:p>
    <w:p w:rsidR="00A44907" w:rsidRPr="00260B39" w:rsidRDefault="00A4490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4490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44907" w:rsidRPr="00D76C6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44907" w:rsidRPr="00D26333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44907" w:rsidRPr="00797DC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44907" w:rsidRPr="000C38F9" w:rsidRDefault="00A4490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44907" w:rsidRPr="00D26333" w:rsidRDefault="00A4490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44907" w:rsidRPr="00797DC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44907" w:rsidRPr="00F802E7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449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44907" w:rsidRPr="000C38F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44907" w:rsidRPr="00260B39" w:rsidRDefault="00A4490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44907" w:rsidRPr="00260B39" w:rsidRDefault="00A4490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44907" w:rsidRPr="00260B39" w:rsidRDefault="00A449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44907" w:rsidRPr="00260B39" w:rsidRDefault="00A449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44907" w:rsidRPr="00260B39" w:rsidRDefault="00A449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A44907" w:rsidRPr="00260B39" w:rsidRDefault="00A449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4907" w:rsidRPr="00260B39" w:rsidRDefault="00A449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44907" w:rsidRDefault="00A449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44907" w:rsidRPr="001443EB" w:rsidRDefault="00A449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44907" w:rsidRPr="001443EB" w:rsidRDefault="00A4490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44907" w:rsidRDefault="00A4490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44907" w:rsidRPr="00260B39" w:rsidRDefault="00A449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44907" w:rsidRDefault="00A449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907" w:rsidRDefault="00A449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907" w:rsidRPr="00260B39" w:rsidRDefault="00A449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44907" w:rsidRPr="00260B39" w:rsidRDefault="00A4490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44907" w:rsidRDefault="00A44907">
      <w:pPr>
        <w:rPr>
          <w:sz w:val="28"/>
          <w:szCs w:val="28"/>
          <w:lang w:val="uk-UA"/>
        </w:rPr>
        <w:sectPr w:rsidR="00A44907" w:rsidSect="00A4490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44907" w:rsidRPr="004E4BC3" w:rsidRDefault="00A44907">
      <w:pPr>
        <w:rPr>
          <w:sz w:val="28"/>
          <w:szCs w:val="28"/>
          <w:lang w:val="uk-UA"/>
        </w:rPr>
      </w:pPr>
    </w:p>
    <w:sectPr w:rsidR="00A44907" w:rsidRPr="004E4BC3" w:rsidSect="00A4490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4907" w:rsidRDefault="00A44907" w:rsidP="00AA6D1B">
      <w:pPr>
        <w:spacing w:after="0" w:line="240" w:lineRule="auto"/>
      </w:pPr>
      <w:r>
        <w:separator/>
      </w:r>
    </w:p>
  </w:endnote>
  <w:endnote w:type="continuationSeparator" w:id="0">
    <w:p w:rsidR="00A44907" w:rsidRDefault="00A4490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907" w:rsidRPr="00A06BFA" w:rsidRDefault="00A4490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4907" w:rsidRPr="00A06BFA" w:rsidRDefault="00A4490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4907" w:rsidRDefault="00A44907" w:rsidP="00AA6D1B">
      <w:pPr>
        <w:spacing w:after="0" w:line="240" w:lineRule="auto"/>
      </w:pPr>
      <w:r>
        <w:separator/>
      </w:r>
    </w:p>
  </w:footnote>
  <w:footnote w:type="continuationSeparator" w:id="0">
    <w:p w:rsidR="00A44907" w:rsidRDefault="00A4490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4907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